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Написать главу 1 отчёта (Анализ рынка) — 8–10 страниц по ГОСТу.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zbotifxxi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ГЛАВА 1. АНАЛИЗ РЫНКА IT-РЕКРУТИНГА В РОССИЙСКОЙ ФЕДЕРАЦИИ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lvkwvp0e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Состояние IT-рынка России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2025–2026 годах российский рынок информационных технологий продолжает активно развиваться под влиянием процессов цифровизации экономики, импортозамещения и роста внутреннего спроса на отечественные программные решения. После ухода части зарубежных IT-компаний российский бизнес был вынужден ускоренно адаптироваться к новым условиям, что привело к значительному увеличению спроса на внутренние IT-ресурсы и специалистов.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Одним из ключевых факторов развития отрасли стала цифровизация бизнеса и государственного сектора. Компании продолжают внедрять современные цифровые инструменты для автоматизации процессов, повышения эффективности управления и оптимизации расходов. Особенно активно цифровизация развивается в банковском секторе, телекоммуникациях, промышленности, логистике, ритейле и государственном управлении.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Дополнительным драйвером роста IT-рынка выступает государственная поддержка отрасли. В последние годы государством были введены налоговые льготы для IT-компаний, программы поддержки разработчиков отечественного программного обеспечения, грантовые механизмы и меры стимулирования импортозамещения. Благодаря этому IT-сектор сохраняет статус одного из наиболее быстрорастущих сегментов российской экономики.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Существенное влияние на рынок оказали процессы импортозамещения. После сокращения присутствия иностранных вендоров российские компании начали массово переходить на отечественные программные и инфраструктурные решения. В первую очередь это касается: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операционных систем;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 виртуализации;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 управления базами данных;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ERP-платформ;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средств информационной безопасности;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облачных решений.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Организации государственного сектора, банки и крупные промышленные компании активно переходят на отечественные продукты, такие как Astra Linux, РЕД ОС, PostgreSQL, Tantor, Postgres Pro и решения на базе 1С. Данные процессы требуют значительных кадровых ресурсов и формируют дополнительный спрос на специалистов, обладающих соответствующими компетенциями.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данным аналитических платформ hh.ru, TAdviser и Smart Ranking, в 2025 году сохраняется высокий уровень активности работодателей в сфере информационных технологий. При этом особенно быстро растёт спрос на инфраструктурные направления: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 и SRE;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безопасность;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DBA;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системная архитектура;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ML/AI;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облачные технологии.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Согласно данным hh.ru, в 2025 году платформа обработала более 10 миллионов вакансий, значительная часть которых относится к IT-сфере. Однако количественный рост вакансий не означает решения кадровых проблем. Несмотря на увеличение числа кандидатов, компании продолжают испытывать дефицит квалифицированных специалистов senior-уровня.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2021–2022 годах эксперты характеризовали ситуацию как «тотальный кадровый дефицит», то в 2025 году рынок постепенно переходит в фазу «структурного дефицита». Это означает, что проблема заключается не в отсутствии специалистов как таковых, а в нехватке кандидатов с практическим опытом и узкоспециализированными навыками.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Важной тенденцией современного IT-рынка становится рост внутреннего рынка отечественного программного обеспечения. Российские компании всё чаще разрабатывают собственные продукты и корпоративные платформы, что способствует развитию локальных экосистем. Одновременно растёт количество стартапов и специализированных технологических компаний.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современный российский IT-рынок характеризуется высоким уровнем трансформации, активным развитием инфраструктурных технологий и устойчивым спросом на высококвалифицированных специалистов.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mxy1e3ha6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Кадровый дефицит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Одной из ключевых проблем российского IT-рынка в 2025–2026 годах остаётся кадровый дефицит. По оценкам hh.ru, Хабр Карьеры и Ассоциации частных агентств занятости, дефицит IT-специалистов в Российской Федерации составляет от 700 тысяч до 1 миллиона человек.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современный кадровый дефицит имеет структурный характер. На рынке одновременно наблюдается профицит специалистов junior и части middle-уровня и острый дефицит senior-инженеров.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последние годы большое количество начинающих специалистов прошло обучение на онлайн-курсах и образовательных программах. Популяризация IT-профессий привела к резкому росту количества junior-разработчиков. Особенно высокая конкуренция наблюдается в следующих направлениях: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frontend-разработка;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backend-разработка на Python;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тестирование;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 данных начального уровня.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t>На одну junior-вакансию могут приходиться десятки откликов. По данным hh.ru, hh-индекс в IT-сфере в 2025 году достиг значения 16,1, что свидетельствует о значительном росте количества резюме.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увеличение числа кандидатов не решает проблему сложного найма. Компании продолжают испытывать серьёзный дефицит специалистов senior-уровня в инфраструктурных направлениях. Наиболее дефицитными остаются: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DevOps-инженеры;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SRE-специалисты;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специалисты по информационной безопасности;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ML/AI-инженеры;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системные архитекторы.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сложной задачей является поиск специалистов с опытом работы в высоконагруженных инфраструктурах и крупных корпоративных системах. Компании нуждаются не просто в разработчиках, а в инженерах с практическим опытом решения сложных технических задач.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современном рынке всё чаще используется термин «дефицит навыков». Под данным понятием понимается нехватка специалистов с конкретными компетенциями, необходимыми бизнесу. Среди наиболее востребованных навыков можно выделить: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Kubernetes;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PostgreSQL;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Tantor;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обеспечение отказоустойчивости;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DevSecOps;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LLM и AI-инфраструктурой.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Дополнительной проблемой становится ограниченное количество специалистов с опытом работы на отечественных технологиях. Массовый переход компаний на российские продукты требует специалистов, обладающих знаниями локальных решений и опытом миграции инфраструктуры.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Серьёзное влияние на рынок оказывает и высокая конкуренция работодателей за senior-кандидатов. Крупные компании активно предлагают расширенные социальные пакеты, гибридный формат работы, удалённую занятость и высокий уровень заработной платы.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данным GetMatch и hh.ru, средний срок закрытия senior DevOps-вакансии в 2025 году составляет от 50 до 70 дней. Для редких инфраструктурных позиций сроки поиска могут быть ещё выше.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кадровый дефицит в российской IT-отрасли постепенно трансформируется из количественной проблемы в проблему нехватки практической инженерной экспертизы.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ud36u0mb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Динамика IT-зарплат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фоне дефицита квалифицированных специалистов в 2025–2026 годах наблюдается устойчивый рост заработных плат в IT-секторе. Особенно высокие темпы роста демонстрируют инфраструктурные и инженерные направления.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готовы значительно увеличивать бюджеты на подбор сотрудников, поскольку стоимость простоя инфраструктуры и задержки цифровых проектов существенно превышает расходы на найм. Наиболее высокие зарплаты получают senior-специалисты, обладающие редкими техническими компетенциями.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данным hh.ru, Хабр Карьеры, GetMatch и sense-it.ru, наиболее высокий уровень компенсаций сохраняется в следующих направлениях: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DevOps/SRE;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ML/AI;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безопасность;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системная архитектура.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сегменте информационной безопасности уровень заработной платы senior-специалистов достигает 380–450 тысяч рублей в месяц. Рост спроса связан с увеличением количества кибератак, ужесточением требований регуляторов и необходимостью защиты критической инфраструктуры.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направлении DBA особенно востребованы специалисты по PostgreSQL, Tantor и Postgres Pro. Массовая миграция с Oracle и Microsoft SQL Server привела к росту зарплат DBA-специалистов. В 2025 году senior DBA получают в среднем 420–520 тысяч рублей в месяц.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Высокие зарплаты сохраняются и в сегменте ML/AI. Развитие искусственного интеллекта, корпоративных AI-сервисов и LLM-интеграций формирует устойчивый спрос на ML-инженеров и AI-архитекторов. Senior-специалисты данного направления могут получать до 650 тысяч рублей в месяц.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Одними из наиболее дефицитных специалистов остаются DevOps и SRE-инженеры. Компании активно внедряют облачные платформы, микросервисную архитектуру и автоматизированные процессы CI/CD. В результате senior DevOps-инженеры получают в среднем 450–600 тысяч рублей в месяц.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Стабильный рост демонстрирует и рынок 1С-разработки. Несмотря на развитие новых технологий, 1С остаётся основной ERP-платформой российского корпоративного сектора. Особенно высокий спрос сохраняется на senior-разработчиков и архитекторов 1С.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заработных плат в IT-секторе обусловлен несколькими ключевыми факторами: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дефицит senior-специалистов;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инфраструктурных технологий;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импортозамещение;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цифровизации бизнеса;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конкуренция работодателей.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Дополнительным фактором является удалённый формат работы. Компании конкурируют не только внутри отдельных регионов, но и на федеральном уровне, что способствует выравниванию зарплат между регионами.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рынок IT-компенсаций в России продолжает демонстрировать устойчивый рост, особенно в сегменте сложных инфраструктурных и инженерных направлений.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zgkml6lts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Рынок IT-рекрутинга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фоне кадрового дефицита и роста конкуренции за senior-специалистов рынок IT-рекрутинга в России активно трансформируется. Компании всё чаще обращаются к специализированным кадровым агентствам для поиска редких и высококвалифицированных сотрудников.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Традиционные HR-отделы эффективно справляются с массовым подбором junior и middle-специалистов, однако испытывают сложности при поиске senior-кандидатов в узких технологических нишах. Для успешного закрытия сложных вакансий требуется глубокая техническая экспертиза, развитая профессиональная сеть контактов и навыки прямого поиска кандидатов.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на рынке растёт роль специализированных IT-рекрутинговых агентств. Особенно активно развивается формат boutique recruiting — небольших агентств, специализирующихся на конкретных технологических направлениях.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Boutique recruiting предполагает: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узкую специализацию;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 senior-рынком;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прямой headhunting;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индивидуальный подход к клиентам;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глубокое понимание технологий.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формат позволяет агентствам работать с более высокой маржинальностью и снижать конкуренцию с массовыми HR-компаниями.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растёт популярность executive search — профессионального поиска руководителей и ключевых технических специалистов. Executive search используется при подборе: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технических директоров;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lead-инженеров;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архитекторов;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руководителей инфраструктурных подразделений.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готовы выплачивать высокие комиссии агентствам за успешное закрытие критически важных позиций. В среднем комиссия кадровых агентств в сегменте senior IT-рекрутинга составляет около 20% годового дохода кандидата.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рекрутинговые компании активно используют инструменты аналитики рынка труда. Для анализа зарплат, конкуренции и доступности специалистов применяются данные: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hh.ru;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Хабр Карьеры;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GetMatch;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Ranking;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TAdviser.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IT-рекрутинг постепенно интегрируется с HR-аналитикой, employer branding и кадровым консалтингом. Агентства всё чаще оказывают клиентам комплексные услуги: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benchmarking;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mapping;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конкурентного рынка;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HR-стратегии;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IT-команд.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рынок IT-рекрутинга постепенно переходит от массового подбора к экспертному консалтинговому формату.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46xiqlpf7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Анализ конкурентов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рынок IT-рекрутинга в России представлен как крупными кадровыми агентствами, так и специализированными IT-бутиками.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Крупные HR-агентства ориентируются преимущественно на массовый подбор персонала и работу с большими объёмами вакансий. Основными преимуществами таких компаний являются: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развитая клиентская база;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широкая география работы;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скорость обработки вакансий;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крупных HR-команд.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массовый формат подбора не всегда позволяет эффективно закрывать сложные инфраструктурные вакансии senior-уровня. В большинстве случаев крупные агентства ориентированы на стандартные процессы подбора и не обладают глубокой технической специализацией.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фоне активно развиваются специализированные IT-бутики. Такие агентства работают с ограниченным количеством направлений и фокусируются на сложных технологических вакансиях.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преимущества boutique recruiting: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глубокая техническая экспертиза;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специфики IT-рынка;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прямой поиск кандидатов;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passive candidates;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высокий уровень персонализации.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Специализированные агентства чаще всего работают в следующих нишах: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DevOps/SRE;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безопасность;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ML/AI;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DBA;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highload-разработка.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Дополнительным конкурентным преимуществом boutique recruiting является возможность выстраивания долгосрочных отношений с кандидатами senior-уровня. Многие специалисты данного сегмента не размещают резюме в открытом доступе, поэтому агентства используют прямой headhunting и профессиональные сообщества.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Среди ключевых тенденций конкурентной среды можно выделить: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специализации агентств;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доли executive search;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аналитического рекрутинга;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автоматизацию HR-процессов;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интеграцию AI-инструментов.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рынок постепенно смещается от универсальных HR-услуг к экспертному специализированному подбору.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riv5x5tku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Перспективы рынка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ближайшие годы рынок IT-рекрутинга в России продолжит активно развиваться под влиянием цифровизации, искусственного интеллекта и инфраструктурной трансформации бизнеса.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Одним из ключевых факторов изменений станет развитие AI-технологий. Искусственный интеллект уже используется для автоматизации рутинных HR-процессов: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анализа резюме;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первичного скрининга;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автоматической коммуникации;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аналитики рынка труда.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AI не сможет полностью заменить специалистов senior-уровня и технических рекрутеров. Подбор сложных инфраструктурных специалистов требует оценки практического опыта, инженерного мышления и профессиональной экспертизы.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продолжится рост инфраструктурного найма. Компании будут активно инвестировать в: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облачные платформы;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информационную безопасность;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отказоустойчивую инфраструктуру;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AI-интеграции;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платформенную разработку.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приведёт к дальнейшему росту спроса на DevOps, SRE, DBA, ML/AI и специалистов по информационной безопасности.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Массовый найм junior-разработчиков постепенно будет снижаться. Автоматизация и развитие AI-инструментов сократят потребность в выполнении простых задач начального уровня. При этом спрос на senior-инженеров и архитекторов сохранится на высоком уровне.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ожидается увеличение стоимости закрытия сложных вакансий. Ограниченное количество опытных специалистов приведёт к дальнейшему росту заработных плат и усилению конкуренции между работодателями.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IT-рекрутинга также продолжит смещаться в сторону boutique recruiting и executive search. Компании будут всё чаще обращаться к специализированным агентствам, обладающим глубокой экспертизой в отдельных технологических направлениях.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Важной тенденцией станет развитие кадровой аналитики и data-driven recruiting. Рекрутинговые компании будут активнее использовать аналитику данных для прогнозирования зарплат, оценки конкуренции и анализа поведения кандидатов.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рынок IT-рекрутинга в России в 2026–2028 годах останется высококонкурентным и будет характеризоваться устойчивым спросом на специалистов инфраструктурных и инженерных направлений. Главным ресурсом компаний станут не только технологии, но и специалисты, способные эффективно работать с современной цифровой инфраструктурой.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