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3D21" w14:textId="77777777" w:rsidR="00635D46" w:rsidRPr="00B335C3" w:rsidRDefault="00635D46" w:rsidP="00635D46">
      <w:pPr>
        <w:jc w:val="center"/>
        <w:rPr>
          <w:rFonts w:cstheme="minorHAnsi"/>
          <w:b/>
          <w:color w:val="00B050"/>
          <w:sz w:val="32"/>
        </w:rPr>
      </w:pPr>
      <w:r w:rsidRPr="00B335C3">
        <w:rPr>
          <w:rFonts w:cstheme="minorHAnsi"/>
          <w:b/>
          <w:color w:val="00B050"/>
          <w:sz w:val="32"/>
        </w:rPr>
        <w:t>SAML Service Provider</w:t>
      </w:r>
    </w:p>
    <w:p w14:paraId="40D91455" w14:textId="168BD44A" w:rsidR="001A5969" w:rsidRPr="00B335C3" w:rsidRDefault="00635D46" w:rsidP="00B335C3">
      <w:pPr>
        <w:jc w:val="center"/>
        <w:rPr>
          <w:rFonts w:cstheme="minorHAnsi"/>
          <w:b/>
          <w:color w:val="00B050"/>
          <w:sz w:val="32"/>
        </w:rPr>
      </w:pPr>
      <w:r w:rsidRPr="00B335C3">
        <w:rPr>
          <w:rFonts w:cstheme="minorHAnsi"/>
          <w:b/>
          <w:color w:val="00B050"/>
          <w:sz w:val="32"/>
        </w:rPr>
        <w:t>Activants Pte Ltd</w:t>
      </w:r>
    </w:p>
    <w:p w14:paraId="5139BEBE" w14:textId="77777777" w:rsidR="001A5969" w:rsidRPr="00B335C3" w:rsidRDefault="00635D46" w:rsidP="00635D46">
      <w:pPr>
        <w:rPr>
          <w:rFonts w:cstheme="minorHAnsi"/>
          <w:b/>
          <w:color w:val="FF0000"/>
          <w:sz w:val="24"/>
        </w:rPr>
      </w:pPr>
      <w:r w:rsidRPr="00B335C3">
        <w:rPr>
          <w:rFonts w:cstheme="minorHAnsi"/>
          <w:b/>
          <w:color w:val="FF0000"/>
          <w:sz w:val="24"/>
        </w:rPr>
        <w:t>Estimation Effort</w:t>
      </w:r>
    </w:p>
    <w:p w14:paraId="6DD40C7B" w14:textId="4F3B6BAB" w:rsidR="00635D46" w:rsidRPr="00B335C3" w:rsidRDefault="001A5969" w:rsidP="00635D46">
      <w:pPr>
        <w:rPr>
          <w:rFonts w:cstheme="minorHAnsi"/>
          <w:color w:val="000000" w:themeColor="text1"/>
          <w:sz w:val="24"/>
        </w:rPr>
      </w:pPr>
      <w:r w:rsidRPr="00B335C3">
        <w:rPr>
          <w:rFonts w:cstheme="minorHAnsi"/>
          <w:color w:val="0070C0"/>
          <w:sz w:val="24"/>
        </w:rPr>
        <w:t>Development of SAML Service Provider with HTTP-Artifact bindings</w:t>
      </w:r>
      <w:r w:rsidRPr="00B335C3">
        <w:rPr>
          <w:rFonts w:cstheme="minorHAnsi"/>
          <w:color w:val="000000" w:themeColor="text1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B335C3" w:rsidRPr="00B335C3" w14:paraId="70357680" w14:textId="77777777" w:rsidTr="00635D46">
        <w:tc>
          <w:tcPr>
            <w:tcW w:w="846" w:type="dxa"/>
          </w:tcPr>
          <w:p w14:paraId="1567782F" w14:textId="777E9C01" w:rsidR="00635D46" w:rsidRPr="00B335C3" w:rsidRDefault="00B335C3" w:rsidP="00635D46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B335C3">
              <w:rPr>
                <w:rFonts w:cstheme="minorHAnsi"/>
                <w:b/>
                <w:color w:val="000000" w:themeColor="text1"/>
                <w:sz w:val="24"/>
              </w:rPr>
              <w:t>S. No</w:t>
            </w:r>
          </w:p>
        </w:tc>
        <w:tc>
          <w:tcPr>
            <w:tcW w:w="5164" w:type="dxa"/>
          </w:tcPr>
          <w:p w14:paraId="3D7A57F9" w14:textId="31170E52" w:rsidR="00635D46" w:rsidRPr="00B335C3" w:rsidRDefault="00635D46" w:rsidP="00635D46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B335C3">
              <w:rPr>
                <w:rFonts w:cstheme="minorHAnsi"/>
                <w:b/>
                <w:color w:val="000000" w:themeColor="text1"/>
                <w:sz w:val="24"/>
              </w:rPr>
              <w:t>Items</w:t>
            </w:r>
          </w:p>
        </w:tc>
        <w:tc>
          <w:tcPr>
            <w:tcW w:w="3006" w:type="dxa"/>
          </w:tcPr>
          <w:p w14:paraId="198DCE71" w14:textId="68B3AF9A" w:rsidR="00635D46" w:rsidRPr="00B335C3" w:rsidRDefault="00635D46" w:rsidP="00635D46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B335C3">
              <w:rPr>
                <w:rFonts w:cstheme="minorHAnsi"/>
                <w:b/>
                <w:color w:val="000000" w:themeColor="text1"/>
                <w:sz w:val="24"/>
              </w:rPr>
              <w:t>Man Days</w:t>
            </w:r>
          </w:p>
        </w:tc>
      </w:tr>
      <w:tr w:rsidR="00D43304" w:rsidRPr="00B335C3" w14:paraId="133B56EF" w14:textId="77777777" w:rsidTr="00D43304">
        <w:tc>
          <w:tcPr>
            <w:tcW w:w="846" w:type="dxa"/>
          </w:tcPr>
          <w:p w14:paraId="10D8FA1A" w14:textId="231F3BEA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5164" w:type="dxa"/>
          </w:tcPr>
          <w:p w14:paraId="6EFF831F" w14:textId="7AEABD16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loads the SP and IDP certificate from file.</w:t>
            </w:r>
          </w:p>
        </w:tc>
        <w:tc>
          <w:tcPr>
            <w:tcW w:w="3006" w:type="dxa"/>
            <w:vMerge w:val="restart"/>
            <w:shd w:val="clear" w:color="auto" w:fill="A8D08D" w:themeFill="accent6" w:themeFillTint="99"/>
          </w:tcPr>
          <w:p w14:paraId="6FAAA976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5437040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21372D5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484C864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D67DCA2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601E9F1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88494F4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B5627A2" w14:textId="64D9143B" w:rsidR="00D43304" w:rsidRPr="00D43304" w:rsidRDefault="00D43304" w:rsidP="00D433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Completed</w:t>
            </w:r>
          </w:p>
        </w:tc>
      </w:tr>
      <w:tr w:rsidR="00D43304" w:rsidRPr="00B335C3" w14:paraId="7729B8D6" w14:textId="77777777" w:rsidTr="00D43304">
        <w:tc>
          <w:tcPr>
            <w:tcW w:w="846" w:type="dxa"/>
          </w:tcPr>
          <w:p w14:paraId="4E100835" w14:textId="004A3D88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5164" w:type="dxa"/>
          </w:tcPr>
          <w:p w14:paraId="5817AEE5" w14:textId="2AD7ACCE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The machine key set is specified so the certificate is accessible to the IIS process.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1F9D78A3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8600F56" w14:textId="77777777" w:rsidTr="00D43304">
        <w:tc>
          <w:tcPr>
            <w:tcW w:w="846" w:type="dxa"/>
          </w:tcPr>
          <w:p w14:paraId="5CB872AE" w14:textId="3B2727E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5164" w:type="dxa"/>
          </w:tcPr>
          <w:p w14:paraId="2B1461D7" w14:textId="38F1C76D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Create some URLs to identify the service provider to the identity provider.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47FA4CC5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38F72EC2" w14:textId="77777777" w:rsidTr="00D43304">
        <w:tc>
          <w:tcPr>
            <w:tcW w:w="846" w:type="dxa"/>
          </w:tcPr>
          <w:p w14:paraId="4839340D" w14:textId="68322EB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</w:t>
            </w:r>
          </w:p>
        </w:tc>
        <w:tc>
          <w:tcPr>
            <w:tcW w:w="5164" w:type="dxa"/>
          </w:tcPr>
          <w:p w14:paraId="558EC072" w14:textId="69369600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As we're using the same endpoint for the different bindings, add a query string parameter to identify the binding.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6079BA91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5E3946EC" w14:textId="77777777" w:rsidTr="00D43304">
        <w:tc>
          <w:tcPr>
            <w:tcW w:w="846" w:type="dxa"/>
          </w:tcPr>
          <w:p w14:paraId="7DC99965" w14:textId="6837A4C2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</w:t>
            </w:r>
          </w:p>
        </w:tc>
        <w:tc>
          <w:tcPr>
            <w:tcW w:w="5164" w:type="dxa"/>
          </w:tcPr>
          <w:p w14:paraId="3A0EBE7D" w14:textId="36E14D40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Initialize the IssuerURL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62AE928E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5C02183" w14:textId="77777777" w:rsidTr="00D43304">
        <w:tc>
          <w:tcPr>
            <w:tcW w:w="846" w:type="dxa"/>
          </w:tcPr>
          <w:p w14:paraId="3C4286A8" w14:textId="39B884BD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6</w:t>
            </w:r>
          </w:p>
        </w:tc>
        <w:tc>
          <w:tcPr>
            <w:tcW w:w="5164" w:type="dxa"/>
          </w:tcPr>
          <w:p w14:paraId="5F34B47E" w14:textId="617D0CA1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new function Create the assertion consumer service URL.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03FD4156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0F612141" w14:textId="77777777" w:rsidTr="00D43304">
        <w:tc>
          <w:tcPr>
            <w:tcW w:w="846" w:type="dxa"/>
          </w:tcPr>
          <w:p w14:paraId="56D26AF1" w14:textId="76C90D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7</w:t>
            </w:r>
          </w:p>
        </w:tc>
        <w:tc>
          <w:tcPr>
            <w:tcW w:w="5164" w:type="dxa"/>
          </w:tcPr>
          <w:p w14:paraId="615D7CE9" w14:textId="6EEBE395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Rather than have different endpoints for each binding we use the same endpoint and identify the binding type by a query string parameter.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5A8DDCEC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7A586A44" w14:textId="77777777" w:rsidTr="00D43304">
        <w:tc>
          <w:tcPr>
            <w:tcW w:w="846" w:type="dxa"/>
          </w:tcPr>
          <w:p w14:paraId="1C457416" w14:textId="1A168106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8</w:t>
            </w:r>
          </w:p>
        </w:tc>
        <w:tc>
          <w:tcPr>
            <w:tcW w:w="5164" w:type="dxa"/>
          </w:tcPr>
          <w:p w14:paraId="2F832FAF" w14:textId="32B8EF20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the authentication request with all the parameters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56C90F2F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3647C208" w14:textId="77777777" w:rsidTr="00D43304">
        <w:tc>
          <w:tcPr>
            <w:tcW w:w="846" w:type="dxa"/>
          </w:tcPr>
          <w:p w14:paraId="2CF1BDFF" w14:textId="6C60812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9</w:t>
            </w:r>
          </w:p>
        </w:tc>
        <w:tc>
          <w:tcPr>
            <w:tcW w:w="5164" w:type="dxa"/>
          </w:tcPr>
          <w:p w14:paraId="5112ACE3" w14:textId="78940FA3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Append the idp sso URL from web config file.</w:t>
            </w:r>
          </w:p>
        </w:tc>
        <w:tc>
          <w:tcPr>
            <w:tcW w:w="3006" w:type="dxa"/>
            <w:vMerge w:val="restart"/>
            <w:shd w:val="clear" w:color="auto" w:fill="F7CAAC" w:themeFill="accent2" w:themeFillTint="66"/>
          </w:tcPr>
          <w:p w14:paraId="4A651BE8" w14:textId="77777777" w:rsidR="00D43304" w:rsidRDefault="00D43304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F87D6EB" w14:textId="77777777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47F64B8" w14:textId="594CC71E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1C210B16" w14:textId="77777777" w:rsidTr="00D43304">
        <w:tc>
          <w:tcPr>
            <w:tcW w:w="846" w:type="dxa"/>
          </w:tcPr>
          <w:p w14:paraId="79EB88EA" w14:textId="4305A79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10</w:t>
            </w:r>
          </w:p>
        </w:tc>
        <w:tc>
          <w:tcPr>
            <w:tcW w:w="5164" w:type="dxa"/>
          </w:tcPr>
          <w:p w14:paraId="5BF07B4F" w14:textId="0DC7CD92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authentication request to XML for transmission.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33B75ABE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03F4A726" w14:textId="77777777" w:rsidTr="00D43304">
        <w:tc>
          <w:tcPr>
            <w:tcW w:w="846" w:type="dxa"/>
          </w:tcPr>
          <w:p w14:paraId="40BFC19C" w14:textId="5055614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11</w:t>
            </w:r>
          </w:p>
        </w:tc>
        <w:tc>
          <w:tcPr>
            <w:tcW w:w="5164" w:type="dxa"/>
          </w:tcPr>
          <w:p w14:paraId="17734CF3" w14:textId="401BF875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Sign the authentication request with x509 Certificate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3D5BC07F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3DD22E43" w14:textId="77777777" w:rsidTr="00D43304">
        <w:tc>
          <w:tcPr>
            <w:tcW w:w="846" w:type="dxa"/>
          </w:tcPr>
          <w:p w14:paraId="5BBD1C91" w14:textId="5C352FF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12</w:t>
            </w:r>
          </w:p>
        </w:tc>
        <w:tc>
          <w:tcPr>
            <w:tcW w:w="5164" w:type="dxa"/>
          </w:tcPr>
          <w:p w14:paraId="00FDD69F" w14:textId="7B7AE762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</w:t>
            </w: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enerate the SAMLMessageSignature.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251F537A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BE8CEC5" w14:textId="77777777" w:rsidTr="00D43304">
        <w:tc>
          <w:tcPr>
            <w:tcW w:w="846" w:type="dxa"/>
          </w:tcPr>
          <w:p w14:paraId="4345957F" w14:textId="10B0366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13</w:t>
            </w:r>
          </w:p>
        </w:tc>
        <w:tc>
          <w:tcPr>
            <w:tcW w:w="5164" w:type="dxa"/>
          </w:tcPr>
          <w:p w14:paraId="5F850080" w14:textId="5572624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and cache the relay state so we remember which SP resource the user wishes to access after SSO.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0C7126C3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6B71773" w14:textId="77777777" w:rsidTr="00D43304">
        <w:tc>
          <w:tcPr>
            <w:tcW w:w="846" w:type="dxa"/>
          </w:tcPr>
          <w:p w14:paraId="5D5143CA" w14:textId="217D36E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14</w:t>
            </w:r>
          </w:p>
        </w:tc>
        <w:tc>
          <w:tcPr>
            <w:tcW w:w="5164" w:type="dxa"/>
          </w:tcPr>
          <w:p w14:paraId="11A28FB3" w14:textId="2994693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authentication request to the identity provider over the selected binding.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49B37015" w14:textId="77777777" w:rsidR="00D43304" w:rsidRDefault="00D43304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248640B" w14:textId="77777777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46F8E69" w14:textId="005FBB73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33EB187A" w14:textId="77777777" w:rsidTr="00D43304">
        <w:tc>
          <w:tcPr>
            <w:tcW w:w="846" w:type="dxa"/>
          </w:tcPr>
          <w:p w14:paraId="190B97A8" w14:textId="7EAC6D03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15</w:t>
            </w:r>
          </w:p>
        </w:tc>
        <w:tc>
          <w:tcPr>
            <w:tcW w:w="5164" w:type="dxa"/>
          </w:tcPr>
          <w:p w14:paraId="6CC5CBB0" w14:textId="57A081A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the artifact.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7B241FF6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016183E" w14:textId="77777777" w:rsidTr="00D43304">
        <w:tc>
          <w:tcPr>
            <w:tcW w:w="846" w:type="dxa"/>
          </w:tcPr>
          <w:p w14:paraId="5D16E0C0" w14:textId="7F94914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16</w:t>
            </w:r>
          </w:p>
        </w:tc>
        <w:tc>
          <w:tcPr>
            <w:tcW w:w="5164" w:type="dxa"/>
          </w:tcPr>
          <w:p w14:paraId="51B91D2F" w14:textId="24C7319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Cache the authentication request for subsequent sending using the artifact resolution protocol.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45A18272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7D062B00" w14:textId="77777777" w:rsidTr="00635D46">
        <w:tc>
          <w:tcPr>
            <w:tcW w:w="846" w:type="dxa"/>
          </w:tcPr>
          <w:p w14:paraId="4AACF1A4" w14:textId="72FDBF1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17</w:t>
            </w:r>
          </w:p>
        </w:tc>
        <w:tc>
          <w:tcPr>
            <w:tcW w:w="5164" w:type="dxa"/>
          </w:tcPr>
          <w:p w14:paraId="67BF08BA" w14:textId="7C73626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artifact.</w:t>
            </w:r>
          </w:p>
        </w:tc>
        <w:tc>
          <w:tcPr>
            <w:tcW w:w="3006" w:type="dxa"/>
            <w:vMerge/>
          </w:tcPr>
          <w:p w14:paraId="26BEB3D8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194C13F6" w14:textId="77777777" w:rsidTr="00E1323F">
        <w:tc>
          <w:tcPr>
            <w:tcW w:w="846" w:type="dxa"/>
          </w:tcPr>
          <w:p w14:paraId="70AC8E6A" w14:textId="76CBC4D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18</w:t>
            </w:r>
          </w:p>
        </w:tc>
        <w:tc>
          <w:tcPr>
            <w:tcW w:w="5164" w:type="dxa"/>
          </w:tcPr>
          <w:p w14:paraId="26E07C9C" w14:textId="31EF641E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function (ArtifactResponder) to receive the artifact</w:t>
            </w:r>
          </w:p>
        </w:tc>
        <w:tc>
          <w:tcPr>
            <w:tcW w:w="3006" w:type="dxa"/>
            <w:vMerge w:val="restart"/>
            <w:shd w:val="clear" w:color="auto" w:fill="D5DCE4" w:themeFill="text2" w:themeFillTint="33"/>
          </w:tcPr>
          <w:p w14:paraId="13D40EDB" w14:textId="77777777" w:rsidR="00D43304" w:rsidRDefault="00D43304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074DF8F" w14:textId="77777777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D192924" w14:textId="3C9DD8F4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D43304" w:rsidRPr="00B335C3" w14:paraId="60FDFCF5" w14:textId="77777777" w:rsidTr="00E1323F">
        <w:tc>
          <w:tcPr>
            <w:tcW w:w="846" w:type="dxa"/>
          </w:tcPr>
          <w:p w14:paraId="16A67B98" w14:textId="0119858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19</w:t>
            </w:r>
          </w:p>
        </w:tc>
        <w:tc>
          <w:tcPr>
            <w:tcW w:w="5164" w:type="dxa"/>
          </w:tcPr>
          <w:p w14:paraId="0BE024AE" w14:textId="080E2F28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Process the artifact resolve request received from the identity provider in response to the artifact sent by the service provider.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30EBCC01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41A37048" w14:textId="77777777" w:rsidTr="00E1323F">
        <w:tc>
          <w:tcPr>
            <w:tcW w:w="846" w:type="dxa"/>
          </w:tcPr>
          <w:p w14:paraId="0ADE1E7F" w14:textId="497D5049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20</w:t>
            </w:r>
          </w:p>
        </w:tc>
        <w:tc>
          <w:tcPr>
            <w:tcW w:w="5164" w:type="dxa"/>
          </w:tcPr>
          <w:p w14:paraId="0644994D" w14:textId="3B4E662D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artifact resolve request.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10B9C411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51C6D351" w14:textId="77777777" w:rsidTr="00E1323F">
        <w:tc>
          <w:tcPr>
            <w:tcW w:w="846" w:type="dxa"/>
          </w:tcPr>
          <w:p w14:paraId="2BAE84B7" w14:textId="63512008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21</w:t>
            </w:r>
          </w:p>
        </w:tc>
        <w:tc>
          <w:tcPr>
            <w:tcW w:w="5164" w:type="dxa"/>
          </w:tcPr>
          <w:p w14:paraId="6126336D" w14:textId="5954798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artifact.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118FB95D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1164C0C" w14:textId="77777777" w:rsidTr="00E1323F">
        <w:tc>
          <w:tcPr>
            <w:tcW w:w="846" w:type="dxa"/>
          </w:tcPr>
          <w:p w14:paraId="53A59C8C" w14:textId="34D79422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22</w:t>
            </w:r>
          </w:p>
        </w:tc>
        <w:tc>
          <w:tcPr>
            <w:tcW w:w="5164" w:type="dxa"/>
          </w:tcPr>
          <w:p w14:paraId="137383B3" w14:textId="0923944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Remove the artifact state from the cache.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00691F53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8E486D8" w14:textId="56D1C66A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  <w:p w14:paraId="51901F87" w14:textId="3E499BA3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6EBEFC7" w14:textId="77777777" w:rsidTr="00E1323F">
        <w:tc>
          <w:tcPr>
            <w:tcW w:w="846" w:type="dxa"/>
          </w:tcPr>
          <w:p w14:paraId="6F701F34" w14:textId="2A76F9B6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23</w:t>
            </w:r>
          </w:p>
        </w:tc>
        <w:tc>
          <w:tcPr>
            <w:tcW w:w="5164" w:type="dxa"/>
          </w:tcPr>
          <w:p w14:paraId="3B6A0C98" w14:textId="4BA90EA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artifact response containing the cached SAML message if Http Artifact is null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6E72030D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4879C8D0" w14:textId="77777777" w:rsidTr="00E1323F">
        <w:tc>
          <w:tcPr>
            <w:tcW w:w="846" w:type="dxa"/>
          </w:tcPr>
          <w:p w14:paraId="445A680E" w14:textId="5CA3E5F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24</w:t>
            </w:r>
          </w:p>
        </w:tc>
        <w:tc>
          <w:tcPr>
            <w:tcW w:w="5164" w:type="dxa"/>
          </w:tcPr>
          <w:p w14:paraId="5B56B4DB" w14:textId="78DBA7C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 response.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2865123F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16BC23E0" w14:textId="77777777" w:rsidTr="00E1323F">
        <w:tc>
          <w:tcPr>
            <w:tcW w:w="846" w:type="dxa"/>
          </w:tcPr>
          <w:p w14:paraId="0319A9CF" w14:textId="7E1DC28E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25</w:t>
            </w:r>
          </w:p>
        </w:tc>
        <w:tc>
          <w:tcPr>
            <w:tcW w:w="5164" w:type="dxa"/>
          </w:tcPr>
          <w:p w14:paraId="0A94204D" w14:textId="5B4208E4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Store the query string parameter identifying the </w:t>
            </w:r>
            <w:proofErr w:type="spellStart"/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IdP</w:t>
            </w:r>
            <w:proofErr w:type="spellEnd"/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 to SP binding in use.</w:t>
            </w:r>
          </w:p>
        </w:tc>
        <w:tc>
          <w:tcPr>
            <w:tcW w:w="3006" w:type="dxa"/>
            <w:vMerge w:val="restart"/>
            <w:shd w:val="clear" w:color="auto" w:fill="FFF2CC" w:themeFill="accent4" w:themeFillTint="33"/>
          </w:tcPr>
          <w:p w14:paraId="348FDCE7" w14:textId="6215E302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CB2BC0F" w14:textId="6FE580B6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287AA4C" w14:textId="399CF9E8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62BFA05" w14:textId="70236941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989E1D8" w14:textId="59A9DF6D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4ED4F22" w14:textId="657AE055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  <w:p w14:paraId="26914E38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55612AA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4DAEA41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C02C6A1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AEE1A06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62DB202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60365EA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2F06781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E3979ED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CC2F360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FA7E2FE" w14:textId="7E07653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4B3BA108" w14:textId="77777777" w:rsidTr="00E1323F">
        <w:tc>
          <w:tcPr>
            <w:tcW w:w="846" w:type="dxa"/>
          </w:tcPr>
          <w:p w14:paraId="4AB90B6F" w14:textId="4A78004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26</w:t>
            </w:r>
          </w:p>
        </w:tc>
        <w:tc>
          <w:tcPr>
            <w:tcW w:w="5164" w:type="dxa"/>
          </w:tcPr>
          <w:p w14:paraId="37F890F8" w14:textId="3869F2A8" w:rsidR="00D43304" w:rsidRPr="00B335C3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Variable to store the query string parameter indicating an error occurred.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5DE464B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4919C4B" w14:textId="77777777" w:rsidTr="00E1323F">
        <w:tc>
          <w:tcPr>
            <w:tcW w:w="846" w:type="dxa"/>
          </w:tcPr>
          <w:p w14:paraId="499D9E6D" w14:textId="7161C39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27</w:t>
            </w:r>
          </w:p>
        </w:tc>
        <w:tc>
          <w:tcPr>
            <w:tcW w:w="5164" w:type="dxa"/>
          </w:tcPr>
          <w:p w14:paraId="3ED3925D" w14:textId="5263B2F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SAML response from the identity provider.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5A2E0A9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4C4D9D9" w14:textId="77777777" w:rsidTr="00E1323F">
        <w:tc>
          <w:tcPr>
            <w:tcW w:w="846" w:type="dxa"/>
          </w:tcPr>
          <w:p w14:paraId="4125CE79" w14:textId="4BC591A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28</w:t>
            </w:r>
          </w:p>
        </w:tc>
        <w:tc>
          <w:tcPr>
            <w:tcW w:w="5164" w:type="dxa"/>
          </w:tcPr>
          <w:p w14:paraId="626EE101" w14:textId="3620080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Determine the identity provider to service provider binding type.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2BAD687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7B916443" w14:textId="77777777" w:rsidTr="00E1323F">
        <w:tc>
          <w:tcPr>
            <w:tcW w:w="846" w:type="dxa"/>
          </w:tcPr>
          <w:p w14:paraId="6EE64DBE" w14:textId="133F7C4F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29</w:t>
            </w:r>
          </w:p>
        </w:tc>
        <w:tc>
          <w:tcPr>
            <w:tcW w:w="5164" w:type="dxa"/>
          </w:tcPr>
          <w:p w14:paraId="14417227" w14:textId="0C77BDF3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B335C3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We use a query string parameter rather than having separate endpoints per binding.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2DC50D06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7267F75" w14:textId="77777777" w:rsidTr="00E1323F">
        <w:tc>
          <w:tcPr>
            <w:tcW w:w="846" w:type="dxa"/>
          </w:tcPr>
          <w:p w14:paraId="13C04A51" w14:textId="166B1332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lastRenderedPageBreak/>
              <w:t>30</w:t>
            </w:r>
          </w:p>
        </w:tc>
        <w:tc>
          <w:tcPr>
            <w:tcW w:w="5164" w:type="dxa"/>
          </w:tcPr>
          <w:p w14:paraId="52EFAF29" w14:textId="534CFACE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Receive the SAML response over the specified binding.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01F9867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EF132BA" w14:textId="77777777" w:rsidTr="00E1323F">
        <w:tc>
          <w:tcPr>
            <w:tcW w:w="846" w:type="dxa"/>
          </w:tcPr>
          <w:p w14:paraId="4AF495C0" w14:textId="467DCA5E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31</w:t>
            </w:r>
          </w:p>
        </w:tc>
        <w:tc>
          <w:tcPr>
            <w:tcW w:w="5164" w:type="dxa"/>
          </w:tcPr>
          <w:p w14:paraId="2421D652" w14:textId="29F92848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Receive the artifact.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4BB5E658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8EFA25B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127CD06" w14:textId="0C343449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6F9113A7" w14:textId="77777777" w:rsidTr="00E1323F">
        <w:tc>
          <w:tcPr>
            <w:tcW w:w="846" w:type="dxa"/>
          </w:tcPr>
          <w:p w14:paraId="7633D159" w14:textId="621B9468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32</w:t>
            </w:r>
          </w:p>
        </w:tc>
        <w:tc>
          <w:tcPr>
            <w:tcW w:w="5164" w:type="dxa"/>
          </w:tcPr>
          <w:p w14:paraId="3CF343FC" w14:textId="5EF653BF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artifact resolve request.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5B83EFBD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1CA1E80" w14:textId="77777777" w:rsidTr="00E1323F">
        <w:tc>
          <w:tcPr>
            <w:tcW w:w="846" w:type="dxa"/>
          </w:tcPr>
          <w:p w14:paraId="2BABE062" w14:textId="3F396DB5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33</w:t>
            </w:r>
          </w:p>
        </w:tc>
        <w:tc>
          <w:tcPr>
            <w:tcW w:w="5164" w:type="dxa"/>
          </w:tcPr>
          <w:p w14:paraId="7BCBED09" w14:textId="25E40E03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Issuer for Artifact resolver.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59515F84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5435A6E" w14:textId="77777777" w:rsidTr="00E1323F">
        <w:tc>
          <w:tcPr>
            <w:tcW w:w="846" w:type="dxa"/>
          </w:tcPr>
          <w:p w14:paraId="6200DC48" w14:textId="4414C40E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34</w:t>
            </w:r>
          </w:p>
        </w:tc>
        <w:tc>
          <w:tcPr>
            <w:tcW w:w="5164" w:type="dxa"/>
          </w:tcPr>
          <w:p w14:paraId="560F9072" w14:textId="7FA1E188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Convert artifact resolve to xml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2E253A89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1E4EC914" w14:textId="77777777" w:rsidTr="00E1323F">
        <w:tc>
          <w:tcPr>
            <w:tcW w:w="846" w:type="dxa"/>
          </w:tcPr>
          <w:p w14:paraId="63F124CC" w14:textId="2C4A06BF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35</w:t>
            </w:r>
          </w:p>
        </w:tc>
        <w:tc>
          <w:tcPr>
            <w:tcW w:w="5164" w:type="dxa"/>
          </w:tcPr>
          <w:p w14:paraId="351D8319" w14:textId="12BD2818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 resolve request and receive the artifact response.</w:t>
            </w:r>
          </w:p>
        </w:tc>
        <w:tc>
          <w:tcPr>
            <w:tcW w:w="3006" w:type="dxa"/>
            <w:vMerge w:val="restart"/>
            <w:shd w:val="clear" w:color="auto" w:fill="C5E0B3" w:themeFill="accent6" w:themeFillTint="66"/>
          </w:tcPr>
          <w:p w14:paraId="5F9B7BF9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F811E00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83B1984" w14:textId="552FF0F4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D43304" w:rsidRPr="00B335C3" w14:paraId="22507D77" w14:textId="77777777" w:rsidTr="00E1323F">
        <w:tc>
          <w:tcPr>
            <w:tcW w:w="846" w:type="dxa"/>
          </w:tcPr>
          <w:p w14:paraId="4F84BBDD" w14:textId="048FD171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36</w:t>
            </w:r>
          </w:p>
        </w:tc>
        <w:tc>
          <w:tcPr>
            <w:tcW w:w="5164" w:type="dxa"/>
          </w:tcPr>
          <w:p w14:paraId="3227DE95" w14:textId="797A7014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Assign the idpArtifactResponderURL from web config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3E92D70A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41E508C3" w14:textId="77777777" w:rsidTr="00E1323F">
        <w:tc>
          <w:tcPr>
            <w:tcW w:w="846" w:type="dxa"/>
          </w:tcPr>
          <w:p w14:paraId="04EA081D" w14:textId="0A1257C6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37</w:t>
            </w:r>
          </w:p>
        </w:tc>
        <w:tc>
          <w:tcPr>
            <w:tcW w:w="5164" w:type="dxa"/>
          </w:tcPr>
          <w:p w14:paraId="2145F7C2" w14:textId="0B9067B1" w:rsidR="00D43304" w:rsidRPr="00153D7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153D7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request with artifact Resolve to get the artifact response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143EA24C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7586D442" w14:textId="77777777" w:rsidTr="00E1323F">
        <w:tc>
          <w:tcPr>
            <w:tcW w:w="846" w:type="dxa"/>
          </w:tcPr>
          <w:p w14:paraId="0A8E01CD" w14:textId="1F0E3B86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38</w:t>
            </w:r>
          </w:p>
        </w:tc>
        <w:tc>
          <w:tcPr>
            <w:tcW w:w="5164" w:type="dxa"/>
          </w:tcPr>
          <w:p w14:paraId="04E7CA9A" w14:textId="7904A59C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Extract the SAML response from the artifact response.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4B54211B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744F6F27" w14:textId="77777777" w:rsidTr="00E1323F">
        <w:tc>
          <w:tcPr>
            <w:tcW w:w="846" w:type="dxa"/>
          </w:tcPr>
          <w:p w14:paraId="5089E4CE" w14:textId="407D1C2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39</w:t>
            </w:r>
          </w:p>
        </w:tc>
        <w:tc>
          <w:tcPr>
            <w:tcW w:w="5164" w:type="dxa"/>
          </w:tcPr>
          <w:p w14:paraId="551BA45A" w14:textId="2431131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Check if Invalid identity provider to service provider binding is provided.</w:t>
            </w:r>
          </w:p>
        </w:tc>
        <w:tc>
          <w:tcPr>
            <w:tcW w:w="3006" w:type="dxa"/>
            <w:vMerge w:val="restart"/>
            <w:shd w:val="clear" w:color="auto" w:fill="D9E2F3" w:themeFill="accent1" w:themeFillTint="33"/>
          </w:tcPr>
          <w:p w14:paraId="42089FB1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59D26B6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07CF1A8" w14:textId="07F855EF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3D4E85F3" w14:textId="77777777" w:rsidTr="00E1323F">
        <w:tc>
          <w:tcPr>
            <w:tcW w:w="846" w:type="dxa"/>
          </w:tcPr>
          <w:p w14:paraId="2668230E" w14:textId="7805A6D2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40</w:t>
            </w:r>
          </w:p>
        </w:tc>
        <w:tc>
          <w:tcPr>
            <w:tcW w:w="5164" w:type="dxa"/>
          </w:tcPr>
          <w:p w14:paraId="04159B8B" w14:textId="6E1047C0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Verify the response's signature with X509 certificate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4BFCD39A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02953FD" w14:textId="77777777" w:rsidTr="00E1323F">
        <w:tc>
          <w:tcPr>
            <w:tcW w:w="846" w:type="dxa"/>
          </w:tcPr>
          <w:p w14:paraId="4AF59DA6" w14:textId="57ACCF28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41</w:t>
            </w:r>
          </w:p>
        </w:tc>
        <w:tc>
          <w:tcPr>
            <w:tcW w:w="5164" w:type="dxa"/>
          </w:tcPr>
          <w:p w14:paraId="4BADB77E" w14:textId="00E31813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Catch an exception if the </w:t>
            </w: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SAML</w:t>
            </w: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 response fail to verify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6265382F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35444D63" w14:textId="77777777" w:rsidTr="00E1323F">
        <w:tc>
          <w:tcPr>
            <w:tcW w:w="846" w:type="dxa"/>
          </w:tcPr>
          <w:p w14:paraId="2C8806D9" w14:textId="190972B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42</w:t>
            </w:r>
          </w:p>
        </w:tc>
        <w:tc>
          <w:tcPr>
            <w:tcW w:w="5164" w:type="dxa"/>
          </w:tcPr>
          <w:p w14:paraId="797B88EC" w14:textId="16D6F9B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Deserialize the XML.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1340BAA0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067DFD53" w14:textId="77777777" w:rsidTr="00E1323F">
        <w:tc>
          <w:tcPr>
            <w:tcW w:w="846" w:type="dxa"/>
          </w:tcPr>
          <w:p w14:paraId="1859B0D3" w14:textId="4E6F33BC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43</w:t>
            </w:r>
          </w:p>
        </w:tc>
        <w:tc>
          <w:tcPr>
            <w:tcW w:w="5164" w:type="dxa"/>
          </w:tcPr>
          <w:p w14:paraId="43E14AAC" w14:textId="189FF8D9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Check whether the SAML response indicates success or an error and process accordingly.</w:t>
            </w:r>
          </w:p>
        </w:tc>
        <w:tc>
          <w:tcPr>
            <w:tcW w:w="3006" w:type="dxa"/>
            <w:vMerge w:val="restart"/>
            <w:shd w:val="clear" w:color="auto" w:fill="C5E0B3" w:themeFill="accent6" w:themeFillTint="66"/>
          </w:tcPr>
          <w:p w14:paraId="352E3413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B86E4A1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4FAF197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4FA6EEB" w14:textId="7A12F9FB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48EFDF13" w14:textId="77777777" w:rsidTr="00E1323F">
        <w:tc>
          <w:tcPr>
            <w:tcW w:w="846" w:type="dxa"/>
          </w:tcPr>
          <w:p w14:paraId="2A6C055D" w14:textId="4E2902FA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44</w:t>
            </w:r>
          </w:p>
        </w:tc>
        <w:tc>
          <w:tcPr>
            <w:tcW w:w="5164" w:type="dxa"/>
          </w:tcPr>
          <w:p w14:paraId="0D167AB5" w14:textId="3B9EB6D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function to process success SAML response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326E34E4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55426012" w14:textId="77777777" w:rsidTr="00E1323F">
        <w:tc>
          <w:tcPr>
            <w:tcW w:w="846" w:type="dxa"/>
          </w:tcPr>
          <w:p w14:paraId="354DCA59" w14:textId="17756182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45</w:t>
            </w:r>
          </w:p>
        </w:tc>
        <w:tc>
          <w:tcPr>
            <w:tcW w:w="5164" w:type="dxa"/>
          </w:tcPr>
          <w:p w14:paraId="04588822" w14:textId="55580AD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Extract the asserted identity from the SAML response.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536B44FC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33F59B8" w14:textId="77777777" w:rsidTr="00E1323F">
        <w:tc>
          <w:tcPr>
            <w:tcW w:w="846" w:type="dxa"/>
          </w:tcPr>
          <w:p w14:paraId="6E6C7B49" w14:textId="3191F19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46</w:t>
            </w:r>
          </w:p>
        </w:tc>
        <w:tc>
          <w:tcPr>
            <w:tcW w:w="5164" w:type="dxa"/>
          </w:tcPr>
          <w:p w14:paraId="52C29D2C" w14:textId="79ECAF2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subject name identifier.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0F14925B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395CAEF8" w14:textId="77777777" w:rsidTr="00E1323F">
        <w:tc>
          <w:tcPr>
            <w:tcW w:w="846" w:type="dxa"/>
          </w:tcPr>
          <w:p w14:paraId="5061A536" w14:textId="60D92C70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47</w:t>
            </w:r>
          </w:p>
        </w:tc>
        <w:tc>
          <w:tcPr>
            <w:tcW w:w="5164" w:type="dxa"/>
          </w:tcPr>
          <w:p w14:paraId="4D0BD964" w14:textId="6DFD5E3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originally requested resource URL from the relay state.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5A9FA3D3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0FF562FC" w14:textId="77777777" w:rsidTr="00E1323F">
        <w:tc>
          <w:tcPr>
            <w:tcW w:w="846" w:type="dxa"/>
          </w:tcPr>
          <w:p w14:paraId="33B1275A" w14:textId="1E3A39A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48</w:t>
            </w:r>
          </w:p>
        </w:tc>
        <w:tc>
          <w:tcPr>
            <w:tcW w:w="5164" w:type="dxa"/>
          </w:tcPr>
          <w:p w14:paraId="2E3F7792" w14:textId="13D6016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login context for the asserted identity.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53DAE7A4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4FAB2A15" w14:textId="77777777" w:rsidTr="00E1323F">
        <w:tc>
          <w:tcPr>
            <w:tcW w:w="846" w:type="dxa"/>
          </w:tcPr>
          <w:p w14:paraId="53E3204F" w14:textId="40C9C16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49</w:t>
            </w:r>
          </w:p>
        </w:tc>
        <w:tc>
          <w:tcPr>
            <w:tcW w:w="5164" w:type="dxa"/>
          </w:tcPr>
          <w:p w14:paraId="4B5B4A78" w14:textId="71F693A6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Redirect to the originally requested resource URL.</w:t>
            </w:r>
          </w:p>
        </w:tc>
        <w:tc>
          <w:tcPr>
            <w:tcW w:w="3006" w:type="dxa"/>
            <w:vMerge w:val="restart"/>
            <w:shd w:val="clear" w:color="auto" w:fill="DEEAF6" w:themeFill="accent5" w:themeFillTint="33"/>
          </w:tcPr>
          <w:p w14:paraId="1EEC4FB8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282AA62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844BA49" w14:textId="381162FD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1754F8F5" w14:textId="77777777" w:rsidTr="00E1323F">
        <w:tc>
          <w:tcPr>
            <w:tcW w:w="846" w:type="dxa"/>
          </w:tcPr>
          <w:p w14:paraId="747A3DDE" w14:textId="109BC955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50</w:t>
            </w:r>
          </w:p>
        </w:tc>
        <w:tc>
          <w:tcPr>
            <w:tcW w:w="5164" w:type="dxa"/>
          </w:tcPr>
          <w:p w14:paraId="10A4707A" w14:textId="293ACE6C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function to process Error SAML Response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0F7BB17E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1407ADC2" w14:textId="77777777" w:rsidTr="00E1323F">
        <w:tc>
          <w:tcPr>
            <w:tcW w:w="846" w:type="dxa"/>
          </w:tcPr>
          <w:p w14:paraId="31DF7BBD" w14:textId="4179B58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51</w:t>
            </w:r>
          </w:p>
        </w:tc>
        <w:tc>
          <w:tcPr>
            <w:tcW w:w="5164" w:type="dxa"/>
          </w:tcPr>
          <w:p w14:paraId="659AC5FE" w14:textId="4A474A8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function to respond to Single Log out (SLO)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7DAA9449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7E1FABD2" w14:textId="77777777" w:rsidTr="00E1323F">
        <w:tc>
          <w:tcPr>
            <w:tcW w:w="846" w:type="dxa"/>
          </w:tcPr>
          <w:p w14:paraId="05A19B0F" w14:textId="2EBCA0DE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52</w:t>
            </w:r>
          </w:p>
        </w:tc>
        <w:tc>
          <w:tcPr>
            <w:tcW w:w="5164" w:type="dxa"/>
          </w:tcPr>
          <w:p w14:paraId="23C64F0A" w14:textId="20E532F0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logout request.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09D2FC24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6D56CD4F" w14:textId="77777777" w:rsidTr="00E1323F">
        <w:tc>
          <w:tcPr>
            <w:tcW w:w="846" w:type="dxa"/>
          </w:tcPr>
          <w:p w14:paraId="200F80B7" w14:textId="264661D4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53</w:t>
            </w:r>
          </w:p>
        </w:tc>
        <w:tc>
          <w:tcPr>
            <w:tcW w:w="5164" w:type="dxa"/>
          </w:tcPr>
          <w:p w14:paraId="0DC9B5D7" w14:textId="62D2126A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logout request to XML for transmission.</w:t>
            </w:r>
          </w:p>
        </w:tc>
        <w:tc>
          <w:tcPr>
            <w:tcW w:w="3006" w:type="dxa"/>
            <w:vMerge w:val="restart"/>
            <w:shd w:val="clear" w:color="auto" w:fill="FBE4D5" w:themeFill="accent2" w:themeFillTint="33"/>
          </w:tcPr>
          <w:p w14:paraId="7B170840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B2791F8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E51A5EA" w14:textId="6817DAAA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B335C3" w14:paraId="0A00423E" w14:textId="77777777" w:rsidTr="00E1323F">
        <w:tc>
          <w:tcPr>
            <w:tcW w:w="846" w:type="dxa"/>
          </w:tcPr>
          <w:p w14:paraId="46B8BD28" w14:textId="774F64EC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54</w:t>
            </w:r>
          </w:p>
        </w:tc>
        <w:tc>
          <w:tcPr>
            <w:tcW w:w="5164" w:type="dxa"/>
          </w:tcPr>
          <w:p w14:paraId="383D9407" w14:textId="0C336B6E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Send the logout request to the </w:t>
            </w: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IDP</w:t>
            </w: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 over HTTP redirect.</w:t>
            </w:r>
          </w:p>
        </w:tc>
        <w:tc>
          <w:tcPr>
            <w:tcW w:w="3006" w:type="dxa"/>
            <w:vMerge/>
            <w:shd w:val="clear" w:color="auto" w:fill="FBE4D5" w:themeFill="accent2" w:themeFillTint="33"/>
          </w:tcPr>
          <w:p w14:paraId="2D64AAFC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447BC10F" w14:textId="77777777" w:rsidTr="00E1323F">
        <w:tc>
          <w:tcPr>
            <w:tcW w:w="846" w:type="dxa"/>
          </w:tcPr>
          <w:p w14:paraId="46F9FCF2" w14:textId="104F8F36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55</w:t>
            </w:r>
          </w:p>
        </w:tc>
        <w:tc>
          <w:tcPr>
            <w:tcW w:w="5164" w:type="dxa"/>
          </w:tcPr>
          <w:p w14:paraId="7F69A122" w14:textId="45F9FDC0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Logout locally</w:t>
            </w:r>
          </w:p>
        </w:tc>
        <w:tc>
          <w:tcPr>
            <w:tcW w:w="3006" w:type="dxa"/>
            <w:vMerge/>
            <w:shd w:val="clear" w:color="auto" w:fill="FBE4D5" w:themeFill="accent2" w:themeFillTint="33"/>
          </w:tcPr>
          <w:p w14:paraId="125791A9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30A4F1B3" w14:textId="77777777" w:rsidTr="00E1323F">
        <w:tc>
          <w:tcPr>
            <w:tcW w:w="846" w:type="dxa"/>
          </w:tcPr>
          <w:p w14:paraId="5AAA2CEC" w14:textId="4725E9B9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56</w:t>
            </w:r>
          </w:p>
        </w:tc>
        <w:tc>
          <w:tcPr>
            <w:tcW w:w="5164" w:type="dxa"/>
          </w:tcPr>
          <w:p w14:paraId="4D8A36B8" w14:textId="0A6F27E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logout request or response.</w:t>
            </w:r>
          </w:p>
        </w:tc>
        <w:tc>
          <w:tcPr>
            <w:tcW w:w="3006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A621AA4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29000817" w14:textId="77777777" w:rsidTr="00E1323F">
        <w:tc>
          <w:tcPr>
            <w:tcW w:w="846" w:type="dxa"/>
          </w:tcPr>
          <w:p w14:paraId="42D93DFD" w14:textId="2EA65EB3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57</w:t>
            </w:r>
          </w:p>
        </w:tc>
        <w:tc>
          <w:tcPr>
            <w:tcW w:w="5164" w:type="dxa"/>
          </w:tcPr>
          <w:p w14:paraId="232BE436" w14:textId="65F95F71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logout response.</w:t>
            </w:r>
          </w:p>
        </w:tc>
        <w:tc>
          <w:tcPr>
            <w:tcW w:w="3006" w:type="dxa"/>
            <w:vMerge w:val="restart"/>
            <w:tcBorders>
              <w:bottom w:val="nil"/>
            </w:tcBorders>
            <w:shd w:val="clear" w:color="auto" w:fill="D9E2F3" w:themeFill="accent1" w:themeFillTint="33"/>
          </w:tcPr>
          <w:p w14:paraId="2A9450A1" w14:textId="77777777" w:rsid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5DEA22A" w14:textId="05C3C4A7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D43304" w:rsidRPr="00B335C3" w14:paraId="091B3AEC" w14:textId="77777777" w:rsidTr="00E1323F">
        <w:tc>
          <w:tcPr>
            <w:tcW w:w="846" w:type="dxa"/>
          </w:tcPr>
          <w:p w14:paraId="7F581411" w14:textId="6D76B63F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58</w:t>
            </w:r>
          </w:p>
        </w:tc>
        <w:tc>
          <w:tcPr>
            <w:tcW w:w="5164" w:type="dxa"/>
          </w:tcPr>
          <w:p w14:paraId="7106D279" w14:textId="5D099D9B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logout response for transmission.</w:t>
            </w:r>
          </w:p>
        </w:tc>
        <w:tc>
          <w:tcPr>
            <w:tcW w:w="3006" w:type="dxa"/>
            <w:vMerge/>
            <w:tcBorders>
              <w:bottom w:val="nil"/>
            </w:tcBorders>
            <w:shd w:val="clear" w:color="auto" w:fill="D9E2F3" w:themeFill="accent1" w:themeFillTint="33"/>
          </w:tcPr>
          <w:p w14:paraId="2DC5675E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12803031" w14:textId="77777777" w:rsidTr="00E1323F">
        <w:tc>
          <w:tcPr>
            <w:tcW w:w="846" w:type="dxa"/>
          </w:tcPr>
          <w:p w14:paraId="74B024EE" w14:textId="26512562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59</w:t>
            </w:r>
          </w:p>
        </w:tc>
        <w:tc>
          <w:tcPr>
            <w:tcW w:w="5164" w:type="dxa"/>
          </w:tcPr>
          <w:p w14:paraId="2485BD51" w14:textId="432EDD28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logout response over HTTP redirect.</w:t>
            </w:r>
          </w:p>
        </w:tc>
        <w:tc>
          <w:tcPr>
            <w:tcW w:w="3006" w:type="dxa"/>
            <w:vMerge/>
            <w:tcBorders>
              <w:bottom w:val="nil"/>
            </w:tcBorders>
            <w:shd w:val="clear" w:color="auto" w:fill="D9E2F3" w:themeFill="accent1" w:themeFillTint="33"/>
          </w:tcPr>
          <w:p w14:paraId="39BC93D5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B335C3" w14:paraId="0F0F86FA" w14:textId="77777777" w:rsidTr="00E1323F">
        <w:tc>
          <w:tcPr>
            <w:tcW w:w="846" w:type="dxa"/>
          </w:tcPr>
          <w:p w14:paraId="5AC58B29" w14:textId="22FD186A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60</w:t>
            </w:r>
          </w:p>
        </w:tc>
        <w:tc>
          <w:tcPr>
            <w:tcW w:w="5164" w:type="dxa"/>
          </w:tcPr>
          <w:p w14:paraId="6778890C" w14:textId="38C70EE0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D43304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Redirect to the default page.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162E7372" w14:textId="77777777" w:rsidR="00D43304" w:rsidRPr="00D43304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E1323F" w:rsidRPr="00B335C3" w14:paraId="530DBC21" w14:textId="77777777" w:rsidTr="00E1323F">
        <w:tc>
          <w:tcPr>
            <w:tcW w:w="846" w:type="dxa"/>
          </w:tcPr>
          <w:p w14:paraId="5ED4AA82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0585EEB" w14:textId="1AFC5EFC" w:rsidR="00E1323F" w:rsidRPr="00D43304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  <w:tc>
          <w:tcPr>
            <w:tcW w:w="5164" w:type="dxa"/>
          </w:tcPr>
          <w:p w14:paraId="24DC5E0E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7922055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8C460F2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666C3DF" w14:textId="77777777" w:rsidR="00E1323F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93E35EF" w14:textId="00C811FD" w:rsidR="00E1323F" w:rsidRPr="00D43304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  <w:tc>
          <w:tcPr>
            <w:tcW w:w="3006" w:type="dxa"/>
            <w:tcBorders>
              <w:bottom w:val="nil"/>
            </w:tcBorders>
            <w:shd w:val="clear" w:color="auto" w:fill="0070C0"/>
          </w:tcPr>
          <w:p w14:paraId="11ADB8E8" w14:textId="77777777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3ED5903" w14:textId="77777777" w:rsidR="00E1323F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2A8067E" w14:textId="18534357" w:rsidR="00E1323F" w:rsidRPr="00D43304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Approximately (10 days)</w:t>
            </w:r>
          </w:p>
        </w:tc>
      </w:tr>
    </w:tbl>
    <w:p w14:paraId="3D587C91" w14:textId="77777777" w:rsidR="00635D46" w:rsidRPr="00B335C3" w:rsidRDefault="00635D46" w:rsidP="00635D46">
      <w:pPr>
        <w:rPr>
          <w:rFonts w:cstheme="minorHAnsi"/>
          <w:b/>
          <w:color w:val="000000" w:themeColor="text1"/>
          <w:sz w:val="24"/>
        </w:rPr>
      </w:pPr>
    </w:p>
    <w:p w14:paraId="07E3C807" w14:textId="6A1437E8" w:rsidR="00635D46" w:rsidRPr="00543944" w:rsidRDefault="00543944" w:rsidP="00635D46">
      <w:pPr>
        <w:jc w:val="center"/>
        <w:rPr>
          <w:rFonts w:cstheme="minorHAnsi"/>
          <w:color w:val="FF0000"/>
          <w:sz w:val="24"/>
        </w:rPr>
      </w:pPr>
      <w:r w:rsidRPr="00543944">
        <w:rPr>
          <w:rFonts w:cstheme="minorHAnsi"/>
          <w:color w:val="FF0000"/>
          <w:sz w:val="24"/>
        </w:rPr>
        <w:t>Note: I have no Identity Provider to test my application.</w:t>
      </w:r>
    </w:p>
    <w:p w14:paraId="24B1BA8A" w14:textId="56BAF018" w:rsidR="00543944" w:rsidRPr="00543944" w:rsidRDefault="00543944" w:rsidP="00635D46">
      <w:pPr>
        <w:jc w:val="center"/>
        <w:rPr>
          <w:rFonts w:cstheme="minorHAnsi"/>
          <w:color w:val="FF0000"/>
          <w:sz w:val="24"/>
        </w:rPr>
      </w:pPr>
      <w:r w:rsidRPr="00543944">
        <w:rPr>
          <w:rFonts w:cstheme="minorHAnsi"/>
          <w:color w:val="FF0000"/>
          <w:sz w:val="24"/>
        </w:rPr>
        <w:t>And I will try to complete before the estimations.</w:t>
      </w:r>
    </w:p>
    <w:p w14:paraId="03DB8374" w14:textId="09640D54" w:rsidR="00635D46" w:rsidRDefault="00635D46" w:rsidP="00635D46">
      <w:pPr>
        <w:rPr>
          <w:rFonts w:cstheme="minorHAnsi"/>
          <w:color w:val="000000" w:themeColor="text1"/>
        </w:rPr>
      </w:pPr>
    </w:p>
    <w:p w14:paraId="5E5FF8CD" w14:textId="22D8AD89" w:rsidR="004B4DE0" w:rsidRDefault="004B4DE0" w:rsidP="00635D46">
      <w:pPr>
        <w:rPr>
          <w:rFonts w:cstheme="minorHAnsi"/>
          <w:color w:val="000000" w:themeColor="text1"/>
        </w:rPr>
      </w:pPr>
    </w:p>
    <w:p w14:paraId="6D862B2C" w14:textId="4F331EFC" w:rsidR="004B4DE0" w:rsidRDefault="004B4DE0" w:rsidP="00635D4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6"/>
        <w:gridCol w:w="1314"/>
        <w:gridCol w:w="7036"/>
      </w:tblGrid>
      <w:tr w:rsidR="00BB5903" w:rsidRPr="00D231E9" w14:paraId="056EB072" w14:textId="77777777" w:rsidTr="005506EF">
        <w:trPr>
          <w:trHeight w:val="219"/>
        </w:trPr>
        <w:tc>
          <w:tcPr>
            <w:tcW w:w="666" w:type="dxa"/>
            <w:vMerge w:val="restart"/>
            <w:shd w:val="clear" w:color="auto" w:fill="C5E0B3" w:themeFill="accent6" w:themeFillTint="66"/>
          </w:tcPr>
          <w:p w14:paraId="20F7145A" w14:textId="77777777" w:rsid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 xml:space="preserve">            </w:t>
            </w:r>
          </w:p>
          <w:p w14:paraId="1106104D" w14:textId="77777777" w:rsid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</w:p>
          <w:p w14:paraId="5704FE7D" w14:textId="77777777" w:rsid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</w:p>
          <w:p w14:paraId="28F12581" w14:textId="77777777" w:rsid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</w:p>
          <w:p w14:paraId="01207E6F" w14:textId="77777777" w:rsid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</w:p>
          <w:p w14:paraId="199B4C59" w14:textId="463883AE" w:rsidR="00BB5903" w:rsidRP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8"/>
              </w:rPr>
            </w:pPr>
            <w:r w:rsidRPr="00BB5903">
              <w:rPr>
                <w:rFonts w:cstheme="minorHAnsi"/>
                <w:b/>
                <w:color w:val="000000" w:themeColor="text1"/>
                <w:sz w:val="18"/>
              </w:rPr>
              <w:t>authnRequestXml</w:t>
            </w:r>
          </w:p>
          <w:p w14:paraId="22012A32" w14:textId="3FB83A24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 xml:space="preserve">    </w:t>
            </w:r>
          </w:p>
        </w:tc>
        <w:tc>
          <w:tcPr>
            <w:tcW w:w="1314" w:type="dxa"/>
            <w:shd w:val="clear" w:color="auto" w:fill="C5E0B3" w:themeFill="accent6" w:themeFillTint="66"/>
          </w:tcPr>
          <w:p w14:paraId="4EC1B6E0" w14:textId="0AED12A0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Issuer UR</w:t>
            </w:r>
            <w:r>
              <w:rPr>
                <w:rFonts w:cstheme="minorHAnsi"/>
                <w:color w:val="000000" w:themeColor="text1"/>
                <w:sz w:val="18"/>
              </w:rPr>
              <w:t>L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78919E31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"http://localhost:51394/"</w:t>
            </w:r>
          </w:p>
        </w:tc>
      </w:tr>
      <w:tr w:rsidR="00BB5903" w:rsidRPr="00D231E9" w14:paraId="2432D8B4" w14:textId="77777777" w:rsidTr="005506EF">
        <w:trPr>
          <w:trHeight w:val="666"/>
        </w:trPr>
        <w:tc>
          <w:tcPr>
            <w:tcW w:w="666" w:type="dxa"/>
            <w:vMerge/>
            <w:shd w:val="clear" w:color="auto" w:fill="C5E0B3" w:themeFill="accent6" w:themeFillTint="66"/>
          </w:tcPr>
          <w:p w14:paraId="55F22925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  <w:shd w:val="clear" w:color="auto" w:fill="C5E0B3" w:themeFill="accent6" w:themeFillTint="66"/>
          </w:tcPr>
          <w:p w14:paraId="0273B599" w14:textId="7C15B9AF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A</w:t>
            </w:r>
            <w:r w:rsidRPr="00BB5903">
              <w:rPr>
                <w:rFonts w:cstheme="minorHAnsi"/>
                <w:color w:val="000000" w:themeColor="text1"/>
                <w:sz w:val="18"/>
              </w:rPr>
              <w:t>ssertion</w:t>
            </w:r>
            <w:r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Pr="00BB5903">
              <w:rPr>
                <w:rFonts w:cstheme="minorHAnsi"/>
                <w:color w:val="000000" w:themeColor="text1"/>
                <w:sz w:val="18"/>
              </w:rPr>
              <w:t>Consumer</w:t>
            </w:r>
            <w:r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Pr="00BB5903">
              <w:rPr>
                <w:rFonts w:cstheme="minorHAnsi"/>
                <w:color w:val="000000" w:themeColor="text1"/>
                <w:sz w:val="18"/>
              </w:rPr>
              <w:t>Service</w:t>
            </w:r>
            <w:r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Pr="00BB5903">
              <w:rPr>
                <w:rFonts w:cstheme="minorHAnsi"/>
                <w:color w:val="000000" w:themeColor="text1"/>
                <w:sz w:val="18"/>
              </w:rPr>
              <w:t>URL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2C0A5A31" w14:textId="5F6779C4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"http://localhost:51394/SAML/AssertionConsumerService.aspx?binding=</w:t>
            </w:r>
            <w:r w:rsidRPr="00BB5903">
              <w:rPr>
                <w:rFonts w:cstheme="minorHAnsi"/>
                <w:color w:val="000000" w:themeColor="text1"/>
                <w:sz w:val="18"/>
              </w:rPr>
              <w:t xml:space="preserve"> </w:t>
            </w:r>
            <w:proofErr w:type="gramStart"/>
            <w:r w:rsidRPr="00BB5903">
              <w:rPr>
                <w:rFonts w:cstheme="minorHAnsi"/>
                <w:color w:val="000000" w:themeColor="text1"/>
                <w:sz w:val="18"/>
              </w:rPr>
              <w:t>urn:oasis</w:t>
            </w:r>
            <w:proofErr w:type="gramEnd"/>
            <w:r w:rsidRPr="00BB5903">
              <w:rPr>
                <w:rFonts w:cstheme="minorHAnsi"/>
                <w:color w:val="000000" w:themeColor="text1"/>
                <w:sz w:val="18"/>
              </w:rPr>
              <w:t>:names:tc:SAML:2.0:bindings:HTTP-Artifact</w:t>
            </w:r>
            <w:r w:rsidRPr="00BB5903"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Pr="00BB5903">
              <w:rPr>
                <w:rFonts w:cstheme="minorHAnsi"/>
                <w:color w:val="000000" w:themeColor="text1"/>
                <w:sz w:val="18"/>
              </w:rPr>
              <w:t>"</w:t>
            </w:r>
          </w:p>
        </w:tc>
      </w:tr>
      <w:tr w:rsidR="00BB5903" w:rsidRPr="00D231E9" w14:paraId="7A1B0CA1" w14:textId="77777777" w:rsidTr="005506EF">
        <w:trPr>
          <w:trHeight w:val="228"/>
        </w:trPr>
        <w:tc>
          <w:tcPr>
            <w:tcW w:w="666" w:type="dxa"/>
            <w:vMerge/>
            <w:shd w:val="clear" w:color="auto" w:fill="C5E0B3" w:themeFill="accent6" w:themeFillTint="66"/>
          </w:tcPr>
          <w:p w14:paraId="088722AC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  <w:shd w:val="clear" w:color="auto" w:fill="C5E0B3" w:themeFill="accent6" w:themeFillTint="66"/>
          </w:tcPr>
          <w:p w14:paraId="4DB04622" w14:textId="46215A04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idpssoURL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7E7F70E5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"http://localhost:51388/SAML/SSOService.aspx"</w:t>
            </w:r>
          </w:p>
        </w:tc>
      </w:tr>
      <w:tr w:rsidR="00BB5903" w:rsidRPr="00D231E9" w14:paraId="110A72D4" w14:textId="77777777" w:rsidTr="005506EF">
        <w:trPr>
          <w:trHeight w:val="447"/>
        </w:trPr>
        <w:tc>
          <w:tcPr>
            <w:tcW w:w="666" w:type="dxa"/>
            <w:vMerge/>
            <w:shd w:val="clear" w:color="auto" w:fill="C5E0B3" w:themeFill="accent6" w:themeFillTint="66"/>
          </w:tcPr>
          <w:p w14:paraId="04CDB997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  <w:shd w:val="clear" w:color="auto" w:fill="C5E0B3" w:themeFill="accent6" w:themeFillTint="66"/>
          </w:tcPr>
          <w:p w14:paraId="7AC07E09" w14:textId="771C2478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AUTH</w:t>
            </w:r>
            <w:r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Pr="00BB5903">
              <w:rPr>
                <w:rFonts w:cstheme="minorHAnsi"/>
                <w:color w:val="000000" w:themeColor="text1"/>
                <w:sz w:val="18"/>
              </w:rPr>
              <w:t>Request</w:t>
            </w:r>
            <w:r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Pr="00BB5903">
              <w:rPr>
                <w:rFonts w:cstheme="minorHAnsi"/>
                <w:color w:val="000000" w:themeColor="text1"/>
                <w:sz w:val="18"/>
              </w:rPr>
              <w:t>Issuer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45B021B8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"http://localhost:51394/"</w:t>
            </w:r>
          </w:p>
        </w:tc>
      </w:tr>
      <w:tr w:rsidR="00BB5903" w:rsidRPr="00D231E9" w14:paraId="2F8D3CC2" w14:textId="77777777" w:rsidTr="005506EF">
        <w:trPr>
          <w:trHeight w:val="228"/>
        </w:trPr>
        <w:tc>
          <w:tcPr>
            <w:tcW w:w="666" w:type="dxa"/>
            <w:vMerge/>
            <w:shd w:val="clear" w:color="auto" w:fill="C5E0B3" w:themeFill="accent6" w:themeFillTint="66"/>
          </w:tcPr>
          <w:p w14:paraId="658D7C03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  <w:shd w:val="clear" w:color="auto" w:fill="C5E0B3" w:themeFill="accent6" w:themeFillTint="66"/>
          </w:tcPr>
          <w:p w14:paraId="58E3E078" w14:textId="635596F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Protocol binding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392730F0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</w:t>
            </w:r>
            <w:proofErr w:type="gramStart"/>
            <w:r w:rsidRPr="00BB5903">
              <w:rPr>
                <w:rFonts w:cstheme="minorHAnsi"/>
                <w:color w:val="000000" w:themeColor="text1"/>
                <w:sz w:val="18"/>
              </w:rPr>
              <w:t>urn:oasis</w:t>
            </w:r>
            <w:proofErr w:type="gramEnd"/>
            <w:r w:rsidRPr="00BB5903">
              <w:rPr>
                <w:rFonts w:cstheme="minorHAnsi"/>
                <w:color w:val="000000" w:themeColor="text1"/>
                <w:sz w:val="18"/>
              </w:rPr>
              <w:t>:names:tc:SAML:2.0:bindings:HTTP-Artifact"</w:t>
            </w:r>
          </w:p>
        </w:tc>
      </w:tr>
      <w:tr w:rsidR="005506EF" w:rsidRPr="00D231E9" w14:paraId="0A784921" w14:textId="77777777" w:rsidTr="005506EF">
        <w:trPr>
          <w:trHeight w:val="219"/>
        </w:trPr>
        <w:tc>
          <w:tcPr>
            <w:tcW w:w="666" w:type="dxa"/>
            <w:shd w:val="clear" w:color="auto" w:fill="FFE599" w:themeFill="accent4" w:themeFillTint="66"/>
          </w:tcPr>
          <w:p w14:paraId="09E5D56A" w14:textId="30547273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relayState</w:t>
            </w:r>
          </w:p>
        </w:tc>
        <w:tc>
          <w:tcPr>
            <w:tcW w:w="1314" w:type="dxa"/>
            <w:shd w:val="clear" w:color="auto" w:fill="FFE599" w:themeFill="accent4" w:themeFillTint="66"/>
          </w:tcPr>
          <w:p w14:paraId="1A604262" w14:textId="239885EF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spResourceURL</w:t>
            </w:r>
          </w:p>
        </w:tc>
        <w:tc>
          <w:tcPr>
            <w:tcW w:w="7036" w:type="dxa"/>
            <w:shd w:val="clear" w:color="auto" w:fill="FFE599" w:themeFill="accent4" w:themeFillTint="66"/>
          </w:tcPr>
          <w:p w14:paraId="79DF66D1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"http://localhost:51394/default.aspx"</w:t>
            </w:r>
          </w:p>
        </w:tc>
      </w:tr>
      <w:tr w:rsidR="005506EF" w:rsidRPr="00D231E9" w14:paraId="684FB5FE" w14:textId="77777777" w:rsidTr="005506EF">
        <w:trPr>
          <w:trHeight w:val="438"/>
        </w:trPr>
        <w:tc>
          <w:tcPr>
            <w:tcW w:w="666" w:type="dxa"/>
            <w:shd w:val="clear" w:color="auto" w:fill="8EAADB" w:themeFill="accent1" w:themeFillTint="99"/>
          </w:tcPr>
          <w:p w14:paraId="10933CCB" w14:textId="71EFCFF6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idpURL</w:t>
            </w:r>
          </w:p>
        </w:tc>
        <w:tc>
          <w:tcPr>
            <w:tcW w:w="1314" w:type="dxa"/>
            <w:shd w:val="clear" w:color="auto" w:fill="8EAADB" w:themeFill="accent1" w:themeFillTint="99"/>
          </w:tcPr>
          <w:p w14:paraId="439A2B5D" w14:textId="05D25ABE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idpURL</w:t>
            </w:r>
          </w:p>
        </w:tc>
        <w:tc>
          <w:tcPr>
            <w:tcW w:w="7036" w:type="dxa"/>
            <w:shd w:val="clear" w:color="auto" w:fill="8EAADB" w:themeFill="accent1" w:themeFillTint="99"/>
          </w:tcPr>
          <w:p w14:paraId="0C7E675B" w14:textId="6DFBE239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"http://localhost:51388/SAML/SSOService.aspx?binding=</w:t>
            </w:r>
            <w:r w:rsidRPr="00BB5903">
              <w:rPr>
                <w:rFonts w:cstheme="minorHAnsi"/>
                <w:color w:val="000000" w:themeColor="text1"/>
                <w:sz w:val="18"/>
              </w:rPr>
              <w:t xml:space="preserve"> </w:t>
            </w:r>
            <w:proofErr w:type="gramStart"/>
            <w:r w:rsidRPr="00BB5903">
              <w:rPr>
                <w:rFonts w:cstheme="minorHAnsi"/>
                <w:color w:val="000000" w:themeColor="text1"/>
                <w:sz w:val="18"/>
              </w:rPr>
              <w:t>urn:oasis</w:t>
            </w:r>
            <w:proofErr w:type="gramEnd"/>
            <w:r w:rsidRPr="00BB5903">
              <w:rPr>
                <w:rFonts w:cstheme="minorHAnsi"/>
                <w:color w:val="000000" w:themeColor="text1"/>
                <w:sz w:val="18"/>
              </w:rPr>
              <w:t>:names:tc:SAML:2.0:bindings:HTTP-Artifact</w:t>
            </w:r>
          </w:p>
        </w:tc>
      </w:tr>
      <w:tr w:rsidR="005506EF" w:rsidRPr="00D231E9" w14:paraId="22F1CC0D" w14:textId="77777777" w:rsidTr="005506EF">
        <w:trPr>
          <w:trHeight w:val="219"/>
        </w:trPr>
        <w:tc>
          <w:tcPr>
            <w:tcW w:w="666" w:type="dxa"/>
            <w:shd w:val="clear" w:color="auto" w:fill="DBDBDB" w:themeFill="accent3" w:themeFillTint="66"/>
          </w:tcPr>
          <w:p w14:paraId="5AE3BF84" w14:textId="6770D885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b/>
                <w:color w:val="000000" w:themeColor="text1"/>
                <w:sz w:val="18"/>
              </w:rPr>
              <w:t>httpArtifact</w:t>
            </w:r>
          </w:p>
        </w:tc>
        <w:tc>
          <w:tcPr>
            <w:tcW w:w="1314" w:type="dxa"/>
            <w:shd w:val="clear" w:color="auto" w:fill="DBDBDB" w:themeFill="accent3" w:themeFillTint="66"/>
          </w:tcPr>
          <w:p w14:paraId="5505CA5B" w14:textId="7B8FE8D2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identificationURL</w:t>
            </w:r>
          </w:p>
        </w:tc>
        <w:tc>
          <w:tcPr>
            <w:tcW w:w="7036" w:type="dxa"/>
            <w:shd w:val="clear" w:color="auto" w:fill="DBDBDB" w:themeFill="accent3" w:themeFillTint="66"/>
          </w:tcPr>
          <w:p w14:paraId="5A30F347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color w:val="000000" w:themeColor="text1"/>
                <w:sz w:val="18"/>
              </w:rPr>
              <w:t>"http://localhost:51394/"</w:t>
            </w:r>
          </w:p>
        </w:tc>
      </w:tr>
      <w:tr w:rsidR="005506EF" w:rsidRPr="00D231E9" w14:paraId="71AFCAE8" w14:textId="77777777" w:rsidTr="005506EF">
        <w:trPr>
          <w:trHeight w:val="438"/>
        </w:trPr>
        <w:tc>
          <w:tcPr>
            <w:tcW w:w="666" w:type="dxa"/>
            <w:shd w:val="clear" w:color="auto" w:fill="F4B083" w:themeFill="accent2" w:themeFillTint="99"/>
          </w:tcPr>
          <w:p w14:paraId="090FB25A" w14:textId="54B62969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  <w:r w:rsidRPr="00BB5903">
              <w:rPr>
                <w:rFonts w:cstheme="minorHAnsi"/>
                <w:b/>
                <w:color w:val="000000" w:themeColor="text1"/>
                <w:sz w:val="18"/>
              </w:rPr>
              <w:t>httpArtifactState</w:t>
            </w:r>
          </w:p>
        </w:tc>
        <w:tc>
          <w:tcPr>
            <w:tcW w:w="1314" w:type="dxa"/>
            <w:shd w:val="clear" w:color="auto" w:fill="DBDBDB" w:themeFill="accent3" w:themeFillTint="66"/>
          </w:tcPr>
          <w:p w14:paraId="3A39E57C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7036" w:type="dxa"/>
            <w:shd w:val="clear" w:color="auto" w:fill="C5E0B3" w:themeFill="accent6" w:themeFillTint="66"/>
          </w:tcPr>
          <w:p w14:paraId="5A25A820" w14:textId="0FE1BCBF" w:rsidR="00BB5903" w:rsidRPr="00BB5903" w:rsidRDefault="00BB5903" w:rsidP="002D0F4E">
            <w:pPr>
              <w:rPr>
                <w:rFonts w:cstheme="minorHAnsi"/>
                <w:b/>
                <w:color w:val="000000" w:themeColor="text1"/>
                <w:sz w:val="18"/>
              </w:rPr>
            </w:pPr>
            <w:r w:rsidRPr="00BB59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authnRequestXml</w:t>
            </w:r>
          </w:p>
        </w:tc>
      </w:tr>
      <w:tr w:rsidR="005506EF" w:rsidRPr="00D231E9" w14:paraId="568DA6D6" w14:textId="77777777" w:rsidTr="005506EF">
        <w:trPr>
          <w:trHeight w:val="438"/>
        </w:trPr>
        <w:tc>
          <w:tcPr>
            <w:tcW w:w="666" w:type="dxa"/>
          </w:tcPr>
          <w:p w14:paraId="523814F7" w14:textId="77777777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</w:tcPr>
          <w:p w14:paraId="4DD43F12" w14:textId="6E371546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  <w:p w14:paraId="312DDFB9" w14:textId="56AEB623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7036" w:type="dxa"/>
          </w:tcPr>
          <w:p w14:paraId="47EC7D3F" w14:textId="0285924E" w:rsidR="00BB5903" w:rsidRPr="00BB5903" w:rsidRDefault="00BB5903" w:rsidP="002D0F4E">
            <w:pPr>
              <w:rPr>
                <w:rFonts w:cstheme="minorHAnsi"/>
                <w:color w:val="000000" w:themeColor="text1"/>
                <w:sz w:val="18"/>
              </w:rPr>
            </w:pPr>
          </w:p>
        </w:tc>
      </w:tr>
      <w:tr w:rsidR="00BB5903" w:rsidRPr="00D231E9" w14:paraId="5E632B5B" w14:textId="77777777" w:rsidTr="005506EF">
        <w:trPr>
          <w:trHeight w:val="1045"/>
        </w:trPr>
        <w:tc>
          <w:tcPr>
            <w:tcW w:w="9016" w:type="dxa"/>
            <w:gridSpan w:val="3"/>
            <w:shd w:val="clear" w:color="auto" w:fill="0070C0"/>
          </w:tcPr>
          <w:p w14:paraId="6395340B" w14:textId="77777777" w:rsid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b/>
                <w:color w:val="FFFFFF" w:themeColor="background1"/>
              </w:rPr>
            </w:pPr>
          </w:p>
          <w:p w14:paraId="5566A53B" w14:textId="087DF7B9" w:rsidR="00BB5903" w:rsidRPr="00BB5903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b/>
                <w:color w:val="FFFFFF" w:themeColor="background1"/>
              </w:rPr>
            </w:pPr>
            <w:r w:rsidRPr="00BB5903">
              <w:rPr>
                <w:rFonts w:cstheme="minorHAnsi"/>
                <w:b/>
                <w:color w:val="FFFFFF" w:themeColor="background1"/>
              </w:rPr>
              <w:t>HTTPArtifactStateCache.Add(</w:t>
            </w:r>
            <w:r w:rsidRPr="00187EA0">
              <w:rPr>
                <w:rFonts w:cstheme="minorHAnsi"/>
                <w:b/>
                <w:color w:val="000000" w:themeColor="text1"/>
              </w:rPr>
              <w:t>httpArtifact</w:t>
            </w:r>
            <w:r w:rsidRPr="00BB5903">
              <w:rPr>
                <w:rFonts w:cstheme="minorHAnsi"/>
                <w:b/>
                <w:color w:val="FFFFFF" w:themeColor="background1"/>
              </w:rPr>
              <w:t xml:space="preserve">, </w:t>
            </w:r>
            <w:r w:rsidRPr="00187EA0">
              <w:rPr>
                <w:rFonts w:cstheme="minorHAnsi"/>
                <w:b/>
                <w:color w:val="F4B083" w:themeColor="accent2" w:themeTint="99"/>
              </w:rPr>
              <w:t>httpArtifactState</w:t>
            </w:r>
            <w:r w:rsidRPr="00BB5903">
              <w:rPr>
                <w:rFonts w:cstheme="minorHAnsi"/>
                <w:b/>
                <w:color w:val="FFFFFF" w:themeColor="background1"/>
              </w:rPr>
              <w:t>);</w:t>
            </w:r>
          </w:p>
          <w:p w14:paraId="58846BA0" w14:textId="77777777" w:rsidR="00BB5903" w:rsidRDefault="00BB5903" w:rsidP="00BB5903">
            <w:pPr>
              <w:rPr>
                <w:rFonts w:cstheme="minorHAnsi"/>
                <w:b/>
                <w:color w:val="FFFFFF" w:themeColor="background1"/>
              </w:rPr>
            </w:pPr>
            <w:r w:rsidRPr="00BB5903">
              <w:rPr>
                <w:rFonts w:cstheme="minorHAnsi"/>
                <w:b/>
                <w:color w:val="FFFFFF" w:themeColor="background1"/>
              </w:rPr>
              <w:t>ServiceProvider.SendArtifactByHTTPArtifact(Response, idpURL, httpArtifact, relayState, false);</w:t>
            </w:r>
          </w:p>
          <w:p w14:paraId="0B3DD6B9" w14:textId="3E30283C" w:rsidR="00BB5903" w:rsidRPr="00D231E9" w:rsidRDefault="00BB5903" w:rsidP="00BB5903">
            <w:pPr>
              <w:rPr>
                <w:sz w:val="20"/>
              </w:rPr>
            </w:pPr>
          </w:p>
        </w:tc>
      </w:tr>
      <w:tr w:rsidR="00BB5903" w:rsidRPr="00D231E9" w14:paraId="27619AD8" w14:textId="77777777" w:rsidTr="005506EF">
        <w:trPr>
          <w:trHeight w:val="965"/>
        </w:trPr>
        <w:tc>
          <w:tcPr>
            <w:tcW w:w="666" w:type="dxa"/>
            <w:shd w:val="clear" w:color="auto" w:fill="00B050"/>
          </w:tcPr>
          <w:p w14:paraId="1D832C16" w14:textId="697B276C" w:rsidR="00BB5903" w:rsidRPr="00187EA0" w:rsidRDefault="00BB5903" w:rsidP="002D0F4E">
            <w:pPr>
              <w:rPr>
                <w:b/>
                <w:color w:val="FFFFFF" w:themeColor="background1"/>
                <w:sz w:val="20"/>
              </w:rPr>
            </w:pPr>
            <w:r w:rsidRPr="00187EA0">
              <w:rPr>
                <w:rFonts w:cstheme="minorHAnsi"/>
                <w:b/>
                <w:color w:val="FFFFFF" w:themeColor="background1"/>
                <w:sz w:val="20"/>
              </w:rPr>
              <w:t>FINAL URL</w:t>
            </w:r>
          </w:p>
        </w:tc>
        <w:tc>
          <w:tcPr>
            <w:tcW w:w="8350" w:type="dxa"/>
            <w:gridSpan w:val="2"/>
            <w:shd w:val="clear" w:color="auto" w:fill="323E4F" w:themeFill="text2" w:themeFillShade="BF"/>
          </w:tcPr>
          <w:p w14:paraId="4C3EFC4B" w14:textId="594A72AE" w:rsidR="00BB5903" w:rsidRPr="00187EA0" w:rsidRDefault="00BB5903" w:rsidP="002D0F4E">
            <w:pPr>
              <w:rPr>
                <w:b/>
                <w:color w:val="FFFFFF" w:themeColor="background1"/>
                <w:sz w:val="20"/>
              </w:rPr>
            </w:pPr>
            <w:r w:rsidRPr="00187EA0">
              <w:rPr>
                <w:rFonts w:cstheme="minorHAnsi"/>
                <w:b/>
                <w:color w:val="FFFFFF" w:themeColor="background1"/>
                <w:sz w:val="20"/>
              </w:rPr>
              <w:t xml:space="preserve">http://localhost:51388/SAML/SSOService.aspx?binding= </w:t>
            </w:r>
            <w:proofErr w:type="gramStart"/>
            <w:r w:rsidRPr="00187EA0">
              <w:rPr>
                <w:rFonts w:cstheme="minorHAnsi"/>
                <w:b/>
                <w:color w:val="FFFFFF" w:themeColor="background1"/>
                <w:sz w:val="20"/>
              </w:rPr>
              <w:t>urn:oasis</w:t>
            </w:r>
            <w:proofErr w:type="gramEnd"/>
            <w:r w:rsidRPr="00187EA0">
              <w:rPr>
                <w:rFonts w:cstheme="minorHAnsi"/>
                <w:b/>
                <w:color w:val="FFFFFF" w:themeColor="background1"/>
                <w:sz w:val="20"/>
              </w:rPr>
              <w:t>:names:tc:SAML:2.0:bindings:HTTP-Artifact &amp;SAMLart=AAQAAG0yChrSdDgHDUZG4xBkfnsF33%2BvCMmy43K1yU%2BixOArdhGWBAAAAAA%3D&amp;RelayState=e1c4be91-53e9-4b62-a798-019cf94260dd</w:t>
            </w:r>
          </w:p>
        </w:tc>
      </w:tr>
      <w:tr w:rsidR="005506EF" w:rsidRPr="00D231E9" w14:paraId="6AD624B9" w14:textId="77777777" w:rsidTr="005506EF">
        <w:trPr>
          <w:trHeight w:val="248"/>
        </w:trPr>
        <w:tc>
          <w:tcPr>
            <w:tcW w:w="666" w:type="dxa"/>
          </w:tcPr>
          <w:p w14:paraId="59B357F4" w14:textId="77777777" w:rsidR="005506EF" w:rsidRPr="00D231E9" w:rsidRDefault="005506EF" w:rsidP="002D0F4E">
            <w:pPr>
              <w:rPr>
                <w:sz w:val="20"/>
              </w:rPr>
            </w:pPr>
          </w:p>
        </w:tc>
        <w:tc>
          <w:tcPr>
            <w:tcW w:w="8350" w:type="dxa"/>
            <w:gridSpan w:val="2"/>
          </w:tcPr>
          <w:p w14:paraId="47F68EC6" w14:textId="77777777" w:rsidR="005506EF" w:rsidRDefault="005506EF" w:rsidP="002D0F4E">
            <w:pPr>
              <w:rPr>
                <w:sz w:val="20"/>
              </w:rPr>
            </w:pPr>
          </w:p>
          <w:p w14:paraId="45B4647C" w14:textId="77777777" w:rsidR="005506EF" w:rsidRDefault="005506EF" w:rsidP="002D0F4E">
            <w:pPr>
              <w:rPr>
                <w:sz w:val="20"/>
              </w:rPr>
            </w:pPr>
          </w:p>
          <w:p w14:paraId="7282D0D6" w14:textId="6860A649" w:rsidR="005506EF" w:rsidRDefault="005506EF" w:rsidP="00B868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r w:rsidRPr="005506EF">
              <w:rPr>
                <w:rFonts w:cstheme="minorHAnsi"/>
                <w:b/>
                <w:color w:val="000000" w:themeColor="text1"/>
                <w:sz w:val="20"/>
              </w:rPr>
              <w:t>http://localhost:51388/SAML/SSOService.aspx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?RequestBinding=HTTPArtifact&amp;ResponseBinding=HTTPArtifact&amp;PartnerId=</w:t>
            </w:r>
            <w:r w:rsidR="002D4A3C" w:rsidRPr="00BB5903"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="002D4A3C" w:rsidRPr="00BB5903">
              <w:rPr>
                <w:rFonts w:cstheme="minorHAnsi"/>
                <w:color w:val="000000" w:themeColor="text1"/>
                <w:sz w:val="18"/>
              </w:rPr>
              <w:t>http://localhost:51394/SAML/AssertionConsumerService.aspx</w:t>
            </w:r>
            <w:r w:rsidR="002D4A3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&amp;Target=</w:t>
            </w:r>
            <w:r w:rsidR="002D4A3C" w:rsidRPr="00BB5903">
              <w:rPr>
                <w:rFonts w:cstheme="minorHAnsi"/>
                <w:color w:val="000000" w:themeColor="text1"/>
                <w:sz w:val="18"/>
              </w:rPr>
              <w:t>http://localhost:51394/default.aspx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?function=&amp;NameIdFormat=Email&amp;esrvcID=OSAM&amp;param1=abc&amp;param2=def</w:t>
            </w:r>
          </w:p>
          <w:bookmarkEnd w:id="0"/>
          <w:p w14:paraId="55BA5886" w14:textId="77777777" w:rsidR="005506EF" w:rsidRDefault="005506EF" w:rsidP="00B868F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</w:p>
          <w:p w14:paraId="62B2797F" w14:textId="77777777" w:rsidR="005506EF" w:rsidRDefault="005506EF" w:rsidP="00B868F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0D572D" w14:textId="68E2DFD9" w:rsidR="005506EF" w:rsidRPr="00D231E9" w:rsidRDefault="005506EF" w:rsidP="00B868F3">
            <w:pPr>
              <w:rPr>
                <w:sz w:val="20"/>
              </w:rPr>
            </w:pPr>
          </w:p>
        </w:tc>
      </w:tr>
      <w:tr w:rsidR="005506EF" w:rsidRPr="00D231E9" w14:paraId="38642446" w14:textId="77777777" w:rsidTr="005506EF">
        <w:trPr>
          <w:trHeight w:val="238"/>
        </w:trPr>
        <w:tc>
          <w:tcPr>
            <w:tcW w:w="666" w:type="dxa"/>
          </w:tcPr>
          <w:p w14:paraId="10D0463D" w14:textId="77777777" w:rsidR="00BB5903" w:rsidRPr="00D231E9" w:rsidRDefault="00BB5903" w:rsidP="002D0F4E">
            <w:pPr>
              <w:rPr>
                <w:sz w:val="20"/>
              </w:rPr>
            </w:pPr>
          </w:p>
        </w:tc>
        <w:tc>
          <w:tcPr>
            <w:tcW w:w="1314" w:type="dxa"/>
          </w:tcPr>
          <w:p w14:paraId="344BC312" w14:textId="50420BEC" w:rsidR="00BB5903" w:rsidRPr="00D231E9" w:rsidRDefault="00BB5903" w:rsidP="002D0F4E">
            <w:pPr>
              <w:rPr>
                <w:sz w:val="20"/>
              </w:rPr>
            </w:pPr>
          </w:p>
        </w:tc>
        <w:tc>
          <w:tcPr>
            <w:tcW w:w="7036" w:type="dxa"/>
          </w:tcPr>
          <w:p w14:paraId="598758BD" w14:textId="692D120C" w:rsidR="00BB5903" w:rsidRPr="00D231E9" w:rsidRDefault="00942211" w:rsidP="002D0F4E">
            <w:pPr>
              <w:rPr>
                <w:sz w:val="20"/>
              </w:rPr>
            </w:pPr>
            <w:r w:rsidRPr="00942211">
              <w:rPr>
                <w:sz w:val="20"/>
              </w:rPr>
              <w:t>"http://localhost:51388/AAQAAG0yChrSdDgHDUZG4xBkfnsF33+vfiSh8yvMB0OShN8BB7gvWgAAAAA="</w:t>
            </w:r>
          </w:p>
        </w:tc>
      </w:tr>
      <w:tr w:rsidR="005506EF" w:rsidRPr="00D231E9" w14:paraId="384101A4" w14:textId="77777777" w:rsidTr="005506EF">
        <w:trPr>
          <w:trHeight w:val="238"/>
        </w:trPr>
        <w:tc>
          <w:tcPr>
            <w:tcW w:w="666" w:type="dxa"/>
          </w:tcPr>
          <w:p w14:paraId="5FC36070" w14:textId="77777777" w:rsidR="00BB5903" w:rsidRPr="00D231E9" w:rsidRDefault="00BB5903" w:rsidP="002D0F4E">
            <w:pPr>
              <w:rPr>
                <w:sz w:val="20"/>
              </w:rPr>
            </w:pPr>
          </w:p>
        </w:tc>
        <w:tc>
          <w:tcPr>
            <w:tcW w:w="1314" w:type="dxa"/>
          </w:tcPr>
          <w:p w14:paraId="74D0748F" w14:textId="21233C0C" w:rsidR="00BB5903" w:rsidRPr="00D231E9" w:rsidRDefault="00BB5903" w:rsidP="002D0F4E">
            <w:pPr>
              <w:rPr>
                <w:sz w:val="20"/>
              </w:rPr>
            </w:pPr>
          </w:p>
        </w:tc>
        <w:tc>
          <w:tcPr>
            <w:tcW w:w="7036" w:type="dxa"/>
          </w:tcPr>
          <w:p w14:paraId="7C1477B3" w14:textId="6F2582E5" w:rsidR="00BB5903" w:rsidRPr="00D231E9" w:rsidRDefault="00942211" w:rsidP="002D0F4E">
            <w:pPr>
              <w:rPr>
                <w:sz w:val="20"/>
              </w:rPr>
            </w:pPr>
            <w:proofErr w:type="spellStart"/>
            <w:r w:rsidRPr="00942211">
              <w:rPr>
                <w:sz w:val="20"/>
              </w:rPr>
              <w:t>QueryString</w:t>
            </w:r>
            <w:proofErr w:type="spellEnd"/>
            <w:r w:rsidRPr="00942211">
              <w:rPr>
                <w:sz w:val="20"/>
              </w:rPr>
              <w:t xml:space="preserve"> = {binding=urn%3aoasis%3anames%3atc%3aSAML%3a2.0%3abindings%3aHTTP-Artifact&amp;SAMLart=AAQAAG0yChrSdDgHDUZG4xBkfnsF33%2bvfiSh8yvMB0OShN8BB7gvWgAAAAA%3d&amp;RelayState=72c1bccd-1cce-45d9-a834-cbc18b4dc167}</w:t>
            </w:r>
          </w:p>
        </w:tc>
      </w:tr>
      <w:tr w:rsidR="005506EF" w:rsidRPr="00D231E9" w14:paraId="05636295" w14:textId="77777777" w:rsidTr="005506EF">
        <w:trPr>
          <w:trHeight w:val="248"/>
        </w:trPr>
        <w:tc>
          <w:tcPr>
            <w:tcW w:w="666" w:type="dxa"/>
          </w:tcPr>
          <w:p w14:paraId="6D75D5D4" w14:textId="1F2214DC" w:rsidR="00BB5903" w:rsidRPr="00D231E9" w:rsidRDefault="00942211" w:rsidP="002D0F4E">
            <w:pPr>
              <w:rPr>
                <w:sz w:val="20"/>
              </w:rPr>
            </w:pPr>
            <w:r>
              <w:rPr>
                <w:sz w:val="20"/>
              </w:rPr>
              <w:t xml:space="preserve">Raw </w:t>
            </w:r>
            <w:proofErr w:type="spellStart"/>
            <w:r>
              <w:rPr>
                <w:sz w:val="20"/>
              </w:rPr>
              <w:t>url</w:t>
            </w:r>
            <w:proofErr w:type="spellEnd"/>
          </w:p>
        </w:tc>
        <w:tc>
          <w:tcPr>
            <w:tcW w:w="1314" w:type="dxa"/>
          </w:tcPr>
          <w:p w14:paraId="30E8D4E9" w14:textId="65579ED9" w:rsidR="00BB5903" w:rsidRPr="00D231E9" w:rsidRDefault="00BB5903" w:rsidP="002D0F4E">
            <w:pPr>
              <w:rPr>
                <w:sz w:val="20"/>
              </w:rPr>
            </w:pPr>
          </w:p>
        </w:tc>
        <w:tc>
          <w:tcPr>
            <w:tcW w:w="7036" w:type="dxa"/>
          </w:tcPr>
          <w:p w14:paraId="6F3CAA6F" w14:textId="4A8B2A70" w:rsidR="00BB5903" w:rsidRPr="00D231E9" w:rsidRDefault="00942211" w:rsidP="002D0F4E">
            <w:pPr>
              <w:rPr>
                <w:sz w:val="20"/>
              </w:rPr>
            </w:pPr>
            <w:r w:rsidRPr="00942211">
              <w:rPr>
                <w:sz w:val="20"/>
              </w:rPr>
              <w:t>"/SAML/SSOService.aspx?binding=urn%3aoasis%3anames%3atc%3aSAML%3a2.0%3abindings%3aHTTP-Artifact&amp;SAMLart=AAQAAG0yChrSdDgHDUZG4xBkfnsF33%2BvfiSh8yvMB0OShN8BB7gvWgAAAAA%3D&amp;RelayState=72c1bccd-1cce-45d9-a834-cbc18b4dc167"</w:t>
            </w:r>
          </w:p>
        </w:tc>
      </w:tr>
    </w:tbl>
    <w:p w14:paraId="773887E1" w14:textId="5F72EEDB" w:rsidR="004B4DE0" w:rsidRDefault="004B4DE0" w:rsidP="00635D46">
      <w:pPr>
        <w:rPr>
          <w:rFonts w:cstheme="minorHAnsi"/>
          <w:color w:val="000000" w:themeColor="text1"/>
        </w:rPr>
      </w:pPr>
    </w:p>
    <w:p w14:paraId="57422285" w14:textId="0702A70A" w:rsidR="004B4DE0" w:rsidRDefault="004B4DE0" w:rsidP="00635D46">
      <w:pPr>
        <w:rPr>
          <w:rFonts w:cstheme="minorHAnsi"/>
          <w:color w:val="000000" w:themeColor="text1"/>
        </w:rPr>
      </w:pPr>
    </w:p>
    <w:p w14:paraId="0BCEE6E1" w14:textId="1B7BFAB7" w:rsidR="00D81E5A" w:rsidRDefault="00D81E5A" w:rsidP="00635D46">
      <w:pPr>
        <w:rPr>
          <w:rFonts w:cstheme="minorHAnsi"/>
          <w:color w:val="000000" w:themeColor="text1"/>
        </w:rPr>
      </w:pPr>
    </w:p>
    <w:p w14:paraId="7E4E0210" w14:textId="0ABD9316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="00B5615B">
        <w:rPr>
          <w:rFonts w:cstheme="minorHAnsi"/>
          <w:color w:val="000000" w:themeColor="text1"/>
        </w:rPr>
        <w:t>Process Flow (SSO)</w:t>
      </w:r>
      <w:r>
        <w:rPr>
          <w:rFonts w:cstheme="minorHAnsi"/>
          <w:color w:val="000000" w:themeColor="text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9"/>
      </w:tblGrid>
      <w:tr w:rsidR="00B5615B" w14:paraId="76118750" w14:textId="77777777" w:rsidTr="000435B2">
        <w:tc>
          <w:tcPr>
            <w:tcW w:w="4531" w:type="dxa"/>
            <w:shd w:val="clear" w:color="auto" w:fill="0070C0"/>
          </w:tcPr>
          <w:p w14:paraId="2AF830B2" w14:textId="77777777" w:rsidR="00B5615B" w:rsidRDefault="00B5615B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0DC9A230" w14:textId="51AE01E9" w:rsidR="00B5615B" w:rsidRPr="00B5615B" w:rsidRDefault="00B5615B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Service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</w:t>
            </w: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Provide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r</w:t>
            </w:r>
          </w:p>
        </w:tc>
        <w:tc>
          <w:tcPr>
            <w:tcW w:w="3549" w:type="dxa"/>
            <w:shd w:val="clear" w:color="auto" w:fill="0070C0"/>
          </w:tcPr>
          <w:p w14:paraId="7F6B3D73" w14:textId="77777777" w:rsidR="00B5615B" w:rsidRDefault="00B5615B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20B46C20" w14:textId="37E64B1E" w:rsidR="00B5615B" w:rsidRDefault="00B5615B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Identity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</w:t>
            </w: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Provider</w:t>
            </w:r>
          </w:p>
          <w:p w14:paraId="0B5FD240" w14:textId="28C4CB35" w:rsidR="00B5615B" w:rsidRPr="00B5615B" w:rsidRDefault="00B5615B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</w:tc>
      </w:tr>
      <w:tr w:rsidR="00B5615B" w14:paraId="14F9FF64" w14:textId="77777777" w:rsidTr="00830A84">
        <w:tc>
          <w:tcPr>
            <w:tcW w:w="4531" w:type="dxa"/>
            <w:shd w:val="clear" w:color="auto" w:fill="DEEAF6" w:themeFill="accent5" w:themeFillTint="33"/>
          </w:tcPr>
          <w:p w14:paraId="2B632D6A" w14:textId="2C1AF8EB" w:rsidR="00B5615B" w:rsidRDefault="00B5615B" w:rsidP="00B5615B">
            <w:pPr>
              <w:rPr>
                <w:rFonts w:cstheme="minorHAnsi"/>
                <w:color w:val="000000" w:themeColor="text1"/>
              </w:rPr>
            </w:pPr>
            <w:r w:rsidRPr="00720CD0">
              <w:rPr>
                <w:rFonts w:cstheme="minorHAnsi"/>
                <w:b/>
                <w:color w:val="000000" w:themeColor="text1"/>
              </w:rPr>
              <w:t>LoginChoice</w:t>
            </w:r>
          </w:p>
          <w:p w14:paraId="21CC1DAC" w14:textId="77777777" w:rsidR="009A1CEB" w:rsidRDefault="009A1CEB" w:rsidP="00B5615B">
            <w:pPr>
              <w:rPr>
                <w:rFonts w:cstheme="minorHAnsi"/>
                <w:color w:val="000000" w:themeColor="text1"/>
              </w:rPr>
            </w:pPr>
          </w:p>
          <w:p w14:paraId="23A7A702" w14:textId="77777777" w:rsidR="00635389" w:rsidRPr="009A1CEB" w:rsidRDefault="00635389" w:rsidP="009A1CE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9A1CEB">
              <w:rPr>
                <w:rFonts w:cstheme="minorHAnsi"/>
                <w:color w:val="000000" w:themeColor="text1"/>
                <w:sz w:val="18"/>
              </w:rPr>
              <w:t>RequestLoginAtIdentityProvider</w:t>
            </w:r>
          </w:p>
          <w:p w14:paraId="26F7F8AB" w14:textId="336AD533" w:rsidR="00635389" w:rsidRPr="00720CD0" w:rsidRDefault="00635389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CreateAuthnRequest</w:t>
            </w:r>
          </w:p>
          <w:p w14:paraId="5893DB65" w14:textId="48B6ED5D" w:rsidR="00635389" w:rsidRPr="00720CD0" w:rsidRDefault="00635389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CreateAbsoluteURL</w:t>
            </w:r>
          </w:p>
          <w:p w14:paraId="57E5F9E6" w14:textId="27520523" w:rsidR="00635389" w:rsidRPr="00720CD0" w:rsidRDefault="00635389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CreateAssertionConsumerServiceURL</w:t>
            </w:r>
          </w:p>
        </w:tc>
        <w:tc>
          <w:tcPr>
            <w:tcW w:w="3549" w:type="dxa"/>
            <w:shd w:val="clear" w:color="auto" w:fill="FFFFFF" w:themeFill="background1"/>
          </w:tcPr>
          <w:p w14:paraId="2CB0C81E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</w:tr>
      <w:tr w:rsidR="00B5615B" w14:paraId="0D8BCF5C" w14:textId="77777777" w:rsidTr="00830A84">
        <w:tc>
          <w:tcPr>
            <w:tcW w:w="4531" w:type="dxa"/>
            <w:shd w:val="clear" w:color="auto" w:fill="FFFFFF" w:themeFill="background1"/>
          </w:tcPr>
          <w:p w14:paraId="5DBA383C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DEEAF6" w:themeFill="accent5" w:themeFillTint="33"/>
          </w:tcPr>
          <w:p w14:paraId="6CF9DDFD" w14:textId="405EFD55" w:rsidR="00B5615B" w:rsidRPr="00720CD0" w:rsidRDefault="00B5615B" w:rsidP="00720CD0">
            <w:pPr>
              <w:rPr>
                <w:rFonts w:cstheme="minorHAnsi"/>
                <w:b/>
                <w:color w:val="000000" w:themeColor="text1"/>
                <w:sz w:val="20"/>
              </w:rPr>
            </w:pPr>
            <w:r w:rsidRPr="00720CD0">
              <w:rPr>
                <w:rFonts w:cstheme="minorHAnsi"/>
                <w:b/>
                <w:color w:val="000000" w:themeColor="text1"/>
                <w:sz w:val="20"/>
              </w:rPr>
              <w:t>SSOService</w:t>
            </w:r>
          </w:p>
          <w:p w14:paraId="17298ACF" w14:textId="77777777" w:rsidR="00720CD0" w:rsidRPr="00720CD0" w:rsidRDefault="00720CD0" w:rsidP="00720CD0">
            <w:pPr>
              <w:pStyle w:val="ListParagraph"/>
              <w:ind w:left="360"/>
              <w:rPr>
                <w:rFonts w:cstheme="minorHAnsi"/>
                <w:color w:val="000000" w:themeColor="text1"/>
                <w:sz w:val="20"/>
              </w:rPr>
            </w:pPr>
          </w:p>
          <w:p w14:paraId="0417A810" w14:textId="7CA40DF8" w:rsidR="009D3815" w:rsidRPr="000435B2" w:rsidRDefault="009D3815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>Page_Load</w:t>
            </w:r>
            <w:r w:rsidRPr="000435B2">
              <w:rPr>
                <w:rFonts w:cstheme="minorHAnsi"/>
                <w:color w:val="000000" w:themeColor="text1"/>
                <w:sz w:val="18"/>
              </w:rPr>
              <w:t xml:space="preserve"> </w:t>
            </w:r>
          </w:p>
          <w:p w14:paraId="4C0C43A4" w14:textId="31BAF6E2" w:rsidR="009A1CEB" w:rsidRPr="00720CD0" w:rsidRDefault="009A1CEB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>ReceiveAuthnRequest</w:t>
            </w:r>
          </w:p>
        </w:tc>
      </w:tr>
      <w:tr w:rsidR="00B5615B" w14:paraId="7E118AEC" w14:textId="77777777" w:rsidTr="00830A84">
        <w:tc>
          <w:tcPr>
            <w:tcW w:w="4531" w:type="dxa"/>
            <w:shd w:val="clear" w:color="auto" w:fill="DEEAF6" w:themeFill="accent5" w:themeFillTint="33"/>
          </w:tcPr>
          <w:p w14:paraId="49047C5B" w14:textId="37D1723F" w:rsidR="00B5615B" w:rsidRDefault="00B5615B" w:rsidP="00B5615B">
            <w:pPr>
              <w:rPr>
                <w:rFonts w:cstheme="minorHAnsi"/>
                <w:b/>
                <w:color w:val="000000" w:themeColor="text1"/>
              </w:rPr>
            </w:pPr>
            <w:r w:rsidRPr="00720CD0">
              <w:rPr>
                <w:rFonts w:cstheme="minorHAnsi"/>
                <w:b/>
                <w:color w:val="000000" w:themeColor="text1"/>
              </w:rPr>
              <w:t>ArtifactResponder</w:t>
            </w:r>
          </w:p>
          <w:p w14:paraId="79189D7F" w14:textId="77777777" w:rsidR="00720CD0" w:rsidRPr="00720CD0" w:rsidRDefault="00720CD0" w:rsidP="00B5615B">
            <w:pPr>
              <w:rPr>
                <w:rFonts w:cstheme="minorHAnsi"/>
                <w:b/>
                <w:color w:val="000000" w:themeColor="text1"/>
              </w:rPr>
            </w:pPr>
          </w:p>
          <w:p w14:paraId="2F9227EC" w14:textId="0ACBEB48" w:rsidR="009D3815" w:rsidRPr="00720CD0" w:rsidRDefault="009D3815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ProcessArtifactResolve</w:t>
            </w:r>
          </w:p>
        </w:tc>
        <w:tc>
          <w:tcPr>
            <w:tcW w:w="3549" w:type="dxa"/>
            <w:shd w:val="clear" w:color="auto" w:fill="FFFFFF" w:themeFill="background1"/>
          </w:tcPr>
          <w:p w14:paraId="1512674C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</w:tr>
      <w:tr w:rsidR="00B5615B" w14:paraId="03D9B935" w14:textId="77777777" w:rsidTr="00830A84">
        <w:tc>
          <w:tcPr>
            <w:tcW w:w="4531" w:type="dxa"/>
            <w:shd w:val="clear" w:color="auto" w:fill="FFFFFF" w:themeFill="background1"/>
          </w:tcPr>
          <w:p w14:paraId="0F7CBD40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DEEAF6" w:themeFill="accent5" w:themeFillTint="33"/>
          </w:tcPr>
          <w:p w14:paraId="38FAA634" w14:textId="77777777" w:rsidR="009D3815" w:rsidRPr="00720CD0" w:rsidRDefault="00B5615B" w:rsidP="00720CD0">
            <w:pPr>
              <w:rPr>
                <w:rFonts w:cstheme="minorHAnsi"/>
                <w:b/>
                <w:color w:val="000000" w:themeColor="text1"/>
                <w:sz w:val="20"/>
              </w:rPr>
            </w:pPr>
            <w:r w:rsidRPr="00720CD0">
              <w:rPr>
                <w:rFonts w:cstheme="minorHAnsi"/>
                <w:b/>
                <w:color w:val="000000" w:themeColor="text1"/>
                <w:sz w:val="20"/>
              </w:rPr>
              <w:t>SSOService</w:t>
            </w:r>
          </w:p>
          <w:p w14:paraId="6C7F953C" w14:textId="3C69915E" w:rsidR="00B5615B" w:rsidRPr="000435B2" w:rsidRDefault="009D3815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3F74EDF5" w14:textId="028AD835" w:rsidR="009D3815" w:rsidRPr="000435B2" w:rsidRDefault="009D3815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Pr="000435B2">
              <w:rPr>
                <w:rFonts w:cstheme="minorHAnsi"/>
                <w:color w:val="000000" w:themeColor="text1"/>
                <w:sz w:val="18"/>
              </w:rPr>
              <w:t>IsLocalLoginRequired</w:t>
            </w:r>
          </w:p>
        </w:tc>
      </w:tr>
      <w:tr w:rsidR="00B5615B" w14:paraId="0E2A56B0" w14:textId="77777777" w:rsidTr="00830A84">
        <w:tc>
          <w:tcPr>
            <w:tcW w:w="4531" w:type="dxa"/>
            <w:shd w:val="clear" w:color="auto" w:fill="FFFFFF" w:themeFill="background1"/>
          </w:tcPr>
          <w:p w14:paraId="4CAA2B0E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DEEAF6" w:themeFill="accent5" w:themeFillTint="33"/>
          </w:tcPr>
          <w:p w14:paraId="4379C416" w14:textId="59FF73D2" w:rsidR="00B5615B" w:rsidRPr="00720CD0" w:rsidRDefault="00720CD0" w:rsidP="00720CD0">
            <w:pPr>
              <w:rPr>
                <w:rFonts w:cstheme="minorHAnsi"/>
                <w:color w:val="000000" w:themeColor="text1"/>
                <w:sz w:val="18"/>
              </w:rPr>
            </w:pPr>
            <w:r w:rsidRPr="00720CD0">
              <w:rPr>
                <w:rFonts w:cstheme="minorHAnsi"/>
                <w:b/>
                <w:color w:val="000000" w:themeColor="text1"/>
                <w:sz w:val="20"/>
              </w:rPr>
              <w:t>L</w:t>
            </w:r>
            <w:r w:rsidR="00B5615B" w:rsidRPr="00720CD0">
              <w:rPr>
                <w:rFonts w:cstheme="minorHAnsi"/>
                <w:b/>
                <w:color w:val="000000" w:themeColor="text1"/>
                <w:sz w:val="20"/>
              </w:rPr>
              <w:t>oginPage</w:t>
            </w:r>
          </w:p>
          <w:p w14:paraId="4E1677AE" w14:textId="6FA1298F" w:rsidR="000435B2" w:rsidRPr="000435B2" w:rsidRDefault="000435B2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>Credentials</w:t>
            </w:r>
          </w:p>
          <w:p w14:paraId="37428663" w14:textId="7368EEA9" w:rsidR="000435B2" w:rsidRPr="00720CD0" w:rsidRDefault="000435B2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 xml:space="preserve"> </w:t>
            </w:r>
            <w:r w:rsidR="00720CD0">
              <w:rPr>
                <w:rFonts w:cstheme="minorHAnsi"/>
                <w:color w:val="000000" w:themeColor="text1"/>
                <w:sz w:val="18"/>
              </w:rPr>
              <w:t>R</w:t>
            </w:r>
            <w:r w:rsidRPr="000435B2">
              <w:rPr>
                <w:rFonts w:cstheme="minorHAnsi"/>
                <w:color w:val="000000" w:themeColor="text1"/>
                <w:sz w:val="18"/>
              </w:rPr>
              <w:t>edirect</w:t>
            </w:r>
          </w:p>
        </w:tc>
      </w:tr>
      <w:tr w:rsidR="00B5615B" w14:paraId="37B8D9D3" w14:textId="77777777" w:rsidTr="00830A84">
        <w:tc>
          <w:tcPr>
            <w:tcW w:w="4531" w:type="dxa"/>
            <w:shd w:val="clear" w:color="auto" w:fill="FFFFFF" w:themeFill="background1"/>
          </w:tcPr>
          <w:p w14:paraId="52E9FE01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DEEAF6" w:themeFill="accent5" w:themeFillTint="33"/>
          </w:tcPr>
          <w:p w14:paraId="6771842F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  <w:r w:rsidRPr="00830A84">
              <w:rPr>
                <w:rFonts w:cstheme="minorHAnsi"/>
                <w:b/>
                <w:color w:val="000000" w:themeColor="text1"/>
              </w:rPr>
              <w:t>SSOService</w:t>
            </w:r>
          </w:p>
          <w:p w14:paraId="284D0B09" w14:textId="08E32EAB" w:rsidR="000435B2" w:rsidRPr="000435B2" w:rsidRDefault="000435B2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0E8207BA" w14:textId="0252F272" w:rsidR="000435B2" w:rsidRPr="000435B2" w:rsidRDefault="000435B2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>CreateSAMLResponse</w:t>
            </w:r>
          </w:p>
          <w:p w14:paraId="75C23D5C" w14:textId="5C9DF586" w:rsidR="000435B2" w:rsidRPr="000435B2" w:rsidRDefault="000435B2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>SendSAMLResponse</w:t>
            </w:r>
          </w:p>
        </w:tc>
      </w:tr>
      <w:tr w:rsidR="00B5615B" w14:paraId="19FA4C30" w14:textId="77777777" w:rsidTr="00830A84">
        <w:tc>
          <w:tcPr>
            <w:tcW w:w="4531" w:type="dxa"/>
            <w:shd w:val="clear" w:color="auto" w:fill="DEEAF6" w:themeFill="accent5" w:themeFillTint="33"/>
          </w:tcPr>
          <w:p w14:paraId="0962243D" w14:textId="36CDDC88" w:rsidR="00D81E5A" w:rsidRDefault="00D81E5A" w:rsidP="00B5615B">
            <w:pPr>
              <w:rPr>
                <w:rFonts w:cstheme="minorHAnsi"/>
                <w:color w:val="000000" w:themeColor="text1"/>
              </w:rPr>
            </w:pPr>
            <w:r w:rsidRPr="00D81E5A">
              <w:rPr>
                <w:rFonts w:cstheme="minorHAnsi"/>
                <w:color w:val="000000" w:themeColor="text1"/>
              </w:rPr>
              <w:t>AssertionConsumerService</w:t>
            </w:r>
          </w:p>
          <w:p w14:paraId="204F2C72" w14:textId="77777777" w:rsidR="00830A84" w:rsidRDefault="000435B2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ProcessSAMLResponse</w:t>
            </w:r>
          </w:p>
          <w:p w14:paraId="4228C713" w14:textId="5D9B0D04" w:rsidR="00D81E5A" w:rsidRPr="00830A84" w:rsidRDefault="000435B2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830A84">
              <w:rPr>
                <w:rFonts w:cstheme="minorHAnsi"/>
                <w:color w:val="000000" w:themeColor="text1"/>
                <w:sz w:val="18"/>
              </w:rPr>
              <w:t>ReceiveSAMLResponse</w:t>
            </w:r>
          </w:p>
          <w:p w14:paraId="318042B1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FFFFFF" w:themeFill="background1"/>
          </w:tcPr>
          <w:p w14:paraId="208B459D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</w:tr>
      <w:tr w:rsidR="00B5615B" w14:paraId="3AE7FDA9" w14:textId="77777777" w:rsidTr="00830A84">
        <w:tc>
          <w:tcPr>
            <w:tcW w:w="4531" w:type="dxa"/>
            <w:shd w:val="clear" w:color="auto" w:fill="FFFFFF" w:themeFill="background1"/>
          </w:tcPr>
          <w:p w14:paraId="0BBDACD7" w14:textId="77777777" w:rsidR="00B5615B" w:rsidRPr="00D81E5A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DEEAF6" w:themeFill="accent5" w:themeFillTint="33"/>
          </w:tcPr>
          <w:p w14:paraId="2B2BE9BA" w14:textId="2CA84157" w:rsidR="00D81E5A" w:rsidRDefault="00D81E5A" w:rsidP="00B5615B">
            <w:pPr>
              <w:rPr>
                <w:rFonts w:cstheme="minorHAnsi"/>
                <w:color w:val="000000" w:themeColor="text1"/>
              </w:rPr>
            </w:pPr>
            <w:r w:rsidRPr="00D81E5A">
              <w:rPr>
                <w:rFonts w:cstheme="minorHAnsi"/>
                <w:color w:val="000000" w:themeColor="text1"/>
              </w:rPr>
              <w:t>ArtifactResponder</w:t>
            </w:r>
          </w:p>
          <w:p w14:paraId="4DDF8491" w14:textId="1868CAA9" w:rsidR="00D81E5A" w:rsidRDefault="000435B2" w:rsidP="00720C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069C72AD" w14:textId="41CB11FE" w:rsidR="00B5615B" w:rsidRPr="00830A84" w:rsidRDefault="00830A84" w:rsidP="00B5615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>
              <w:rPr>
                <w:rFonts w:cstheme="minorHAnsi"/>
                <w:color w:val="000000" w:themeColor="text1"/>
                <w:sz w:val="18"/>
              </w:rPr>
              <w:t>Pr</w:t>
            </w:r>
            <w:r w:rsidRPr="00720CD0">
              <w:rPr>
                <w:rFonts w:cstheme="minorHAnsi"/>
                <w:color w:val="000000" w:themeColor="text1"/>
                <w:sz w:val="18"/>
              </w:rPr>
              <w:t>ocessArtifactResolv</w:t>
            </w:r>
            <w:r>
              <w:rPr>
                <w:rFonts w:cstheme="minorHAnsi"/>
                <w:color w:val="000000" w:themeColor="text1"/>
                <w:sz w:val="18"/>
              </w:rPr>
              <w:t>er</w:t>
            </w:r>
          </w:p>
        </w:tc>
      </w:tr>
      <w:tr w:rsidR="00B5615B" w14:paraId="6F9DF42C" w14:textId="77777777" w:rsidTr="00830A84">
        <w:tc>
          <w:tcPr>
            <w:tcW w:w="4531" w:type="dxa"/>
            <w:shd w:val="clear" w:color="auto" w:fill="DEEAF6" w:themeFill="accent5" w:themeFillTint="33"/>
          </w:tcPr>
          <w:p w14:paraId="50C8F66D" w14:textId="77777777" w:rsidR="00D81E5A" w:rsidRPr="00D81E5A" w:rsidRDefault="00D81E5A" w:rsidP="00B5615B">
            <w:pPr>
              <w:rPr>
                <w:rFonts w:cstheme="minorHAnsi"/>
                <w:color w:val="000000" w:themeColor="text1"/>
              </w:rPr>
            </w:pPr>
            <w:r w:rsidRPr="00D81E5A">
              <w:rPr>
                <w:rFonts w:cstheme="minorHAnsi"/>
                <w:color w:val="000000" w:themeColor="text1"/>
              </w:rPr>
              <w:t>AssertionConsumerService</w:t>
            </w:r>
          </w:p>
          <w:p w14:paraId="55682263" w14:textId="77777777" w:rsidR="00830A84" w:rsidRDefault="000435B2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ReceiveSAMLResponse</w:t>
            </w:r>
          </w:p>
          <w:p w14:paraId="0DA74119" w14:textId="16FC14BF" w:rsidR="000435B2" w:rsidRPr="00830A84" w:rsidRDefault="000435B2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830A84">
              <w:rPr>
                <w:rFonts w:cstheme="minorHAnsi"/>
                <w:color w:val="000000" w:themeColor="text1"/>
                <w:sz w:val="18"/>
              </w:rPr>
              <w:t>ProcessSAMLResponse</w:t>
            </w:r>
          </w:p>
          <w:p w14:paraId="6C150784" w14:textId="0A865441" w:rsidR="000435B2" w:rsidRPr="000435B2" w:rsidRDefault="000435B2" w:rsidP="00720C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 w:rsidRPr="00720CD0">
              <w:rPr>
                <w:rFonts w:cstheme="minorHAnsi"/>
                <w:color w:val="000000" w:themeColor="text1"/>
                <w:sz w:val="18"/>
              </w:rPr>
              <w:t>ProcessSuccessSAMLResponse</w:t>
            </w:r>
          </w:p>
        </w:tc>
        <w:tc>
          <w:tcPr>
            <w:tcW w:w="3549" w:type="dxa"/>
            <w:shd w:val="clear" w:color="auto" w:fill="FFFFFF" w:themeFill="background1"/>
          </w:tcPr>
          <w:p w14:paraId="7DCE54F3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</w:tr>
      <w:tr w:rsidR="00B5615B" w14:paraId="496A2841" w14:textId="77777777" w:rsidTr="00830A84">
        <w:tc>
          <w:tcPr>
            <w:tcW w:w="4531" w:type="dxa"/>
            <w:shd w:val="clear" w:color="auto" w:fill="DEEAF6" w:themeFill="accent5" w:themeFillTint="33"/>
          </w:tcPr>
          <w:p w14:paraId="74FDBBAD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Default Page</w:t>
            </w:r>
          </w:p>
          <w:p w14:paraId="2394EA16" w14:textId="6C813FCF" w:rsidR="000435B2" w:rsidRPr="00D81E5A" w:rsidRDefault="000435B2" w:rsidP="00720C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</w:t>
            </w:r>
            <w:r w:rsidRPr="00720CD0">
              <w:rPr>
                <w:rFonts w:cstheme="minorHAnsi"/>
                <w:color w:val="000000" w:themeColor="text1"/>
                <w:sz w:val="18"/>
              </w:rPr>
              <w:t>Logged in</w:t>
            </w:r>
          </w:p>
        </w:tc>
        <w:tc>
          <w:tcPr>
            <w:tcW w:w="3549" w:type="dxa"/>
            <w:shd w:val="clear" w:color="auto" w:fill="FFFFFF" w:themeFill="background1"/>
          </w:tcPr>
          <w:p w14:paraId="22E5152D" w14:textId="77777777" w:rsidR="00B5615B" w:rsidRDefault="00B5615B" w:rsidP="00B5615B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696FFE9" w14:textId="61B6DEFB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0867317C" w14:textId="4DA9BF3F" w:rsidR="00D81E5A" w:rsidRDefault="00D81E5A" w:rsidP="00635D4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9"/>
      </w:tblGrid>
      <w:tr w:rsidR="00830A84" w14:paraId="3F359307" w14:textId="77777777" w:rsidTr="002D0F4E">
        <w:tc>
          <w:tcPr>
            <w:tcW w:w="4531" w:type="dxa"/>
            <w:shd w:val="clear" w:color="auto" w:fill="0070C0"/>
          </w:tcPr>
          <w:p w14:paraId="117008C0" w14:textId="77777777" w:rsidR="00830A84" w:rsidRDefault="00830A84" w:rsidP="002D0F4E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120C6799" w14:textId="77777777" w:rsidR="00830A84" w:rsidRPr="00B5615B" w:rsidRDefault="00830A84" w:rsidP="002D0F4E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Service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</w:t>
            </w: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Provide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r</w:t>
            </w:r>
          </w:p>
        </w:tc>
        <w:tc>
          <w:tcPr>
            <w:tcW w:w="3549" w:type="dxa"/>
            <w:shd w:val="clear" w:color="auto" w:fill="0070C0"/>
          </w:tcPr>
          <w:p w14:paraId="00EF14C1" w14:textId="77777777" w:rsidR="00830A84" w:rsidRDefault="00830A84" w:rsidP="002D0F4E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6EFBDE1E" w14:textId="77777777" w:rsidR="00830A84" w:rsidRDefault="00830A84" w:rsidP="002D0F4E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Identity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</w:t>
            </w:r>
            <w:r w:rsidRPr="00B5615B">
              <w:rPr>
                <w:rFonts w:cstheme="minorHAnsi"/>
                <w:b/>
                <w:color w:val="FFFFFF" w:themeColor="background1"/>
                <w:sz w:val="24"/>
              </w:rPr>
              <w:t>Provider</w:t>
            </w:r>
          </w:p>
          <w:p w14:paraId="4F8512F8" w14:textId="77777777" w:rsidR="00830A84" w:rsidRPr="00B5615B" w:rsidRDefault="00830A84" w:rsidP="002D0F4E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</w:tc>
      </w:tr>
      <w:tr w:rsidR="00830A84" w14:paraId="238B0A31" w14:textId="77777777" w:rsidTr="002D0F4E">
        <w:tc>
          <w:tcPr>
            <w:tcW w:w="4531" w:type="dxa"/>
            <w:shd w:val="clear" w:color="auto" w:fill="DEEAF6" w:themeFill="accent5" w:themeFillTint="33"/>
          </w:tcPr>
          <w:p w14:paraId="055652B5" w14:textId="3D6C13F6" w:rsidR="00830A84" w:rsidRDefault="00830A84" w:rsidP="002D0F4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Defaultpage</w:t>
            </w:r>
          </w:p>
          <w:p w14:paraId="5BAF9117" w14:textId="77777777" w:rsidR="00830A84" w:rsidRDefault="00830A84" w:rsidP="002D0F4E">
            <w:pPr>
              <w:rPr>
                <w:rFonts w:cstheme="minorHAnsi"/>
                <w:color w:val="000000" w:themeColor="text1"/>
              </w:rPr>
            </w:pPr>
          </w:p>
          <w:p w14:paraId="3E10FEF6" w14:textId="5A4ADA0A" w:rsidR="00830A84" w:rsidRPr="00830A84" w:rsidRDefault="00830A84" w:rsidP="00D076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t>logoutButton_Click</w:t>
            </w:r>
          </w:p>
        </w:tc>
        <w:tc>
          <w:tcPr>
            <w:tcW w:w="3549" w:type="dxa"/>
            <w:shd w:val="clear" w:color="auto" w:fill="FFFFFF" w:themeFill="background1"/>
          </w:tcPr>
          <w:p w14:paraId="2D11EBAD" w14:textId="77777777" w:rsidR="00830A84" w:rsidRDefault="00830A84" w:rsidP="002D0F4E">
            <w:pPr>
              <w:rPr>
                <w:rFonts w:cstheme="minorHAnsi"/>
                <w:color w:val="000000" w:themeColor="text1"/>
              </w:rPr>
            </w:pPr>
          </w:p>
        </w:tc>
      </w:tr>
      <w:tr w:rsidR="00830A84" w14:paraId="02FFA7A4" w14:textId="77777777" w:rsidTr="002D0F4E">
        <w:tc>
          <w:tcPr>
            <w:tcW w:w="4531" w:type="dxa"/>
            <w:shd w:val="clear" w:color="auto" w:fill="FFFFFF" w:themeFill="background1"/>
          </w:tcPr>
          <w:p w14:paraId="2812B213" w14:textId="77777777" w:rsidR="00830A84" w:rsidRDefault="00830A84" w:rsidP="002D0F4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49" w:type="dxa"/>
            <w:shd w:val="clear" w:color="auto" w:fill="DEEAF6" w:themeFill="accent5" w:themeFillTint="33"/>
          </w:tcPr>
          <w:p w14:paraId="7046462F" w14:textId="5F7324EB" w:rsidR="00830A84" w:rsidRPr="00720CD0" w:rsidRDefault="00830A84" w:rsidP="002D0F4E">
            <w:pPr>
              <w:rPr>
                <w:rFonts w:cstheme="minorHAnsi"/>
                <w:b/>
                <w:color w:val="000000" w:themeColor="text1"/>
                <w:sz w:val="20"/>
              </w:rPr>
            </w:pPr>
            <w:r w:rsidRPr="00720CD0">
              <w:rPr>
                <w:rFonts w:cstheme="minorHAnsi"/>
                <w:b/>
                <w:color w:val="000000" w:themeColor="text1"/>
                <w:sz w:val="20"/>
              </w:rPr>
              <w:t>S</w:t>
            </w:r>
            <w:r>
              <w:rPr>
                <w:rFonts w:cstheme="minorHAnsi"/>
                <w:b/>
                <w:color w:val="000000" w:themeColor="text1"/>
                <w:sz w:val="20"/>
              </w:rPr>
              <w:t>L</w:t>
            </w:r>
            <w:r w:rsidRPr="00720CD0">
              <w:rPr>
                <w:rFonts w:cstheme="minorHAnsi"/>
                <w:b/>
                <w:color w:val="000000" w:themeColor="text1"/>
                <w:sz w:val="20"/>
              </w:rPr>
              <w:t>OService</w:t>
            </w:r>
          </w:p>
          <w:p w14:paraId="52FF7D9F" w14:textId="77777777" w:rsidR="00830A84" w:rsidRPr="00720CD0" w:rsidRDefault="00830A84" w:rsidP="002D0F4E">
            <w:pPr>
              <w:pStyle w:val="ListParagraph"/>
              <w:ind w:left="360"/>
              <w:rPr>
                <w:rFonts w:cstheme="minorHAnsi"/>
                <w:color w:val="000000" w:themeColor="text1"/>
                <w:sz w:val="20"/>
              </w:rPr>
            </w:pPr>
          </w:p>
          <w:p w14:paraId="2E83230A" w14:textId="5F5C3C49" w:rsidR="00830A84" w:rsidRDefault="00830A84" w:rsidP="002D0F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435B2">
              <w:rPr>
                <w:rFonts w:cstheme="minorHAnsi"/>
                <w:color w:val="000000" w:themeColor="text1"/>
                <w:sz w:val="18"/>
              </w:rPr>
              <w:t xml:space="preserve">Page_Load </w:t>
            </w:r>
          </w:p>
          <w:p w14:paraId="7081B274" w14:textId="12B791AD" w:rsidR="00830A84" w:rsidRPr="00830A84" w:rsidRDefault="00830A84" w:rsidP="002D0F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t>ProcessLogoutRequest</w:t>
            </w:r>
          </w:p>
          <w:p w14:paraId="275C4D1A" w14:textId="6E33973A" w:rsidR="00830A84" w:rsidRPr="00830A84" w:rsidRDefault="00830A84" w:rsidP="002D0F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t>CreateLogoutResponse</w:t>
            </w:r>
          </w:p>
          <w:p w14:paraId="77E40E25" w14:textId="199D20F0" w:rsidR="00830A84" w:rsidRPr="00830A84" w:rsidRDefault="00830A84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t>SendLogoutResponse</w:t>
            </w:r>
          </w:p>
        </w:tc>
      </w:tr>
      <w:tr w:rsidR="00830A84" w14:paraId="06E68315" w14:textId="77777777" w:rsidTr="002D0F4E">
        <w:tc>
          <w:tcPr>
            <w:tcW w:w="4531" w:type="dxa"/>
            <w:shd w:val="clear" w:color="auto" w:fill="DEEAF6" w:themeFill="accent5" w:themeFillTint="33"/>
          </w:tcPr>
          <w:p w14:paraId="34003F8D" w14:textId="20271DEC" w:rsidR="00830A84" w:rsidRDefault="00830A84" w:rsidP="002D0F4E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SLOService</w:t>
            </w:r>
          </w:p>
          <w:p w14:paraId="17B398B7" w14:textId="77777777" w:rsidR="00D07684" w:rsidRPr="00720CD0" w:rsidRDefault="00D07684" w:rsidP="002D0F4E">
            <w:pPr>
              <w:rPr>
                <w:rFonts w:cstheme="minorHAnsi"/>
                <w:b/>
                <w:color w:val="000000" w:themeColor="text1"/>
              </w:rPr>
            </w:pPr>
          </w:p>
          <w:p w14:paraId="38A5B289" w14:textId="77777777" w:rsidR="00830A84" w:rsidRPr="00D07684" w:rsidRDefault="00830A84" w:rsidP="002D0F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58109A2A" w14:textId="77777777" w:rsidR="00830A84" w:rsidRPr="00D07684" w:rsidRDefault="00830A84" w:rsidP="002D0F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t>ProcessLogoutResponse</w:t>
            </w:r>
          </w:p>
          <w:p w14:paraId="0892DCF1" w14:textId="74382CCE" w:rsidR="00830A84" w:rsidRPr="00720CD0" w:rsidRDefault="00830A84" w:rsidP="002D0F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D07684">
              <w:rPr>
                <w:rFonts w:cstheme="minorHAnsi"/>
                <w:color w:val="000000" w:themeColor="text1"/>
                <w:sz w:val="18"/>
              </w:rPr>
              <w:t>LoginChoice</w:t>
            </w:r>
          </w:p>
        </w:tc>
        <w:tc>
          <w:tcPr>
            <w:tcW w:w="3549" w:type="dxa"/>
            <w:shd w:val="clear" w:color="auto" w:fill="FFFFFF" w:themeFill="background1"/>
          </w:tcPr>
          <w:p w14:paraId="0532BF6E" w14:textId="77777777" w:rsidR="00830A84" w:rsidRDefault="00830A84" w:rsidP="002D0F4E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041AC123" w14:textId="77777777" w:rsidR="00830A84" w:rsidRDefault="00830A84" w:rsidP="00635D46">
      <w:pPr>
        <w:rPr>
          <w:rFonts w:cstheme="minorHAnsi"/>
          <w:color w:val="000000" w:themeColor="text1"/>
        </w:rPr>
      </w:pPr>
    </w:p>
    <w:p w14:paraId="6FE7F84A" w14:textId="11E0DE2E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5D738BE7" w14:textId="34CB0C6A" w:rsidR="00D81E5A" w:rsidRDefault="00D81E5A" w:rsidP="00635D46">
      <w:pPr>
        <w:rPr>
          <w:rFonts w:cstheme="minorHAnsi"/>
          <w:color w:val="000000" w:themeColor="text1"/>
        </w:rPr>
      </w:pPr>
    </w:p>
    <w:p w14:paraId="6CA7FCC5" w14:textId="36D68D7F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C7F74DE" w14:textId="00B34C88" w:rsidR="00D81E5A" w:rsidRDefault="00D81E5A" w:rsidP="00635D46">
      <w:pPr>
        <w:rPr>
          <w:rFonts w:cstheme="minorHAnsi"/>
          <w:color w:val="000000" w:themeColor="text1"/>
        </w:rPr>
      </w:pPr>
    </w:p>
    <w:p w14:paraId="798BB5C0" w14:textId="21B525E0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1EB6455B" w14:textId="79D2A6D4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215711A6" w14:textId="7308C29D" w:rsidR="00D81E5A" w:rsidRDefault="00D81E5A" w:rsidP="00635D4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6DB4FCDA" w14:textId="77777777" w:rsidR="00D81E5A" w:rsidRDefault="00D81E5A" w:rsidP="00635D46">
      <w:pPr>
        <w:rPr>
          <w:rFonts w:cstheme="minorHAnsi"/>
          <w:color w:val="000000" w:themeColor="text1"/>
        </w:rPr>
      </w:pPr>
    </w:p>
    <w:p w14:paraId="0AA34853" w14:textId="22E52470" w:rsidR="004B4DE0" w:rsidRPr="00B335C3" w:rsidRDefault="004B4DE0" w:rsidP="00635D46">
      <w:pPr>
        <w:rPr>
          <w:rFonts w:cstheme="minorHAnsi"/>
          <w:color w:val="000000" w:themeColor="text1"/>
        </w:rPr>
      </w:pPr>
    </w:p>
    <w:sectPr w:rsidR="004B4DE0" w:rsidRPr="00B335C3" w:rsidSect="00635D4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E278C" w14:textId="77777777" w:rsidR="004901C0" w:rsidRDefault="004901C0" w:rsidP="00635D46">
      <w:pPr>
        <w:spacing w:after="0" w:line="240" w:lineRule="auto"/>
      </w:pPr>
      <w:r>
        <w:separator/>
      </w:r>
    </w:p>
  </w:endnote>
  <w:endnote w:type="continuationSeparator" w:id="0">
    <w:p w14:paraId="3C723C35" w14:textId="77777777" w:rsidR="004901C0" w:rsidRDefault="004901C0" w:rsidP="00635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E4D67" w14:textId="77777777" w:rsidR="004901C0" w:rsidRDefault="004901C0" w:rsidP="00635D46">
      <w:pPr>
        <w:spacing w:after="0" w:line="240" w:lineRule="auto"/>
      </w:pPr>
      <w:r>
        <w:separator/>
      </w:r>
    </w:p>
  </w:footnote>
  <w:footnote w:type="continuationSeparator" w:id="0">
    <w:p w14:paraId="16DCF85F" w14:textId="77777777" w:rsidR="004901C0" w:rsidRDefault="004901C0" w:rsidP="00635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5" type="#_x0000_t75" style="width:11.5pt;height:11.5pt" o:bullet="t">
        <v:imagedata r:id="rId1" o:title="mso9F87"/>
      </v:shape>
    </w:pict>
  </w:numPicBullet>
  <w:abstractNum w:abstractNumId="0" w15:restartNumberingAfterBreak="0">
    <w:nsid w:val="01D8785F"/>
    <w:multiLevelType w:val="hybridMultilevel"/>
    <w:tmpl w:val="37225F22"/>
    <w:lvl w:ilvl="0" w:tplc="27F8B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C0E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CB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E4F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02E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0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C82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BA3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CC7719"/>
    <w:multiLevelType w:val="multilevel"/>
    <w:tmpl w:val="34E6E7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CAA2262"/>
    <w:multiLevelType w:val="hybridMultilevel"/>
    <w:tmpl w:val="AE0EE086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35B30"/>
    <w:multiLevelType w:val="multilevel"/>
    <w:tmpl w:val="3168E0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4808E6"/>
    <w:multiLevelType w:val="hybridMultilevel"/>
    <w:tmpl w:val="FFC850A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B460D6"/>
    <w:multiLevelType w:val="hybridMultilevel"/>
    <w:tmpl w:val="99E8092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9E10E9"/>
    <w:multiLevelType w:val="hybridMultilevel"/>
    <w:tmpl w:val="D092E6F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F0A38"/>
    <w:multiLevelType w:val="hybridMultilevel"/>
    <w:tmpl w:val="64A4415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51430C"/>
    <w:multiLevelType w:val="hybridMultilevel"/>
    <w:tmpl w:val="DA64B4B6"/>
    <w:lvl w:ilvl="0" w:tplc="3B326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7AD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58E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0C5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B6B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A82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62E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D04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6EF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4925BE4"/>
    <w:multiLevelType w:val="hybridMultilevel"/>
    <w:tmpl w:val="0334192A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A5B64"/>
    <w:multiLevelType w:val="hybridMultilevel"/>
    <w:tmpl w:val="BDCCDF6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17FBD"/>
    <w:multiLevelType w:val="hybridMultilevel"/>
    <w:tmpl w:val="84F2AE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25125"/>
    <w:multiLevelType w:val="hybridMultilevel"/>
    <w:tmpl w:val="8EB2C2A4"/>
    <w:lvl w:ilvl="0" w:tplc="48090005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3" w15:restartNumberingAfterBreak="0">
    <w:nsid w:val="621475AF"/>
    <w:multiLevelType w:val="hybridMultilevel"/>
    <w:tmpl w:val="3990CAA6"/>
    <w:lvl w:ilvl="0" w:tplc="48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4" w15:restartNumberingAfterBreak="0">
    <w:nsid w:val="6FA556F5"/>
    <w:multiLevelType w:val="hybridMultilevel"/>
    <w:tmpl w:val="8AD0B9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4045D"/>
    <w:multiLevelType w:val="multilevel"/>
    <w:tmpl w:val="49024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89945A2"/>
    <w:multiLevelType w:val="hybridMultilevel"/>
    <w:tmpl w:val="1136BE82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5"/>
  </w:num>
  <w:num w:numId="5">
    <w:abstractNumId w:val="1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3"/>
  </w:num>
  <w:num w:numId="11">
    <w:abstractNumId w:val="4"/>
  </w:num>
  <w:num w:numId="12">
    <w:abstractNumId w:val="7"/>
  </w:num>
  <w:num w:numId="13">
    <w:abstractNumId w:val="3"/>
  </w:num>
  <w:num w:numId="14">
    <w:abstractNumId w:val="12"/>
  </w:num>
  <w:num w:numId="15">
    <w:abstractNumId w:val="6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46"/>
    <w:rsid w:val="000435B2"/>
    <w:rsid w:val="00153D70"/>
    <w:rsid w:val="00187EA0"/>
    <w:rsid w:val="001A5969"/>
    <w:rsid w:val="002D4A3C"/>
    <w:rsid w:val="004901C0"/>
    <w:rsid w:val="004B4DE0"/>
    <w:rsid w:val="00543944"/>
    <w:rsid w:val="005506EF"/>
    <w:rsid w:val="00574B12"/>
    <w:rsid w:val="00582BD9"/>
    <w:rsid w:val="00635389"/>
    <w:rsid w:val="00635D46"/>
    <w:rsid w:val="00720CD0"/>
    <w:rsid w:val="00830A84"/>
    <w:rsid w:val="008B35DF"/>
    <w:rsid w:val="00942211"/>
    <w:rsid w:val="009A1CEB"/>
    <w:rsid w:val="009A55CE"/>
    <w:rsid w:val="009D3815"/>
    <w:rsid w:val="00B335C3"/>
    <w:rsid w:val="00B5615B"/>
    <w:rsid w:val="00B868F3"/>
    <w:rsid w:val="00BB5903"/>
    <w:rsid w:val="00C14EDA"/>
    <w:rsid w:val="00D07684"/>
    <w:rsid w:val="00D43304"/>
    <w:rsid w:val="00D66F0E"/>
    <w:rsid w:val="00D81E5A"/>
    <w:rsid w:val="00E1323F"/>
    <w:rsid w:val="00E2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2740"/>
  <w15:chartTrackingRefBased/>
  <w15:docId w15:val="{95A9AC96-E5C7-4C00-B3E5-94F8ECFE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D46"/>
  </w:style>
  <w:style w:type="paragraph" w:styleId="Footer">
    <w:name w:val="footer"/>
    <w:basedOn w:val="Normal"/>
    <w:link w:val="FooterChar"/>
    <w:uiPriority w:val="99"/>
    <w:unhideWhenUsed/>
    <w:rsid w:val="00635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D46"/>
  </w:style>
  <w:style w:type="table" w:styleId="TableGrid">
    <w:name w:val="Table Grid"/>
    <w:basedOn w:val="TableNormal"/>
    <w:uiPriority w:val="39"/>
    <w:rsid w:val="00635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1A5969"/>
  </w:style>
  <w:style w:type="character" w:customStyle="1" w:styleId="pl-en">
    <w:name w:val="pl-en"/>
    <w:basedOn w:val="DefaultParagraphFont"/>
    <w:rsid w:val="00D66F0E"/>
  </w:style>
  <w:style w:type="character" w:customStyle="1" w:styleId="pl-smi">
    <w:name w:val="pl-smi"/>
    <w:basedOn w:val="DefaultParagraphFont"/>
    <w:rsid w:val="00D66F0E"/>
  </w:style>
  <w:style w:type="paragraph" w:styleId="ListParagraph">
    <w:name w:val="List Paragraph"/>
    <w:basedOn w:val="Normal"/>
    <w:uiPriority w:val="34"/>
    <w:qFormat/>
    <w:rsid w:val="00B5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ACTIVANTS64</dc:creator>
  <cp:keywords/>
  <dc:description/>
  <cp:lastModifiedBy>ACTIVANTS64</cp:lastModifiedBy>
  <cp:revision>14</cp:revision>
  <dcterms:created xsi:type="dcterms:W3CDTF">2019-12-18T01:47:00Z</dcterms:created>
  <dcterms:modified xsi:type="dcterms:W3CDTF">2019-12-18T07:58:00Z</dcterms:modified>
</cp:coreProperties>
</file>