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5E8C"/>
          <w:spacing w:val="20"/>
          <w:sz w:val="20"/>
          <w:szCs w:val="20"/>
        </w:rPr>
        <w:t xml:space="preserve">VCE APPLIED COMPUTING UNITS 1 &amp; 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Major Project: An Innovative Solution — Marking Rubrics</w:t>
      </w:r>
    </w:p>
    <w:p>
      <w:pPr>
        <w:spacing w:after="20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Unit 2 — Applied Computing · Area of Study 1: Innovative solutions · Outcome 1 · Teacher copy</w:t>
      </w:r>
    </w:p>
    <w:p>
      <w:pPr>
        <w:pBdr>
          <w:bottom w:val="single" w:color="1F3864" w:sz="8" w:space="4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Using these rubrics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There are five rubrics, one per milestone, totalling 100 marks. Each milestone is marked when it is submitted; marks are not revised after later milestones are completed.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Each criterion is described across five performance bands. Award the band that best describes the work as a whole, then choose a mark within that band’s range. Bands are cumulative in the ordinary way — work at "High" is assumed to satisfy everything below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Where a criterion is marked individually rather than as a group (noted in the rubric), draw on the student’s journal, their allocated tasks in the Gantt chart, and your own classroom observations.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Milestone 1 is deliberately weighted lightly relative to the build, but it is the milestone that determines whether the rest of the project is viable. A group whose brief or Gantt chart is weak at M1 should be redirected immediately, not simply marked down.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Performance bands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56"/>
        <w:gridCol w:w="2456"/>
        <w:gridCol w:w="2456"/>
        <w:gridCol w:w="2456"/>
        <w:gridCol w:w="2454"/>
      </w:tblGrid>
      <w:tr>
        <w:trPr>
          <w:tblHeader/>
        </w:trP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24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Very low</w:t>
            </w:r>
          </w:p>
        </w:tc>
        <w:tc>
          <w:tcPr>
            <w:tcW w:type="dxa" w:w="24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4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4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Very high</w:t>
            </w:r>
          </w:p>
        </w:tc>
      </w:tr>
      <w:t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 general terms</w:t>
            </w:r>
          </w:p>
        </w:tc>
        <w:tc>
          <w:tcPr>
            <w:tcW w:type="dxa" w:w="24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Requirement not met, or attempted with little success.</w:t>
            </w:r>
          </w:p>
        </w:tc>
        <w:tc>
          <w:tcPr>
            <w:tcW w:type="dxa" w:w="24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Partially met; significant gaps or inaccuracies.</w:t>
            </w:r>
          </w:p>
        </w:tc>
        <w:tc>
          <w:tcPr>
            <w:tcW w:type="dxa" w:w="24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Met at a sound level; the expected standard.</w:t>
            </w:r>
          </w:p>
        </w:tc>
        <w:tc>
          <w:tcPr>
            <w:tcW w:type="dxa" w:w="24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Met well, with accuracy, detail and reasoning.</w:t>
            </w:r>
          </w:p>
        </w:tc>
        <w:tc>
          <w:tcPr>
            <w:tcW w:type="dxa" w:w="24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Met with insight, precision and independence.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Mark allocation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2000"/>
        <w:gridCol w:w="5778"/>
      </w:tblGrid>
      <w:tr>
        <w:trPr>
          <w:tblHeader/>
        </w:trPr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Marks</w:t>
            </w:r>
          </w:p>
        </w:tc>
        <w:tc>
          <w:tcPr>
            <w:tcW w:type="dxa" w:w="5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Problem-solving methodology stage</w:t>
            </w:r>
          </w:p>
        </w:tc>
      </w:tr>
      <w:tr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M1</w:t>
            </w:r>
          </w:p>
        </w:tc>
        <w:tc>
          <w:tcPr>
            <w:tcW w:type="dxa" w:w="6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 Brief and Gantt Chart</w:t>
            </w:r>
          </w:p>
        </w:tc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5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Analysis (beginning) · Project management</w:t>
            </w:r>
          </w:p>
        </w:tc>
      </w:tr>
      <w:tr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M2</w:t>
            </w:r>
          </w:p>
        </w:tc>
        <w:tc>
          <w:tcPr>
            <w:tcW w:type="dxa" w:w="6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Analysis — User Data and Solution Specifications</w:t>
            </w:r>
          </w:p>
        </w:tc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5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Analysis</w:t>
            </w:r>
          </w:p>
        </w:tc>
      </w:tr>
      <w:tr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M3</w:t>
            </w:r>
          </w:p>
        </w:tc>
        <w:tc>
          <w:tcPr>
            <w:tcW w:type="dxa" w:w="6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Design Folio — Ideas, Criteria and Preferred Design</w:t>
            </w:r>
          </w:p>
        </w:tc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5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Design</w:t>
            </w:r>
          </w:p>
        </w:tc>
      </w:tr>
      <w:tr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M4</w:t>
            </w:r>
          </w:p>
        </w:tc>
        <w:tc>
          <w:tcPr>
            <w:tcW w:type="dxa" w:w="6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— Proof of Concept, Prototype or Product</w:t>
            </w:r>
          </w:p>
        </w:tc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5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</w:t>
            </w:r>
          </w:p>
        </w:tc>
      </w:tr>
      <w:tr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M5</w:t>
            </w:r>
          </w:p>
        </w:tc>
        <w:tc>
          <w:tcPr>
            <w:tcW w:type="dxa" w:w="6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Testing, Evaluation and Presentation</w:t>
            </w:r>
          </w:p>
        </w:tc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5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Evaluation</w:t>
            </w:r>
          </w:p>
        </w:tc>
      </w:tr>
      <w:tr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100</w:t>
            </w:r>
          </w:p>
        </w:tc>
        <w:tc>
          <w:tcPr>
            <w:tcW w:type="dxa" w:w="5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5E8C"/>
          <w:spacing w:val="16"/>
          <w:sz w:val="19"/>
          <w:szCs w:val="19"/>
        </w:rPr>
        <w:t xml:space="preserve">MILESTONE 1  ·  DUE END OF WEEK 2  ·  15 MARKS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Project Brief and Gantt Chart — Marking Rubric</w:t>
      </w:r>
    </w:p>
    <w:p>
      <w:pPr>
        <w:spacing w:after="160" w:before="0" w:line="276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Evidence assessed: Project brief (approx. 500–800 words, or an annotated visual equivalent); Gantt chart covering the full project, from today to the final presentation; Team charter, including agreed roles and task delegation; Project journal, set up with entries for Weeks 1–2.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318"/>
        <w:gridCol w:w="2200"/>
        <w:gridCol w:w="2200"/>
        <w:gridCol w:w="2200"/>
        <w:gridCol w:w="2200"/>
        <w:gridCol w:w="2200"/>
        <w:gridCol w:w="800"/>
      </w:tblGrid>
      <w:tr>
        <w:trPr>
          <w:tblHeader/>
        </w:trP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Very low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Very high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Mark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1.1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Statement of the problem, need or opportunity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topic is named but no problem, need or opportunity is identified.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problem is stated in general terms. The link to an SDG or an emerging technology is asserted rather than explained.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clear problem, need or opportunity is stated, linked to a named SDG, and the emerging technology to be used is identified.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problem is stated precisely and supported by how it was identified. The SDG link and the choice of technology are both explained.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problem is stated precisely, well evidenced, and the SDG link and choice of technology are explained in a way that clearly shapes the direction of the project.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3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/3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1.2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Proposed users and purpose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Users are not identified, or are described as "everyone".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broad user group is named with little detail about their needs.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Specific users are identified and the purpose of the solution for them is stated.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Specific users are described in terms of what they currently do and what will change, and the purpose follows logically.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Users are described with insight into their context and needs, and the purpose of the solution is defined tightly around them.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/2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1.3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Feasibility, originality and characteristics of innovation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Feasibility, originality and the characteristics of innovation are not addressed.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One or two of these are mentioned briefly, without reasoning.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Feasibility and originality are addressed, and the characteristics of innovation are named in relation to the solution.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Feasibility is assessed realistically against the group’s skills, tools and time; originality is established against a named comparable; each characteristic of innovation is justified.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Feasibility is assessed with contingencies identified; originality is established convincingly against existing approaches; the argument for the solution as an innovation is well reasoned across all four characteristics.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3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/3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1.4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Task identification, sequencing and time allocation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Few tasks are listed, or the chart is incomplete.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Major tasks are listed but are not broken down, and durations are unrealistic or missing.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Tasks cover all stages of the problem-solving methodology, are sequenced sensibly and have durations.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Tasks are broken down to a workable level, well sequenced, and durations are realistic against the class time available.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breakdown is thorough and the sequencing and durations show genuine judgement about how the work will actually unfold.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3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/3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1.5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Milestones, dependencies and critical path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None of these features are present.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One feature is present, or the features are shown incorrectly (for example, milestones with a duration).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Milestones, dependencies and a critical path are all shown, with minor errors.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All three are shown correctly and are readable at a glance.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All three are shown correctly, and the critical path is accurate — it is genuinely the longest dependent sequence through the project.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/2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1.6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Task delegation and team organisation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allocation of tasks or roles.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Roles are named but tasks are not allocated, or the workload is heavily unbalanced.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Tasks are allocated to named members and roles are defined.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Allocation is balanced, roles suit the members, and the group has documented how it will communicate and manage files.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Allocation is balanced and deliberate, with agreed protocols for communication, version control and handling absence or slippage.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/2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Milestone total</w:t>
            </w:r>
          </w:p>
        </w:tc>
        <w:tc>
          <w:tcPr>
            <w:tcW w:type="dxa" w:w="11000"/>
            <w:gridSpan w:val="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      /15</w:t>
            </w:r>
          </w:p>
        </w:tc>
      </w:tr>
    </w:tbl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678"/>
      </w:tblGrid>
      <w:tr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Feedback</w:t>
            </w:r>
          </w:p>
        </w:tc>
        <w:tc>
          <w:tcPr>
            <w:tcW w:type="dxa" w:w="12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Next step</w:t>
            </w:r>
          </w:p>
        </w:tc>
        <w:tc>
          <w:tcPr>
            <w:tcW w:type="dxa" w:w="12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5E8C"/>
          <w:spacing w:val="16"/>
          <w:sz w:val="19"/>
          <w:szCs w:val="19"/>
        </w:rPr>
        <w:t xml:space="preserve">MILESTONE 2  ·  DUE END OF WEEK 4  ·  20 MARKS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Analysis — User Data and Solution Specifications — Marking Rubric</w:t>
      </w:r>
    </w:p>
    <w:p>
      <w:pPr>
        <w:spacing w:after="160" w:before="0" w:line="276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Evidence assessed: Data collection plan, with instruments (survey questions, interview schedule, observation protocol); Raw data collected, plus your analysis of it; Solution specifications: functional requirements, non-functional requirements, constraints and scope; Updated and annotated Gantt chart; Journal entries for Weeks 3–4.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318"/>
        <w:gridCol w:w="2200"/>
        <w:gridCol w:w="2200"/>
        <w:gridCol w:w="2200"/>
        <w:gridCol w:w="2200"/>
        <w:gridCol w:w="2200"/>
        <w:gridCol w:w="800"/>
      </w:tblGrid>
      <w:tr>
        <w:trPr>
          <w:tblHeader/>
        </w:trP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Very low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Very high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Mark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2.1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Data collection methods proposed and applied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data collected, or methods are not evident.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One method used; instruments are thin or the questions gather little useful information.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Two or more methods used with workable instruments, and the choice of method is stated.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Two or more methods are well matched to the information needed, with well-constructed instruments and a clear justification.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3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Methods and instruments are selected and constructed with real care, justified against the information required, and applied to an appropriate group of participants.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4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/4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2.2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Analysis of collected data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analysis; data absent or merely mentioned.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Data is presented but not interpreted.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Data is summarised and some conclusions about user needs are drawn.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Data is analysed systematically and conclusions about user needs are drawn and supported by the evidence.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3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Analysis is thorough and discriminating, identifies patterns and conflicting findings, and clearly reshapes the group’s understanding of the problem.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4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/4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2.3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Functional and non-functional requirements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Requirements are absent or are restatements of the idea.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few requirements are listed; the distinction between functional and non-functional is unclear.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Both types of requirement are listed and correctly distinguished.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3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Requirements are comprehensive, correctly classified, testable, and traceable to the collected data.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4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Requirements are comprehensive, precisely written, fully traceable to evidence, and set a standard the solution can be evaluated against without further interpretation.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5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/5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2.4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Constraints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Constraints are not identified.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Constraints are listed generically and not classified.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Constraints are identified and classified as economic, legal, social or technical.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Constraints are identified, correctly classified and their effect on the project is explained.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Constraints are identified with insight, correctly classified, and their consequences for the design are traced through to specific decisions.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3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/3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2.5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Scope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Scope is not defined.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Scope is asserted vaguely with no boundaries.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Scope states what is included and excluded.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Boundaries are explicit, justified and realistic for the time available.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Boundaries are explicit, justified against constraints and the project plan, and demonstrably achievable.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/2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2.6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Monitoring project progress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Gantt chart not updated; journal absent.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Minimal updating; journal entries sporadic.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Gantt chart updated and journal maintained.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Gantt chart updated and annotated with reasons for change; journal entries are regular and specific.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Project plan is actively managed, with annotated adjustments and evidence that monitoring changed how the group worked; journal is detailed and reflective.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/2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Milestone total</w:t>
            </w:r>
          </w:p>
        </w:tc>
        <w:tc>
          <w:tcPr>
            <w:tcW w:type="dxa" w:w="11000"/>
            <w:gridSpan w:val="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      /20</w:t>
            </w:r>
          </w:p>
        </w:tc>
      </w:tr>
    </w:tbl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678"/>
      </w:tblGrid>
      <w:tr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Feedback</w:t>
            </w:r>
          </w:p>
        </w:tc>
        <w:tc>
          <w:tcPr>
            <w:tcW w:type="dxa" w:w="12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Next step</w:t>
            </w:r>
          </w:p>
        </w:tc>
        <w:tc>
          <w:tcPr>
            <w:tcW w:type="dxa" w:w="12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5E8C"/>
          <w:spacing w:val="16"/>
          <w:sz w:val="19"/>
          <w:szCs w:val="19"/>
        </w:rPr>
        <w:t xml:space="preserve">MILESTONE 3  ·  DUE END OF WEEK 6  ·  20 MARKS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Design Folio — Ideas, Criteria and Preferred Design — Marking Rubric</w:t>
      </w:r>
    </w:p>
    <w:p>
      <w:pPr>
        <w:spacing w:after="160" w:before="0" w:line="276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Evidence assessed: Ideation evidence (brainstorm, mind map, mood board, sketches, annotations); Two to three distinct design ideas, each documented; Evaluation criteria, and the comparison of ideas against them; Detailed design of the preferred solution; Updated and annotated Gantt chart, plus journal entries for Weeks 5–6.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318"/>
        <w:gridCol w:w="2200"/>
        <w:gridCol w:w="2200"/>
        <w:gridCol w:w="2200"/>
        <w:gridCol w:w="2200"/>
        <w:gridCol w:w="2200"/>
        <w:gridCol w:w="800"/>
      </w:tblGrid>
      <w:tr>
        <w:trPr>
          <w:tblHeader/>
        </w:trP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Very low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Very high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Mark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3.1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Ideation and divergence of design ideas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One idea presented; no ideation evidence.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Ideation evidence is minimal, and the ideas are variations on a single approach.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Two to three distinct ideas are documented with evidence of an ideation technique.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Ideation is genuinely divergent, techniques are used purposefully, and the ideas explore meaningfully different approaches.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3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Ideation is wide-ranging and disciplined, drawing on multiple perspectives, and the resulting ideas are distinct and each viable.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4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/4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3.2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Empathising with the end user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consideration of the end user in the design work.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user is referred to generally.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user-centred technique is applied (persona, empathy map or journey) and informs at least one idea.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 understanding is drawn from the collected data and visibly shapes the design ideas.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 understanding is well evidenced and drives the design throughout, including decisions made specifically to serve a user need identified in the data.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3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/3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3.3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Evaluation criteria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evaluation criteria.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Criteria are vague statements of quality that could not be measured.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Criteria address efficiency and effectiveness and are mostly measurable.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Criteria are measurable, cover efficiency and effectiveness, and are traceable to the requirements.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3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Criteria are precise, measurable, comprehensive across efficiency and effectiveness, and clearly usable for evaluating both the design ideas and the finished solution.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4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/4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3.4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Selection and justification of the preferred design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design is used with no selection process.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preference is stated without reference to the criteria.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ideas are compared against the criteria and a preferred design is selected.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comparison is systematic and the justification refers to specific criteria and to the requirements.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comparison is systematic and the justification is persuasive, including a clear account of the trade-offs accepted in rejecting the other ideas.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3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/3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3.5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Detailed design using appropriate design tools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Design documentation is absent or too sparse to build from.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One design tool is used; appearance, structure or functionality is largely undocumented.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Appropriate tools document appearance, structure and functionality at a workable level.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Tools are well chosen for the solution type, the design is detailed and annotated with reasons, and it covers the full scope.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3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design is thorough, internally consistent, annotated with well-reasoned decisions, and could be built by someone outside the group without clarification.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4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/4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3.6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Monitoring project progress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Gantt chart not updated; journal absent.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Minimal updating; journal entries sporadic.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Gantt chart updated and journal maintained.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Gantt chart updated and annotated with reasons for change; journal entries are regular and specific.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Project plan is actively managed with annotated adjustments; journal shows sustained individual reflection on the group’s progress.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/2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Milestone total</w:t>
            </w:r>
          </w:p>
        </w:tc>
        <w:tc>
          <w:tcPr>
            <w:tcW w:type="dxa" w:w="11000"/>
            <w:gridSpan w:val="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      /20</w:t>
            </w:r>
          </w:p>
        </w:tc>
      </w:tr>
    </w:tbl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678"/>
      </w:tblGrid>
      <w:tr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Feedback</w:t>
            </w:r>
          </w:p>
        </w:tc>
        <w:tc>
          <w:tcPr>
            <w:tcW w:type="dxa" w:w="12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Next step</w:t>
            </w:r>
          </w:p>
        </w:tc>
        <w:tc>
          <w:tcPr>
            <w:tcW w:type="dxa" w:w="12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5E8C"/>
          <w:spacing w:val="16"/>
          <w:sz w:val="19"/>
          <w:szCs w:val="19"/>
        </w:rPr>
        <w:t xml:space="preserve">MILESTONE 4  ·  DUE END OF WEEK 9  ·  25 MARKS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Development — Proof of Concept, Prototype or Product — Marking Rubric</w:t>
      </w:r>
    </w:p>
    <w:p>
      <w:pPr>
        <w:spacing w:after="160" w:before="0" w:line="276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Evidence assessed: The working proof of concept, prototype or product; Development documentation: build log, version history, evidence of task delegation; A legal and ethical issues report (approx. 400–600 words); Updated and annotated Gantt chart, plus journal entries for Weeks 7–9.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318"/>
        <w:gridCol w:w="2200"/>
        <w:gridCol w:w="2200"/>
        <w:gridCol w:w="2200"/>
        <w:gridCol w:w="2200"/>
        <w:gridCol w:w="2200"/>
        <w:gridCol w:w="800"/>
      </w:tblGrid>
      <w:tr>
        <w:trPr>
          <w:tblHeader/>
        </w:trP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Very low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Very high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Mark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4.1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Functionality of the solution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7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solution does not run or is largely incomplete.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solution runs in part; significant functional requirements are unmet.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2–3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solution works and meets most functional requirements within scope.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4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solution works reliably and meets the functional requirements within scope, including non-functional requirements such as usability.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5–6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solution works reliably, fully realises the scope, and demonstrably meets both functional and non-functional requirements as an innovation a user could actually use.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7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/7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4.2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Use of appropriate digital systems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Tools used are inappropriate or not identified.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Tools are named; their use is basic or poorly suited to the solution.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Appropriate digital systems are selected and used competently.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Digital systems are well chosen for the solution and used with skill, including features beyond the basics.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3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Digital systems are chosen with clear justification and used capably, with the group extending its skills to achieve what the design required.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4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/4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4.3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Fidelity to the preferred design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solution bears little resemblance to the design.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solution differs substantially from the design with no explanation.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solution follows the design; departures are noted.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solution follows the design closely, and departures are documented with sound reasons.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3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solution realises the design faithfully, and any changes are documented as deliberate, justified improvements arising from the build.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4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/4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4.4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Documentation of development and project progress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development documentation.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Fragmentary records; version control and delegation not evident.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Build log, versions and task delegation are recorded.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3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Documentation is consistent and dated, with version control applied and problems and their resolution recorded.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4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Documentation is thorough and current throughout the build, with disciplined version control, clear delegation and a genuinely useful record of problems and resolutions.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5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/5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4.5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Legal and ethical issues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Legal and ethical issues are not addressed.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Issues are mentioned in general terms without reference to legislation or to the solution.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Relevant legal and ethical issues are identified, with legislation named and some connection to the solution.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3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Issues are discussed specifically in relation to the solution, with correct reference to legislation and frameworks, and actions taken are stated.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4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Issues are discussed with insight and precision, correctly grounded in legislation and frameworks, and clearly traced to decisions made in the build.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5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/5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Milestone total</w:t>
            </w:r>
          </w:p>
        </w:tc>
        <w:tc>
          <w:tcPr>
            <w:tcW w:type="dxa" w:w="11000"/>
            <w:gridSpan w:val="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      /25</w:t>
            </w:r>
          </w:p>
        </w:tc>
      </w:tr>
    </w:tbl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678"/>
      </w:tblGrid>
      <w:tr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Feedback</w:t>
            </w:r>
          </w:p>
        </w:tc>
        <w:tc>
          <w:tcPr>
            <w:tcW w:type="dxa" w:w="12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Next step</w:t>
            </w:r>
          </w:p>
        </w:tc>
        <w:tc>
          <w:tcPr>
            <w:tcW w:type="dxa" w:w="12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5E8C"/>
          <w:spacing w:val="16"/>
          <w:sz w:val="19"/>
          <w:szCs w:val="19"/>
        </w:rPr>
        <w:t xml:space="preserve">MILESTONE 5  ·  DUE END OF WEEK 11  ·  20 MARKS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Testing, Evaluation and Presentation — Marking Rubric</w:t>
      </w:r>
    </w:p>
    <w:p>
      <w:pPr>
        <w:spacing w:after="160" w:before="0" w:line="276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Evidence assessed: Testing plan, test data and recorded results; Evaluation report against your Milestone 3 evaluation criteria (approx. 600–800 words, or an annotated visual equivalent); Assessment of the effectiveness of the project plan and the group’s collaboration; Presentation of the innovative solution (5–8 minutes per group); Final annotated Gantt chart and complete journal.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318"/>
        <w:gridCol w:w="2200"/>
        <w:gridCol w:w="2200"/>
        <w:gridCol w:w="2200"/>
        <w:gridCol w:w="2200"/>
        <w:gridCol w:w="2200"/>
        <w:gridCol w:w="800"/>
      </w:tblGrid>
      <w:tr>
        <w:trPr>
          <w:tblHeader/>
        </w:trP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Very low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Very high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Mark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5.1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Design and application of testing techniques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testing evident.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Informal checking only; no plan and no recorded results.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testing plan is followed using at least one technique, and results are recorded.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3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Two or more suitable techniques are applied against a considered plan, with test cases covering the requirements and results recorded accurately.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4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Testing is systematic and purposeful, uses appropriate techniques with real users, covers requirements thoroughly, and the recorded results demonstrably drove refinement of the solution.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5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/5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5.2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Evaluation of efficiency and effectiveness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6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evaluation, or opinion offered without criteria.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solution is described rather than evaluated; criteria are referred to loosely.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Milestone 3 criteria are applied, and efficiency and effectiveness are both addressed.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3–4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Each criterion is applied with evidence from testing and user feedback; efficiency and effectiveness are judged soundly and limitations are acknowledged.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5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evaluation is rigorous and honest, well evidenced against every criterion, clear about limitations, and produces recommendations that follow directly from the findings.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6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/6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5.3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Assessment of the project plan and collaboration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Not addressed.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plan is referred to but not assessed; no comparison of planned and actual.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Planned versus actual progress is compared and variations are noted.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plan is assessed as a monitoring tool, with annotated variations, comment on the critical path, and review of task delegation.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3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assessment is perceptive about how the plan functioned in practice, supported by the annotated chart, and yields specific, credible improvements for future projects.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4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/4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5.4</w:t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Presentation of the innovative solution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 marks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EC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presentation, or the solution is not communicated.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0–1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DF3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solution is described but the problem, users or innovation are unclear; participation is uneven.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2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BFAE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problem, users and solution are communicated clearly and the solution is demonstrated. All members contribute.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3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6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presentation is well structured and engaging, demonstrates the solution effectively, explains the innovation, and reports evaluation findings.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4</w:t>
            </w:r>
          </w:p>
        </w:tc>
        <w:tc>
          <w:tcPr>
            <w:tcW w:type="dxa" w:w="2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9F1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presentation is compelling and well judged for its audience, demonstrates the solution convincingly, makes a persuasive case for its innovation, and the group answers questions with authority.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Marks 5</w:t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   /5</w:t>
            </w:r>
          </w:p>
        </w:tc>
      </w:tr>
      <w:tr>
        <w:tc>
          <w:tcPr>
            <w:tcW w:type="dxa" w:w="5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3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Milestone total</w:t>
            </w:r>
          </w:p>
        </w:tc>
        <w:tc>
          <w:tcPr>
            <w:tcW w:type="dxa" w:w="11000"/>
            <w:gridSpan w:val="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      /20</w:t>
            </w:r>
          </w:p>
        </w:tc>
      </w:tr>
    </w:tbl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678"/>
      </w:tblGrid>
      <w:tr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Feedback</w:t>
            </w:r>
          </w:p>
        </w:tc>
        <w:tc>
          <w:tcPr>
            <w:tcW w:type="dxa" w:w="12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D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Next step</w:t>
            </w:r>
          </w:p>
        </w:tc>
        <w:tc>
          <w:tcPr>
            <w:tcW w:type="dxa" w:w="12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Key skills coverage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78"/>
        <w:gridCol w:w="4000"/>
      </w:tblGrid>
      <w:tr>
        <w:trPr>
          <w:tblHeader/>
        </w:trPr>
        <w:tc>
          <w:tcPr>
            <w:tcW w:type="dxa" w:w="10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skill (Unit 2, Area of Study 1)</w:t>
            </w:r>
          </w:p>
        </w:tc>
        <w:tc>
          <w:tcPr>
            <w:tcW w:type="dxa" w:w="4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Assessed at</w:t>
            </w:r>
          </w:p>
        </w:tc>
      </w:tr>
      <w:tr>
        <w:tc>
          <w:tcPr>
            <w:tcW w:type="dxa" w:w="10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Investigate a problem, need or opportunity and identify potential users and purpose</w:t>
            </w:r>
          </w:p>
        </w:tc>
        <w:tc>
          <w:tcPr>
            <w:tcW w:type="dxa" w:w="4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10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Propose and apply a range of methods to collect data for analysis</w:t>
            </w:r>
          </w:p>
        </w:tc>
        <w:tc>
          <w:tcPr>
            <w:tcW w:type="dxa" w:w="4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10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Analyse and document solution requirements to develop an innovative solution</w:t>
            </w:r>
          </w:p>
        </w:tc>
        <w:tc>
          <w:tcPr>
            <w:tcW w:type="dxa" w:w="4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10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Select and use appropriate design tools for generating solution designs</w:t>
            </w:r>
          </w:p>
        </w:tc>
        <w:tc>
          <w:tcPr>
            <w:tcW w:type="dxa" w:w="4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M3</w:t>
            </w:r>
          </w:p>
        </w:tc>
      </w:tr>
      <w:tr>
        <w:tc>
          <w:tcPr>
            <w:tcW w:type="dxa" w:w="10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 an innovative solution using appropriate digital systems</w:t>
            </w:r>
          </w:p>
        </w:tc>
        <w:tc>
          <w:tcPr>
            <w:tcW w:type="dxa" w:w="4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M4</w:t>
            </w:r>
          </w:p>
        </w:tc>
      </w:tr>
      <w:tr>
        <w:tc>
          <w:tcPr>
            <w:tcW w:type="dxa" w:w="10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the development of an innovative solution</w:t>
            </w:r>
          </w:p>
        </w:tc>
        <w:tc>
          <w:tcPr>
            <w:tcW w:type="dxa" w:w="4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M1, M2, M3, M4</w:t>
            </w:r>
          </w:p>
        </w:tc>
      </w:tr>
      <w:tr>
        <w:tc>
          <w:tcPr>
            <w:tcW w:type="dxa" w:w="10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Design and apply suitable testing techniques</w:t>
            </w:r>
          </w:p>
        </w:tc>
        <w:tc>
          <w:tcPr>
            <w:tcW w:type="dxa" w:w="4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M5</w:t>
            </w:r>
          </w:p>
        </w:tc>
      </w:tr>
      <w:tr>
        <w:tc>
          <w:tcPr>
            <w:tcW w:type="dxa" w:w="10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Identify and discuss potential legal and ethical issues affecting the development of an innovative solution</w:t>
            </w:r>
          </w:p>
        </w:tc>
        <w:tc>
          <w:tcPr>
            <w:tcW w:type="dxa" w:w="4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M4</w:t>
            </w:r>
          </w:p>
        </w:tc>
      </w:tr>
      <w:tr>
        <w:tc>
          <w:tcPr>
            <w:tcW w:type="dxa" w:w="10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Apply evaluation criteria and evaluate the efficiency and effectiveness of an innovative solution</w:t>
            </w:r>
          </w:p>
        </w:tc>
        <w:tc>
          <w:tcPr>
            <w:tcW w:type="dxa" w:w="4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6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M3, M5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Class record sheet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One row per student. Enter the mark awarded at each milestone.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78"/>
        <w:gridCol w:w="1500"/>
        <w:gridCol w:w="1500"/>
        <w:gridCol w:w="1500"/>
        <w:gridCol w:w="1500"/>
        <w:gridCol w:w="1500"/>
        <w:gridCol w:w="1750"/>
        <w:gridCol w:w="1750"/>
      </w:tblGrid>
      <w:tr>
        <w:trPr>
          <w:tblHeader/>
        </w:trPr>
        <w:tc>
          <w:tcPr>
            <w:tcW w:type="dxa" w:w="3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Student</w:t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M1 /15</w:t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M2 /20</w:t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M3 /20</w:t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M4 /25</w:t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M5 /20</w:t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/100</w:t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 S / N</w:t>
            </w:r>
          </w:p>
        </w:tc>
      </w:tr>
      <w:tr>
        <w:tc>
          <w:tcPr>
            <w:tcW w:type="dxa" w:w="3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60" w:line="276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Satisfactory completion of the outcome is a separate judgement from the mark: a student satisfies the outcome by demonstrating the key knowledge and key skills, which for this task means submitting all five milestones at a standard that shows the work is their group’s own and meets the requirements of the task.</w:t>
      </w:r>
    </w:p>
    <w:sectPr>
      <w:footerReference w:type="default" r:id="rId7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VCE Applied Computing Unit 2, Outcome 1 — Marking Rubrics (teacher copy)     |   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Major Project: An Innovative Solution — Marking Rubrics</dc:title>
  <dc:creator>EduPortal</dc:creator>
  <dc:description>VCE Applied Computing Unit 2 Outcome 1 marking rubrics</dc:description>
  <cp:lastModifiedBy>Un-named</cp:lastModifiedBy>
  <cp:revision>1</cp:revision>
  <dcterms:created xsi:type="dcterms:W3CDTF">2026-08-18T23:01:24.975Z</dcterms:created>
  <dcterms:modified xsi:type="dcterms:W3CDTF">2026-08-18T23:01:24.975Z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