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E8C"/>
          <w:spacing w:val="20"/>
          <w:sz w:val="20"/>
          <w:szCs w:val="20"/>
        </w:rPr>
        <w:t xml:space="preserve">VCE APPLIED COMPUTING UNITS 1 &amp; 2</w:t>
      </w:r>
    </w:p>
    <w:p>
      <w:pPr>
        <w:spacing w:after="40"/>
      </w:pPr>
      <w:r>
        <w:rPr>
          <w:rFonts w:ascii="Calibri" w:cs="Calibri" w:eastAsia="Calibri" w:hAnsi="Calibri"/>
          <w:b/>
          <w:bCs/>
          <w:color w:val="1F3864"/>
          <w:sz w:val="44"/>
          <w:szCs w:val="44"/>
        </w:rPr>
        <w:t xml:space="preserve">Major Project: An Innovative Solution</w:t>
      </w:r>
    </w:p>
    <w:p>
      <w:pPr>
        <w:spacing w:after="200"/>
      </w:pPr>
      <w:r>
        <w:rPr>
          <w:rFonts w:ascii="Calibri" w:cs="Calibri" w:eastAsia="Calibri" w:hAnsi="Calibri"/>
          <w:color w:val="444444"/>
          <w:sz w:val="24"/>
          <w:szCs w:val="24"/>
        </w:rPr>
        <w:t xml:space="preserve">Unit 2 — Applied Computing · Area of Study 1: Innovative solutions · Outcome 1</w:t>
      </w:r>
    </w:p>
    <w:p>
      <w:pPr>
        <w:pBdr>
          <w:bottom w:val="single" w:color="1F3864" w:sz="8" w:space="4"/>
        </w:pBdr>
        <w:spacing w:after="160" w:before="60"/>
      </w:pPr>
      <w:r>
        <w:rPr>
          <w:sz w:val="2"/>
          <w:szCs w:val="2"/>
        </w:rPr>
        <w:t xml:space="preserve"/>
      </w:r>
    </w:p>
    <w:p>
      <w:pPr>
        <w:spacing w:after="40"/>
      </w:pPr>
      <w:r>
        <w:rPr>
          <w:rFonts w:ascii="Calibri" w:cs="Calibri" w:eastAsia="Calibri" w:hAnsi="Calibri"/>
          <w:b/>
          <w:bCs/>
          <w:sz w:val="22"/>
          <w:szCs w:val="22"/>
        </w:rPr>
        <w:t xml:space="preserve">Student task sheet, milestone checklists and assessment information</w:t>
      </w:r>
    </w:p>
    <w:p>
      <w:pPr>
        <w:spacing w:after="240" w:before="0" w:line="276"/>
      </w:pPr>
      <w:r>
        <w:rPr>
          <w:rFonts w:ascii="Calibri" w:cs="Calibri" w:eastAsia="Calibri" w:hAnsi="Calibri"/>
          <w:color w:val="555555"/>
          <w:sz w:val="21"/>
          <w:szCs w:val="21"/>
        </w:rPr>
        <w:t xml:space="preserve">Total marks: 100  ·  Assessed across five milestones  ·  Group task with individually assessed components</w:t>
      </w:r>
    </w:p>
    <w:p>
      <w:pPr>
        <w:pStyle w:val="Heading1"/>
        <w:spacing w:after="160" w:before="320"/>
      </w:pPr>
      <w:r>
        <w:rPr>
          <w:rFonts w:ascii="Calibri" w:cs="Calibri" w:eastAsia="Calibri" w:hAnsi="Calibri"/>
          <w:b/>
          <w:bCs/>
          <w:color w:val="1F3864"/>
          <w:sz w:val="30"/>
          <w:szCs w:val="30"/>
        </w:rPr>
        <w:t xml:space="preserve">The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1"/>
                <w:szCs w:val="21"/>
              </w:rPr>
              <w:t xml:space="preserve">On completion of this unit the student should be able to, in collaboration with other students, identify a problem, need or opportunity to analyse, design, develop and evaluate an innovative solution.</w:t>
            </w:r>
          </w:p>
        </w:tc>
      </w:tr>
    </w:tbl>
    <w:p>
      <w:pPr>
        <w:spacing w:after="120" w:before="0" w:line="276"/>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3864"/>
          <w:sz w:val="30"/>
          <w:szCs w:val="30"/>
        </w:rPr>
        <w:t xml:space="preserve">About this task</w:t>
      </w:r>
    </w:p>
    <w:p>
      <w:pPr>
        <w:spacing w:after="120" w:before="0" w:line="276"/>
      </w:pPr>
      <w:r>
        <w:rPr>
          <w:rFonts w:ascii="Calibri" w:cs="Calibri" w:eastAsia="Calibri" w:hAnsi="Calibri"/>
          <w:sz w:val="21"/>
          <w:szCs w:val="21"/>
        </w:rPr>
        <w:t xml:space="preserve">Working in a group of three to four, you will identify a real problem, need or opportunity in your school or wider community and develop an innovative solution to it using an emerging or innovative technology. Your solution may be presented as a proof of concept, a prototype or a finished product.</w:t>
      </w:r>
    </w:p>
    <w:p>
      <w:pPr>
        <w:spacing w:after="120" w:before="0" w:line="276"/>
      </w:pPr>
      <w:r>
        <w:rPr>
          <w:rFonts w:ascii="Calibri" w:cs="Calibri" w:eastAsia="Calibri" w:hAnsi="Calibri"/>
          <w:sz w:val="21"/>
          <w:szCs w:val="21"/>
        </w:rPr>
        <w:t xml:space="preserve">The project runs across the whole area of study and is assessed at five milestones. Each milestone has its own submission checklist and its own marks. Marks are carried forward; you cannot resubmit an earlier milestone once it has been marked, so work to the checklist before you submit.</w:t>
      </w:r>
    </w:p>
    <w:p>
      <w:pPr>
        <w:spacing w:after="120" w:before="0" w:line="276"/>
      </w:pPr>
      <w:r>
        <w:rPr>
          <w:rFonts w:ascii="Calibri" w:cs="Calibri" w:eastAsia="Calibri" w:hAnsi="Calibri"/>
          <w:sz w:val="21"/>
          <w:szCs w:val="21"/>
        </w:rPr>
        <w:t xml:space="preserve">Some marks are awarded to the group and some to you individually. Individual marks are drawn from your project journal, your delegated tasks in the Gantt chart, and your teacher’s observations during class. A group that produces excellent work in which one member did very little will not receive the same individual marks across the board.</w:t>
      </w:r>
    </w:p>
    <w:p>
      <w:pPr>
        <w:pStyle w:val="Heading2"/>
        <w:spacing w:after="120" w:before="260"/>
      </w:pPr>
      <w:r>
        <w:rPr>
          <w:rFonts w:ascii="Calibri" w:cs="Calibri" w:eastAsia="Calibri" w:hAnsi="Calibri"/>
          <w:b/>
          <w:bCs/>
          <w:color w:val="2E5E8C"/>
          <w:sz w:val="24"/>
          <w:szCs w:val="24"/>
        </w:rPr>
        <w:t xml:space="preserve">Conditions</w:t>
      </w:r>
    </w:p>
    <w:p>
      <w:pPr>
        <w:pStyle w:val="ListParagraph"/>
        <w:numPr>
          <w:ilvl w:val="0"/>
          <w:numId w:val="2"/>
        </w:numPr>
        <w:spacing w:after="80" w:line="276"/>
      </w:pPr>
      <w:r>
        <w:rPr>
          <w:rFonts w:ascii="Calibri" w:cs="Calibri" w:eastAsia="Calibri" w:hAnsi="Calibri"/>
          <w:sz w:val="21"/>
          <w:szCs w:val="21"/>
        </w:rPr>
        <w:t xml:space="preserve">Group size: 3–4 students. Groups are formed in Week 1 and do not change.</w:t>
      </w:r>
    </w:p>
    <w:p>
      <w:pPr>
        <w:pStyle w:val="ListParagraph"/>
        <w:numPr>
          <w:ilvl w:val="0"/>
          <w:numId w:val="2"/>
        </w:numPr>
        <w:spacing w:after="80" w:line="276"/>
      </w:pPr>
      <w:r>
        <w:rPr>
          <w:rFonts w:ascii="Calibri" w:cs="Calibri" w:eastAsia="Calibri" w:hAnsi="Calibri"/>
          <w:sz w:val="21"/>
          <w:szCs w:val="21"/>
        </w:rPr>
        <w:t xml:space="preserve">The project is completed mainly in class time. Your teacher will observe and record your contribution throughout.</w:t>
      </w:r>
    </w:p>
    <w:p>
      <w:pPr>
        <w:pStyle w:val="ListParagraph"/>
        <w:numPr>
          <w:ilvl w:val="0"/>
          <w:numId w:val="2"/>
        </w:numPr>
        <w:spacing w:after="80" w:line="276"/>
      </w:pPr>
      <w:r>
        <w:rPr>
          <w:rFonts w:ascii="Calibri" w:cs="Calibri" w:eastAsia="Calibri" w:hAnsi="Calibri"/>
          <w:sz w:val="21"/>
          <w:szCs w:val="21"/>
        </w:rPr>
        <w:t xml:space="preserve">Every student keeps an individual project journal with dated entries for every class session.</w:t>
      </w:r>
    </w:p>
    <w:p>
      <w:pPr>
        <w:pStyle w:val="ListParagraph"/>
        <w:numPr>
          <w:ilvl w:val="0"/>
          <w:numId w:val="2"/>
        </w:numPr>
        <w:spacing w:after="80" w:line="276"/>
      </w:pPr>
      <w:r>
        <w:rPr>
          <w:rFonts w:ascii="Calibri" w:cs="Calibri" w:eastAsia="Calibri" w:hAnsi="Calibri"/>
          <w:sz w:val="21"/>
          <w:szCs w:val="21"/>
        </w:rPr>
        <w:t xml:space="preserve">The group maintains one shared Gantt chart, updated and annotated as the project progresses. Dedicated project management software is not required — a spreadsheet or an online planner is fine.</w:t>
      </w:r>
    </w:p>
    <w:p>
      <w:pPr>
        <w:pStyle w:val="ListParagraph"/>
        <w:numPr>
          <w:ilvl w:val="0"/>
          <w:numId w:val="2"/>
        </w:numPr>
        <w:spacing w:after="80" w:line="276"/>
      </w:pPr>
      <w:r>
        <w:rPr>
          <w:rFonts w:ascii="Calibri" w:cs="Calibri" w:eastAsia="Calibri" w:hAnsi="Calibri"/>
          <w:sz w:val="21"/>
          <w:szCs w:val="21"/>
        </w:rPr>
        <w:t xml:space="preserve">All files are stored in the shared group folder using the agreed naming convention, with version control applied.</w:t>
      </w:r>
    </w:p>
    <w:p>
      <w:pPr>
        <w:pStyle w:val="ListParagraph"/>
        <w:numPr>
          <w:ilvl w:val="0"/>
          <w:numId w:val="2"/>
        </w:numPr>
        <w:spacing w:after="80" w:line="276"/>
      </w:pPr>
      <w:r>
        <w:rPr>
          <w:rFonts w:ascii="Calibri" w:cs="Calibri" w:eastAsia="Calibri" w:hAnsi="Calibri"/>
          <w:sz w:val="21"/>
          <w:szCs w:val="21"/>
        </w:rPr>
        <w:t xml:space="preserve">Any use of generative AI must be declared in your journal: what tool, what prompt, what you did with the output, and how you checked it.</w:t>
      </w:r>
    </w:p>
    <w:p>
      <w:pPr>
        <w:pStyle w:val="Heading1"/>
        <w:spacing w:after="160" w:before="320"/>
      </w:pPr>
      <w:r>
        <w:rPr>
          <w:rFonts w:ascii="Calibri" w:cs="Calibri" w:eastAsia="Calibri" w:hAnsi="Calibri"/>
          <w:b/>
          <w:bCs/>
          <w:color w:val="1F3864"/>
          <w:sz w:val="30"/>
          <w:szCs w:val="30"/>
        </w:rPr>
        <w:t xml:space="preserve">Milestone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2226"/>
        <w:gridCol w:w="1200"/>
      </w:tblGrid>
      <w:tr>
        <w:trPr>
          <w:tblHeader/>
        </w:trPr>
        <w:tc>
          <w:tcPr>
            <w:tcW w:type="dxa" w:w="7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
            </w:r>
          </w:p>
        </w:tc>
        <w:tc>
          <w:tcPr>
            <w:tcW w:type="dxa" w:w="34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Milestone</w:t>
            </w:r>
          </w:p>
        </w:tc>
        <w:tc>
          <w:tcPr>
            <w:tcW w:type="dxa" w:w="15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Due</w:t>
            </w:r>
          </w:p>
        </w:tc>
        <w:tc>
          <w:tcPr>
            <w:tcW w:type="dxa" w:w="22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Problem-solving stage</w:t>
            </w:r>
          </w:p>
        </w:tc>
        <w:tc>
          <w:tcPr>
            <w:tcW w:type="dxa" w:w="12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7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M1</w:t>
            </w:r>
          </w:p>
        </w:tc>
        <w:tc>
          <w:tcPr>
            <w:tcW w:type="dxa" w:w="34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Project Brief and Gantt Chart</w:t>
            </w:r>
          </w:p>
        </w:tc>
        <w:tc>
          <w:tcPr>
            <w:tcW w:type="dxa" w:w="15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End of Week 2</w:t>
            </w:r>
          </w:p>
        </w:tc>
        <w:tc>
          <w:tcPr>
            <w:tcW w:type="dxa" w:w="22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Analysis (beginning) · Project management</w:t>
            </w:r>
          </w:p>
        </w:tc>
        <w:tc>
          <w:tcPr>
            <w:tcW w:type="dxa" w:w="12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15</w:t>
            </w:r>
          </w:p>
        </w:tc>
      </w:tr>
      <w:tr>
        <w:tc>
          <w:tcPr>
            <w:tcW w:type="dxa" w:w="7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M2</w:t>
            </w:r>
          </w:p>
        </w:tc>
        <w:tc>
          <w:tcPr>
            <w:tcW w:type="dxa" w:w="34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Analysis — User Data and Solution Specifications</w:t>
            </w:r>
          </w:p>
        </w:tc>
        <w:tc>
          <w:tcPr>
            <w:tcW w:type="dxa" w:w="15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End of Week 4</w:t>
            </w:r>
          </w:p>
        </w:tc>
        <w:tc>
          <w:tcPr>
            <w:tcW w:type="dxa" w:w="22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Analysis</w:t>
            </w:r>
          </w:p>
        </w:tc>
        <w:tc>
          <w:tcPr>
            <w:tcW w:type="dxa" w:w="12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r>
        <w:tc>
          <w:tcPr>
            <w:tcW w:type="dxa" w:w="7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M3</w:t>
            </w:r>
          </w:p>
        </w:tc>
        <w:tc>
          <w:tcPr>
            <w:tcW w:type="dxa" w:w="34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Design Folio — Ideas, Criteria and Preferred Design</w:t>
            </w:r>
          </w:p>
        </w:tc>
        <w:tc>
          <w:tcPr>
            <w:tcW w:type="dxa" w:w="15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End of Week 6</w:t>
            </w:r>
          </w:p>
        </w:tc>
        <w:tc>
          <w:tcPr>
            <w:tcW w:type="dxa" w:w="22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Design</w:t>
            </w:r>
          </w:p>
        </w:tc>
        <w:tc>
          <w:tcPr>
            <w:tcW w:type="dxa" w:w="12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r>
        <w:tc>
          <w:tcPr>
            <w:tcW w:type="dxa" w:w="7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M4</w:t>
            </w:r>
          </w:p>
        </w:tc>
        <w:tc>
          <w:tcPr>
            <w:tcW w:type="dxa" w:w="34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Development — Proof of Concept, Prototype or Product</w:t>
            </w:r>
          </w:p>
        </w:tc>
        <w:tc>
          <w:tcPr>
            <w:tcW w:type="dxa" w:w="15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End of Week 9</w:t>
            </w:r>
          </w:p>
        </w:tc>
        <w:tc>
          <w:tcPr>
            <w:tcW w:type="dxa" w:w="22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Development</w:t>
            </w:r>
          </w:p>
        </w:tc>
        <w:tc>
          <w:tcPr>
            <w:tcW w:type="dxa" w:w="12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25</w:t>
            </w:r>
          </w:p>
        </w:tc>
      </w:tr>
      <w:tr>
        <w:tc>
          <w:tcPr>
            <w:tcW w:type="dxa" w:w="7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M5</w:t>
            </w:r>
          </w:p>
        </w:tc>
        <w:tc>
          <w:tcPr>
            <w:tcW w:type="dxa" w:w="34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Testing, Evaluation and Presentation</w:t>
            </w:r>
          </w:p>
        </w:tc>
        <w:tc>
          <w:tcPr>
            <w:tcW w:type="dxa" w:w="15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End of Week 11</w:t>
            </w:r>
          </w:p>
        </w:tc>
        <w:tc>
          <w:tcPr>
            <w:tcW w:type="dxa" w:w="22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Evaluation</w:t>
            </w:r>
          </w:p>
        </w:tc>
        <w:tc>
          <w:tcPr>
            <w:tcW w:type="dxa" w:w="12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r>
        <w:tc>
          <w:tcPr>
            <w:tcW w:type="dxa" w:w="7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34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Total</w:t>
            </w:r>
          </w:p>
        </w:tc>
        <w:tc>
          <w:tcPr>
            <w:tcW w:type="dxa" w:w="15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22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12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100</w:t>
            </w:r>
          </w:p>
        </w:tc>
      </w:tr>
    </w:tbl>
    <w:p>
      <w:pPr>
        <w:spacing w:after="120" w:before="140" w:line="276"/>
      </w:pPr>
      <w:r>
        <w:rPr>
          <w:rFonts w:ascii="Calibri" w:cs="Calibri" w:eastAsia="Calibri" w:hAnsi="Calibri"/>
          <w:i/>
          <w:iCs/>
          <w:color w:val="555555"/>
          <w:sz w:val="21"/>
          <w:szCs w:val="21"/>
        </w:rPr>
        <w:t xml:space="preserve">Dates above are indicative. Your teacher will confirm exact submission dates in Week 1, and those dates are the ones that go into your Gantt chart.</w:t>
      </w:r>
    </w:p>
    <w:p>
      <w:r>
        <w:br w:type="page"/>
      </w:r>
    </w:p>
    <w:p>
      <w:pPr>
        <w:spacing w:after="40"/>
      </w:pPr>
      <w:r>
        <w:rPr>
          <w:rFonts w:ascii="Calibri" w:cs="Calibri" w:eastAsia="Calibri" w:hAnsi="Calibri"/>
          <w:b/>
          <w:bCs/>
          <w:color w:val="2E5E8C"/>
          <w:spacing w:val="16"/>
          <w:sz w:val="19"/>
          <w:szCs w:val="19"/>
        </w:rPr>
        <w:t xml:space="preserve">MILESTONE 1  ·  15 MARKS  ·  DUE END OF WEEK 2</w:t>
      </w:r>
    </w:p>
    <w:p>
      <w:pPr>
        <w:spacing w:after="100"/>
      </w:pPr>
      <w:r>
        <w:rPr>
          <w:rFonts w:ascii="Calibri" w:cs="Calibri" w:eastAsia="Calibri" w:hAnsi="Calibri"/>
          <w:b/>
          <w:bCs/>
          <w:color w:val="1F3864"/>
          <w:sz w:val="34"/>
          <w:szCs w:val="34"/>
        </w:rPr>
        <w:t xml:space="preserve">Project Brief and Gantt Chart</w:t>
      </w:r>
    </w:p>
    <w:p>
      <w:pPr>
        <w:pBdr>
          <w:bottom w:val="single" w:color="1F3864" w:sz="8" w:space="4"/>
        </w:pBdr>
        <w:spacing w:after="160" w:before="60"/>
      </w:pPr>
      <w:r>
        <w:rPr>
          <w:sz w:val="2"/>
          <w:szCs w:val="2"/>
        </w:rPr>
        <w:t xml:space="preserve"/>
      </w:r>
    </w:p>
    <w:p>
      <w:pPr>
        <w:spacing w:after="120" w:before="0" w:line="276"/>
      </w:pPr>
      <w:r>
        <w:rPr>
          <w:rFonts w:ascii="Calibri" w:cs="Calibri" w:eastAsia="Calibri" w:hAnsi="Calibri"/>
          <w:sz w:val="22"/>
          <w:szCs w:val="22"/>
        </w:rPr>
        <w:t xml:space="preserve">Establish what you are building, who it is for, why it counts as innovative, and how the group will get it done on time. Everything after this milestone is measured against what you commit to here.</w:t>
      </w:r>
    </w:p>
    <w:p>
      <w:pPr>
        <w:pStyle w:val="Heading2"/>
        <w:spacing w:after="120" w:before="260"/>
      </w:pPr>
      <w:r>
        <w:rPr>
          <w:rFonts w:ascii="Calibri" w:cs="Calibri" w:eastAsia="Calibri" w:hAnsi="Calibri"/>
          <w:b/>
          <w:bCs/>
          <w:color w:val="2E5E8C"/>
          <w:sz w:val="24"/>
          <w:szCs w:val="24"/>
        </w:rPr>
        <w:t xml:space="preserve">What you submit</w:t>
      </w:r>
    </w:p>
    <w:p>
      <w:pPr>
        <w:pStyle w:val="ListParagraph"/>
        <w:numPr>
          <w:ilvl w:val="0"/>
          <w:numId w:val="2"/>
        </w:numPr>
        <w:spacing w:after="80" w:line="276"/>
      </w:pPr>
      <w:r>
        <w:rPr>
          <w:rFonts w:ascii="Calibri" w:cs="Calibri" w:eastAsia="Calibri" w:hAnsi="Calibri"/>
          <w:sz w:val="21"/>
          <w:szCs w:val="21"/>
        </w:rPr>
        <w:t xml:space="preserve">Project brief (approx. 500–800 words, or an annotated visual equivalent)</w:t>
      </w:r>
    </w:p>
    <w:p>
      <w:pPr>
        <w:pStyle w:val="ListParagraph"/>
        <w:numPr>
          <w:ilvl w:val="0"/>
          <w:numId w:val="2"/>
        </w:numPr>
        <w:spacing w:after="80" w:line="276"/>
      </w:pPr>
      <w:r>
        <w:rPr>
          <w:rFonts w:ascii="Calibri" w:cs="Calibri" w:eastAsia="Calibri" w:hAnsi="Calibri"/>
          <w:sz w:val="21"/>
          <w:szCs w:val="21"/>
        </w:rPr>
        <w:t xml:space="preserve">Gantt chart covering the full project, from today to the final presentation</w:t>
      </w:r>
    </w:p>
    <w:p>
      <w:pPr>
        <w:pStyle w:val="ListParagraph"/>
        <w:numPr>
          <w:ilvl w:val="0"/>
          <w:numId w:val="2"/>
        </w:numPr>
        <w:spacing w:after="80" w:line="276"/>
      </w:pPr>
      <w:r>
        <w:rPr>
          <w:rFonts w:ascii="Calibri" w:cs="Calibri" w:eastAsia="Calibri" w:hAnsi="Calibri"/>
          <w:sz w:val="21"/>
          <w:szCs w:val="21"/>
        </w:rPr>
        <w:t xml:space="preserve">Team charter, including agreed roles and task delegation</w:t>
      </w:r>
    </w:p>
    <w:p>
      <w:pPr>
        <w:pStyle w:val="ListParagraph"/>
        <w:numPr>
          <w:ilvl w:val="0"/>
          <w:numId w:val="2"/>
        </w:numPr>
        <w:spacing w:after="80" w:line="276"/>
      </w:pPr>
      <w:r>
        <w:rPr>
          <w:rFonts w:ascii="Calibri" w:cs="Calibri" w:eastAsia="Calibri" w:hAnsi="Calibri"/>
          <w:sz w:val="21"/>
          <w:szCs w:val="21"/>
        </w:rPr>
        <w:t xml:space="preserve">Project journal, set up with entries for Weeks 1–2</w:t>
      </w:r>
    </w:p>
    <w:p>
      <w:pPr>
        <w:pStyle w:val="Heading2"/>
        <w:spacing w:after="120" w:before="260"/>
      </w:pPr>
      <w:r>
        <w:rPr>
          <w:rFonts w:ascii="Calibri" w:cs="Calibri" w:eastAsia="Calibri" w:hAnsi="Calibri"/>
          <w:b/>
          <w:bCs/>
          <w:color w:val="2E5E8C"/>
          <w:sz w:val="24"/>
          <w:szCs w:val="24"/>
        </w:rPr>
        <w:t xml:space="preserve">Submission checklist</w:t>
      </w:r>
    </w:p>
    <w:p>
      <w:pPr>
        <w:spacing w:after="120" w:before="0" w:line="276"/>
      </w:pPr>
      <w:r>
        <w:rPr>
          <w:rFonts w:ascii="Calibri" w:cs="Calibri" w:eastAsia="Calibri" w:hAnsi="Calibri"/>
          <w:i/>
          <w:iCs/>
          <w:color w:val="555555"/>
          <w:sz w:val="21"/>
          <w:szCs w:val="21"/>
        </w:rPr>
        <w:t xml:space="preserve">Work through this before you submit. Every item on it is something the rubric looks for.</w:t>
      </w:r>
    </w:p>
    <w:p>
      <w:pPr>
        <w:spacing w:after="100" w:before="200"/>
      </w:pPr>
      <w:r>
        <w:rPr>
          <w:rFonts w:ascii="Calibri" w:cs="Calibri" w:eastAsia="Calibri" w:hAnsi="Calibri"/>
          <w:b/>
          <w:bCs/>
          <w:color w:val="1F3864"/>
          <w:sz w:val="22"/>
          <w:szCs w:val="22"/>
        </w:rPr>
        <w:t xml:space="preserve">Part A — Project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problem, need or opportunity is stated in one clear sentence at the top of the brief.</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brief explains how you identified it — what you observed, who told you about it, or what prompted the idea.</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problem is linked to at least one United Nations Sustainable Development Goal, named by number and title, with a sentence explaining the connection.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emerging or innovative technology your solution will use is named and briefly described (for example: AI, robotics, GPS, assistive technology, automation, IoT).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Proposed users are described specifically — who they are, what they currently do, and what they will do differently. "Everyone" is not a user group.</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purpose of the solution is stated: what it will do for those users.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is justified against the characteristics of innovation: originality, effectiveness, user-centredness and disruptiveness. Each characteristic gets at least one sentence.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Feasibility is addressed honestly — the skills, tools, time and access your group actually has, and what you will do if something is not available.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Originality is addressed — you have named at least one existing product or approach that already does something similar, and explained how yours differs.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intended output is stated: proof of concept, prototype or product.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brief is proofread, and every group member’s name appears on it.</w:t>
            </w:r>
          </w:p>
        </w:tc>
      </w:tr>
    </w:tbl>
    <w:p>
      <w:pPr>
        <w:spacing w:after="100" w:before="200"/>
      </w:pPr>
      <w:r>
        <w:rPr>
          <w:rFonts w:ascii="Calibri" w:cs="Calibri" w:eastAsia="Calibri" w:hAnsi="Calibri"/>
          <w:b/>
          <w:bCs/>
          <w:color w:val="1F3864"/>
          <w:sz w:val="22"/>
          <w:szCs w:val="22"/>
        </w:rPr>
        <w:t xml:space="preserve">Part B — Gantt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All tasks required to complete the project are listed, broken down far enough that no single task runs longer than about one week.</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Tasks are grouped under the stages of the problem-solving methodology: analysis, design, development and evaluation.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task has a start date and an end date, and the duration is realistic for the class time available.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Tasks are sequenced in a sensible order.</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Dependencies are shown, so it is clear which tasks cannot begin until an earlier task finishes.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Milestones are marked using a distinct symbol (usually a diamond) and have zero duration — the five assessment milestones appear as a minimum.</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critical path is clearly identified and visually distinguishable from the rest of the chart.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task is allocated to a named group member, and the workload is reasonably balanced across the group.</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Resources needed for each task are noted (software, hardware, people to interview, access to a space).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chart has a title, a legend explaining any symbols or colours, and the date it was produced.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final task on the chart ends on or before the due date of Milestone 5.</w:t>
            </w:r>
          </w:p>
        </w:tc>
      </w:tr>
    </w:tbl>
    <w:p>
      <w:pPr>
        <w:spacing w:after="100" w:before="200"/>
      </w:pPr>
      <w:r>
        <w:rPr>
          <w:rFonts w:ascii="Calibri" w:cs="Calibri" w:eastAsia="Calibri" w:hAnsi="Calibri"/>
          <w:b/>
          <w:bCs/>
          <w:color w:val="1F3864"/>
          <w:sz w:val="22"/>
          <w:szCs w:val="22"/>
        </w:rPr>
        <w:t xml:space="preserve">Part C — Team charter and journal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group member has a named role and a one-line description of what that role is responsible for.</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group has agreed how it will communicate, how often it will meet, and where shared files will live.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 file naming convention and a version control approach are written down.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group has agreed in writing what it will do if a member is absent or falls behind.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student’s journal has dated entries for Weeks 1–2 recording what they personally did.</w:t>
            </w:r>
          </w:p>
        </w:tc>
      </w:tr>
    </w:tbl>
    <w:p>
      <w:pPr>
        <w:pStyle w:val="Heading2"/>
        <w:spacing w:after="120" w:before="260"/>
      </w:pPr>
      <w:r>
        <w:rPr>
          <w:rFonts w:ascii="Calibri" w:cs="Calibri" w:eastAsia="Calibri" w:hAnsi="Calibri"/>
          <w:b/>
          <w:bCs/>
          <w:color w:val="2E5E8C"/>
          <w:sz w:val="24"/>
          <w:szCs w:val="24"/>
        </w:rPr>
        <w:t xml:space="preserve">How this milestone is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61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Criterion</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1.1</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Statement of the problem, need or opportunity</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1.2</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Proposed users and purpose</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1.3</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Feasibility, originality and characteristics of innovation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1.4</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Task identification, sequencing and time allocation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1.5</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Milestones, dependencies and critical path</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1.6</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Task delegation and team organisation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61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Milestone total</w:t>
            </w:r>
          </w:p>
        </w:tc>
        <w:tc>
          <w:tcPr>
            <w:tcW w:type="dxa" w:w="20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15</w:t>
            </w:r>
          </w:p>
        </w:tc>
      </w:tr>
    </w:tbl>
    <w:p>
      <w:pPr>
        <w:spacing w:after="120" w:before="140" w:line="276"/>
      </w:pPr>
      <w:r>
        <w:rPr>
          <w:rFonts w:ascii="Calibri" w:cs="Calibri" w:eastAsia="Calibri" w:hAnsi="Calibri"/>
          <w:i/>
          <w:iCs/>
          <w:color w:val="555555"/>
          <w:sz w:val="21"/>
          <w:szCs w:val="21"/>
        </w:rPr>
        <w:t xml:space="preserve">The full descriptors for each mark band are in the marking rubric your teacher will use. Ask to see it — it is not a secret, and reading it before you start is the single most useful thing you can do.</w:t>
      </w:r>
    </w:p>
    <w:p>
      <w:r>
        <w:br w:type="page"/>
      </w:r>
    </w:p>
    <w:p>
      <w:pPr>
        <w:spacing w:after="40"/>
      </w:pPr>
      <w:r>
        <w:rPr>
          <w:rFonts w:ascii="Calibri" w:cs="Calibri" w:eastAsia="Calibri" w:hAnsi="Calibri"/>
          <w:b/>
          <w:bCs/>
          <w:color w:val="2E5E8C"/>
          <w:spacing w:val="16"/>
          <w:sz w:val="19"/>
          <w:szCs w:val="19"/>
        </w:rPr>
        <w:t xml:space="preserve">MILESTONE 2  ·  20 MARKS  ·  DUE END OF WEEK 4</w:t>
      </w:r>
    </w:p>
    <w:p>
      <w:pPr>
        <w:spacing w:after="100"/>
      </w:pPr>
      <w:r>
        <w:rPr>
          <w:rFonts w:ascii="Calibri" w:cs="Calibri" w:eastAsia="Calibri" w:hAnsi="Calibri"/>
          <w:b/>
          <w:bCs/>
          <w:color w:val="1F3864"/>
          <w:sz w:val="34"/>
          <w:szCs w:val="34"/>
        </w:rPr>
        <w:t xml:space="preserve">Analysis — User Data and Solution Specifications</w:t>
      </w:r>
    </w:p>
    <w:p>
      <w:pPr>
        <w:pBdr>
          <w:bottom w:val="single" w:color="1F3864" w:sz="8" w:space="4"/>
        </w:pBdr>
        <w:spacing w:after="160" w:before="60"/>
      </w:pPr>
      <w:r>
        <w:rPr>
          <w:sz w:val="2"/>
          <w:szCs w:val="2"/>
        </w:rPr>
        <w:t xml:space="preserve"/>
      </w:r>
    </w:p>
    <w:p>
      <w:pPr>
        <w:spacing w:after="120" w:before="0" w:line="276"/>
      </w:pPr>
      <w:r>
        <w:rPr>
          <w:rFonts w:ascii="Calibri" w:cs="Calibri" w:eastAsia="Calibri" w:hAnsi="Calibri"/>
          <w:sz w:val="22"/>
          <w:szCs w:val="22"/>
        </w:rPr>
        <w:t xml:space="preserve">Find out what your users actually need, rather than what you assume they need, and turn that into a specification precise enough to design from.</w:t>
      </w:r>
    </w:p>
    <w:p>
      <w:pPr>
        <w:pStyle w:val="Heading2"/>
        <w:spacing w:after="120" w:before="260"/>
      </w:pPr>
      <w:r>
        <w:rPr>
          <w:rFonts w:ascii="Calibri" w:cs="Calibri" w:eastAsia="Calibri" w:hAnsi="Calibri"/>
          <w:b/>
          <w:bCs/>
          <w:color w:val="2E5E8C"/>
          <w:sz w:val="24"/>
          <w:szCs w:val="24"/>
        </w:rPr>
        <w:t xml:space="preserve">What you submit</w:t>
      </w:r>
    </w:p>
    <w:p>
      <w:pPr>
        <w:pStyle w:val="ListParagraph"/>
        <w:numPr>
          <w:ilvl w:val="0"/>
          <w:numId w:val="2"/>
        </w:numPr>
        <w:spacing w:after="80" w:line="276"/>
      </w:pPr>
      <w:r>
        <w:rPr>
          <w:rFonts w:ascii="Calibri" w:cs="Calibri" w:eastAsia="Calibri" w:hAnsi="Calibri"/>
          <w:sz w:val="21"/>
          <w:szCs w:val="21"/>
        </w:rPr>
        <w:t xml:space="preserve">Data collection plan, with instruments (survey questions, interview schedule, observation protocol)</w:t>
      </w:r>
    </w:p>
    <w:p>
      <w:pPr>
        <w:pStyle w:val="ListParagraph"/>
        <w:numPr>
          <w:ilvl w:val="0"/>
          <w:numId w:val="2"/>
        </w:numPr>
        <w:spacing w:after="80" w:line="276"/>
      </w:pPr>
      <w:r>
        <w:rPr>
          <w:rFonts w:ascii="Calibri" w:cs="Calibri" w:eastAsia="Calibri" w:hAnsi="Calibri"/>
          <w:sz w:val="21"/>
          <w:szCs w:val="21"/>
        </w:rPr>
        <w:t xml:space="preserve">Raw data collected, plus your analysis of it</w:t>
      </w:r>
    </w:p>
    <w:p>
      <w:pPr>
        <w:pStyle w:val="ListParagraph"/>
        <w:numPr>
          <w:ilvl w:val="0"/>
          <w:numId w:val="2"/>
        </w:numPr>
        <w:spacing w:after="80" w:line="276"/>
      </w:pPr>
      <w:r>
        <w:rPr>
          <w:rFonts w:ascii="Calibri" w:cs="Calibri" w:eastAsia="Calibri" w:hAnsi="Calibri"/>
          <w:sz w:val="21"/>
          <w:szCs w:val="21"/>
        </w:rPr>
        <w:t xml:space="preserve">Solution specifications: functional requirements, non-functional requirements, constraints and scope</w:t>
      </w:r>
    </w:p>
    <w:p>
      <w:pPr>
        <w:pStyle w:val="ListParagraph"/>
        <w:numPr>
          <w:ilvl w:val="0"/>
          <w:numId w:val="2"/>
        </w:numPr>
        <w:spacing w:after="80" w:line="276"/>
      </w:pPr>
      <w:r>
        <w:rPr>
          <w:rFonts w:ascii="Calibri" w:cs="Calibri" w:eastAsia="Calibri" w:hAnsi="Calibri"/>
          <w:sz w:val="21"/>
          <w:szCs w:val="21"/>
        </w:rPr>
        <w:t xml:space="preserve">Updated and annotated Gantt chart</w:t>
      </w:r>
    </w:p>
    <w:p>
      <w:pPr>
        <w:pStyle w:val="ListParagraph"/>
        <w:numPr>
          <w:ilvl w:val="0"/>
          <w:numId w:val="2"/>
        </w:numPr>
        <w:spacing w:after="80" w:line="276"/>
      </w:pPr>
      <w:r>
        <w:rPr>
          <w:rFonts w:ascii="Calibri" w:cs="Calibri" w:eastAsia="Calibri" w:hAnsi="Calibri"/>
          <w:sz w:val="21"/>
          <w:szCs w:val="21"/>
        </w:rPr>
        <w:t xml:space="preserve">Journal entries for Weeks 3–4</w:t>
      </w:r>
    </w:p>
    <w:p>
      <w:pPr>
        <w:pStyle w:val="Heading2"/>
        <w:spacing w:after="120" w:before="260"/>
      </w:pPr>
      <w:r>
        <w:rPr>
          <w:rFonts w:ascii="Calibri" w:cs="Calibri" w:eastAsia="Calibri" w:hAnsi="Calibri"/>
          <w:b/>
          <w:bCs/>
          <w:color w:val="2E5E8C"/>
          <w:sz w:val="24"/>
          <w:szCs w:val="24"/>
        </w:rPr>
        <w:t xml:space="preserve">Submission checklist</w:t>
      </w:r>
    </w:p>
    <w:p>
      <w:pPr>
        <w:spacing w:after="120" w:before="0" w:line="276"/>
      </w:pPr>
      <w:r>
        <w:rPr>
          <w:rFonts w:ascii="Calibri" w:cs="Calibri" w:eastAsia="Calibri" w:hAnsi="Calibri"/>
          <w:i/>
          <w:iCs/>
          <w:color w:val="555555"/>
          <w:sz w:val="21"/>
          <w:szCs w:val="21"/>
        </w:rPr>
        <w:t xml:space="preserve">Work through this before you submit. Every item on it is something the rubric looks for.</w:t>
      </w:r>
    </w:p>
    <w:p>
      <w:pPr>
        <w:spacing w:after="100" w:before="200"/>
      </w:pPr>
      <w:r>
        <w:rPr>
          <w:rFonts w:ascii="Calibri" w:cs="Calibri" w:eastAsia="Calibri" w:hAnsi="Calibri"/>
          <w:b/>
          <w:bCs/>
          <w:color w:val="1F3864"/>
          <w:sz w:val="22"/>
          <w:szCs w:val="22"/>
        </w:rPr>
        <w:t xml:space="preserve">Part A — Collecting data from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two different data collection methods are used (for example, a survey and interviews).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choice of each method is justified in one or two sentences — why this method, for this information, from these people.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Survey or interview questions are included in full and are written to gather information you do not already have.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Questions are not leading, and at least some are open-ended.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people you collected data from are described, and the number of responses is stated.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Consent and privacy are handled properly: participants knew what the data was for, and no identifying information is published without permission.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Raw data is included as evidence (response tables, notes, transcripts or summaries).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data is analysed, not just presented — you have stated what the responses tell you, including anything that surprised you or contradicted your assumptions.</w:t>
            </w:r>
          </w:p>
        </w:tc>
      </w:tr>
    </w:tbl>
    <w:p>
      <w:pPr>
        <w:spacing w:after="100" w:before="200"/>
      </w:pPr>
      <w:r>
        <w:rPr>
          <w:rFonts w:ascii="Calibri" w:cs="Calibri" w:eastAsia="Calibri" w:hAnsi="Calibri"/>
          <w:b/>
          <w:bCs/>
          <w:color w:val="1F3864"/>
          <w:sz w:val="22"/>
          <w:szCs w:val="22"/>
        </w:rPr>
        <w:t xml:space="preserve">Part B — Solution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Functional requirements are listed — what the solution must do. Each is written as a testable statement.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functional requirement can be traced back to something in your data or your brief.</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Non-functional requirements are listed — how well the solution must do it (usability, response time, accessibility, security, reliability).</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Constraints are documented and classified as economic, legal, social or technical.</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constraint states what it actually rules in or out for your project.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Scope is defined with explicit boundaries: a list of what the solution will include, and a list of what it will not include.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scope is achievable in the time remaining on your Gantt chart.</w:t>
            </w:r>
          </w:p>
        </w:tc>
      </w:tr>
    </w:tbl>
    <w:p>
      <w:pPr>
        <w:spacing w:after="100" w:before="200"/>
      </w:pPr>
      <w:r>
        <w:rPr>
          <w:rFonts w:ascii="Calibri" w:cs="Calibri" w:eastAsia="Calibri" w:hAnsi="Calibri"/>
          <w:b/>
          <w:bCs/>
          <w:color w:val="1F3864"/>
          <w:sz w:val="22"/>
          <w:szCs w:val="22"/>
        </w:rPr>
        <w:t xml:space="preserve">Part C — Project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Gantt chart has been updated to show actual progress against planned progress.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Any changes to tasks, durations or allocations are annotated with the reason for the change.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student’s journal has dated entries for every session, recording their own tasks, decisions and problems.</w:t>
            </w:r>
          </w:p>
        </w:tc>
      </w:tr>
    </w:tbl>
    <w:p>
      <w:pPr>
        <w:pStyle w:val="Heading2"/>
        <w:spacing w:after="120" w:before="260"/>
      </w:pPr>
      <w:r>
        <w:rPr>
          <w:rFonts w:ascii="Calibri" w:cs="Calibri" w:eastAsia="Calibri" w:hAnsi="Calibri"/>
          <w:b/>
          <w:bCs/>
          <w:color w:val="2E5E8C"/>
          <w:sz w:val="24"/>
          <w:szCs w:val="24"/>
        </w:rPr>
        <w:t xml:space="preserve">How this milestone is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61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Criterion</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2.1</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Data collection methods proposed and applied</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2.2</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Analysis of collected data</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2.3</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Functional and non-functional requirements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5</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2.4</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Constraints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2.5</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Scope</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2.6</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Monitoring project progress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61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Milestone total</w:t>
            </w:r>
          </w:p>
        </w:tc>
        <w:tc>
          <w:tcPr>
            <w:tcW w:type="dxa" w:w="20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bl>
    <w:p>
      <w:pPr>
        <w:spacing w:after="120" w:before="140" w:line="276"/>
      </w:pPr>
      <w:r>
        <w:rPr>
          <w:rFonts w:ascii="Calibri" w:cs="Calibri" w:eastAsia="Calibri" w:hAnsi="Calibri"/>
          <w:i/>
          <w:iCs/>
          <w:color w:val="555555"/>
          <w:sz w:val="21"/>
          <w:szCs w:val="21"/>
        </w:rPr>
        <w:t xml:space="preserve">The full descriptors for each mark band are in the marking rubric your teacher will use. Ask to see it — it is not a secret, and reading it before you start is the single most useful thing you can do.</w:t>
      </w:r>
    </w:p>
    <w:p>
      <w:r>
        <w:br w:type="page"/>
      </w:r>
    </w:p>
    <w:p>
      <w:pPr>
        <w:spacing w:after="40"/>
      </w:pPr>
      <w:r>
        <w:rPr>
          <w:rFonts w:ascii="Calibri" w:cs="Calibri" w:eastAsia="Calibri" w:hAnsi="Calibri"/>
          <w:b/>
          <w:bCs/>
          <w:color w:val="2E5E8C"/>
          <w:spacing w:val="16"/>
          <w:sz w:val="19"/>
          <w:szCs w:val="19"/>
        </w:rPr>
        <w:t xml:space="preserve">MILESTONE 3  ·  20 MARKS  ·  DUE END OF WEEK 6</w:t>
      </w:r>
    </w:p>
    <w:p>
      <w:pPr>
        <w:spacing w:after="100"/>
      </w:pPr>
      <w:r>
        <w:rPr>
          <w:rFonts w:ascii="Calibri" w:cs="Calibri" w:eastAsia="Calibri" w:hAnsi="Calibri"/>
          <w:b/>
          <w:bCs/>
          <w:color w:val="1F3864"/>
          <w:sz w:val="34"/>
          <w:szCs w:val="34"/>
        </w:rPr>
        <w:t xml:space="preserve">Design Folio — Ideas, Criteria and Preferred Design</w:t>
      </w:r>
    </w:p>
    <w:p>
      <w:pPr>
        <w:pBdr>
          <w:bottom w:val="single" w:color="1F3864" w:sz="8" w:space="4"/>
        </w:pBdr>
        <w:spacing w:after="160" w:before="60"/>
      </w:pPr>
      <w:r>
        <w:rPr>
          <w:sz w:val="2"/>
          <w:szCs w:val="2"/>
        </w:rPr>
        <w:t xml:space="preserve"/>
      </w:r>
    </w:p>
    <w:p>
      <w:pPr>
        <w:spacing w:after="120" w:before="0" w:line="276"/>
      </w:pPr>
      <w:r>
        <w:rPr>
          <w:rFonts w:ascii="Calibri" w:cs="Calibri" w:eastAsia="Calibri" w:hAnsi="Calibri"/>
          <w:sz w:val="22"/>
          <w:szCs w:val="22"/>
        </w:rPr>
        <w:t xml:space="preserve">Generate genuinely different design ideas, choose between them on stated criteria rather than on preference, and document the chosen design in enough detail that someone else could build it.</w:t>
      </w:r>
    </w:p>
    <w:p>
      <w:pPr>
        <w:pStyle w:val="Heading2"/>
        <w:spacing w:after="120" w:before="260"/>
      </w:pPr>
      <w:r>
        <w:rPr>
          <w:rFonts w:ascii="Calibri" w:cs="Calibri" w:eastAsia="Calibri" w:hAnsi="Calibri"/>
          <w:b/>
          <w:bCs/>
          <w:color w:val="2E5E8C"/>
          <w:sz w:val="24"/>
          <w:szCs w:val="24"/>
        </w:rPr>
        <w:t xml:space="preserve">What you submit</w:t>
      </w:r>
    </w:p>
    <w:p>
      <w:pPr>
        <w:pStyle w:val="ListParagraph"/>
        <w:numPr>
          <w:ilvl w:val="0"/>
          <w:numId w:val="2"/>
        </w:numPr>
        <w:spacing w:after="80" w:line="276"/>
      </w:pPr>
      <w:r>
        <w:rPr>
          <w:rFonts w:ascii="Calibri" w:cs="Calibri" w:eastAsia="Calibri" w:hAnsi="Calibri"/>
          <w:sz w:val="21"/>
          <w:szCs w:val="21"/>
        </w:rPr>
        <w:t xml:space="preserve">Ideation evidence (brainstorm, mind map, mood board, sketches, annotations)</w:t>
      </w:r>
    </w:p>
    <w:p>
      <w:pPr>
        <w:pStyle w:val="ListParagraph"/>
        <w:numPr>
          <w:ilvl w:val="0"/>
          <w:numId w:val="2"/>
        </w:numPr>
        <w:spacing w:after="80" w:line="276"/>
      </w:pPr>
      <w:r>
        <w:rPr>
          <w:rFonts w:ascii="Calibri" w:cs="Calibri" w:eastAsia="Calibri" w:hAnsi="Calibri"/>
          <w:sz w:val="21"/>
          <w:szCs w:val="21"/>
        </w:rPr>
        <w:t xml:space="preserve">Two to three distinct design ideas, each documented</w:t>
      </w:r>
    </w:p>
    <w:p>
      <w:pPr>
        <w:pStyle w:val="ListParagraph"/>
        <w:numPr>
          <w:ilvl w:val="0"/>
          <w:numId w:val="2"/>
        </w:numPr>
        <w:spacing w:after="80" w:line="276"/>
      </w:pPr>
      <w:r>
        <w:rPr>
          <w:rFonts w:ascii="Calibri" w:cs="Calibri" w:eastAsia="Calibri" w:hAnsi="Calibri"/>
          <w:sz w:val="21"/>
          <w:szCs w:val="21"/>
        </w:rPr>
        <w:t xml:space="preserve">Evaluation criteria, and the comparison of ideas against them</w:t>
      </w:r>
    </w:p>
    <w:p>
      <w:pPr>
        <w:pStyle w:val="ListParagraph"/>
        <w:numPr>
          <w:ilvl w:val="0"/>
          <w:numId w:val="2"/>
        </w:numPr>
        <w:spacing w:after="80" w:line="276"/>
      </w:pPr>
      <w:r>
        <w:rPr>
          <w:rFonts w:ascii="Calibri" w:cs="Calibri" w:eastAsia="Calibri" w:hAnsi="Calibri"/>
          <w:sz w:val="21"/>
          <w:szCs w:val="21"/>
        </w:rPr>
        <w:t xml:space="preserve">Detailed design of the preferred solution</w:t>
      </w:r>
    </w:p>
    <w:p>
      <w:pPr>
        <w:pStyle w:val="ListParagraph"/>
        <w:numPr>
          <w:ilvl w:val="0"/>
          <w:numId w:val="2"/>
        </w:numPr>
        <w:spacing w:after="80" w:line="276"/>
      </w:pPr>
      <w:r>
        <w:rPr>
          <w:rFonts w:ascii="Calibri" w:cs="Calibri" w:eastAsia="Calibri" w:hAnsi="Calibri"/>
          <w:sz w:val="21"/>
          <w:szCs w:val="21"/>
        </w:rPr>
        <w:t xml:space="preserve">Updated and annotated Gantt chart, plus journal entries for Weeks 5–6</w:t>
      </w:r>
    </w:p>
    <w:p>
      <w:pPr>
        <w:pStyle w:val="Heading2"/>
        <w:spacing w:after="120" w:before="260"/>
      </w:pPr>
      <w:r>
        <w:rPr>
          <w:rFonts w:ascii="Calibri" w:cs="Calibri" w:eastAsia="Calibri" w:hAnsi="Calibri"/>
          <w:b/>
          <w:bCs/>
          <w:color w:val="2E5E8C"/>
          <w:sz w:val="24"/>
          <w:szCs w:val="24"/>
        </w:rPr>
        <w:t xml:space="preserve">Submission checklist</w:t>
      </w:r>
    </w:p>
    <w:p>
      <w:pPr>
        <w:spacing w:after="120" w:before="0" w:line="276"/>
      </w:pPr>
      <w:r>
        <w:rPr>
          <w:rFonts w:ascii="Calibri" w:cs="Calibri" w:eastAsia="Calibri" w:hAnsi="Calibri"/>
          <w:i/>
          <w:iCs/>
          <w:color w:val="555555"/>
          <w:sz w:val="21"/>
          <w:szCs w:val="21"/>
        </w:rPr>
        <w:t xml:space="preserve">Work through this before you submit. Every item on it is something the rubric looks for.</w:t>
      </w:r>
    </w:p>
    <w:p>
      <w:pPr>
        <w:spacing w:after="100" w:before="200"/>
      </w:pPr>
      <w:r>
        <w:rPr>
          <w:rFonts w:ascii="Calibri" w:cs="Calibri" w:eastAsia="Calibri" w:hAnsi="Calibri"/>
          <w:b/>
          <w:bCs/>
          <w:color w:val="1F3864"/>
          <w:sz w:val="22"/>
          <w:szCs w:val="22"/>
        </w:rPr>
        <w:t xml:space="preserve">Part A — Ideation and design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Evidence of divergent idea generation is included — more ideas than you kept.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one technique is used and named (brainstorming, mind mapping, mood board, sketching, "how might we" prompts).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Evidence of empathising with the end user is present — a persona, an empathy map, a user journey, or quotes from your data.</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Two to three design ideas are documented, and they are genuinely different approaches, not three versions of the same thing.</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idea is annotated to explain how it addresses the problem.</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idea notes which requirements it would meet and which it would not.</w:t>
            </w:r>
          </w:p>
        </w:tc>
      </w:tr>
    </w:tbl>
    <w:p>
      <w:pPr>
        <w:spacing w:after="100" w:before="200"/>
      </w:pPr>
      <w:r>
        <w:rPr>
          <w:rFonts w:ascii="Calibri" w:cs="Calibri" w:eastAsia="Calibri" w:hAnsi="Calibri"/>
          <w:b/>
          <w:bCs/>
          <w:color w:val="1F3864"/>
          <w:sz w:val="22"/>
          <w:szCs w:val="22"/>
        </w:rPr>
        <w:t xml:space="preserve">Part B — Evaluation criteria and choosing a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Evaluation criteria are written by the group, not copied from the task sheet.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Criteria cover both efficiency and effectiveness.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criterion is measurable — it states how you would tell whether the solution meets it.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Criteria are traceable to your functional and non-functional requirements.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design ideas are compared against the criteria, ideally in a table.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preferred design is named, and the choice is justified against the criteria — including what you gave up by not choosing the others.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You have noted that these same criteria will be used to evaluate the finished solution in Milestone 5.</w:t>
            </w:r>
          </w:p>
        </w:tc>
      </w:tr>
    </w:tbl>
    <w:p>
      <w:pPr>
        <w:spacing w:after="100" w:before="200"/>
      </w:pPr>
      <w:r>
        <w:rPr>
          <w:rFonts w:ascii="Calibri" w:cs="Calibri" w:eastAsia="Calibri" w:hAnsi="Calibri"/>
          <w:b/>
          <w:bCs/>
          <w:color w:val="1F3864"/>
          <w:sz w:val="22"/>
          <w:szCs w:val="22"/>
        </w:rPr>
        <w:t xml:space="preserve">Part C — Detailed design of the preferred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Appropriate design tools are used for your type of solution — mock-ups, storyboards, sitemaps, pseudocode, flowcharts, wireframes, physical sketches or a systems diagram.</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appearance of the solution is documented (layout, colour, text, imagery).</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structure of the solution is documented (screens, components, how they connect).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functionality of the solution is documented (what happens when the user does each thing).</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Design decisions are annotated with reasons, not just labelled.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design covers everything inside your stated scope, and nothing outside it.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Someone outside your group could build from this design without asking you questions.</w:t>
            </w:r>
          </w:p>
        </w:tc>
      </w:tr>
    </w:tbl>
    <w:p>
      <w:pPr>
        <w:pStyle w:val="Heading2"/>
        <w:spacing w:after="120" w:before="260"/>
      </w:pPr>
      <w:r>
        <w:rPr>
          <w:rFonts w:ascii="Calibri" w:cs="Calibri" w:eastAsia="Calibri" w:hAnsi="Calibri"/>
          <w:b/>
          <w:bCs/>
          <w:color w:val="2E5E8C"/>
          <w:sz w:val="24"/>
          <w:szCs w:val="24"/>
        </w:rPr>
        <w:t xml:space="preserve">How this milestone is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61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Criterion</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3.1</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Ideation and divergence of design ideas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3.2</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Empathising with the end user</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3.3</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Evaluation criteria</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3.4</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Selection and justification of the preferred design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3</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3.5</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Detailed design using appropriate design tools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3.6</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Monitoring project progress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2</w:t>
            </w:r>
          </w:p>
        </w:tc>
      </w:tr>
      <w:tr>
        <w:tc>
          <w:tcPr>
            <w:tcW w:type="dxa" w:w="9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61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Milestone total</w:t>
            </w:r>
          </w:p>
        </w:tc>
        <w:tc>
          <w:tcPr>
            <w:tcW w:type="dxa" w:w="20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bl>
    <w:p>
      <w:pPr>
        <w:spacing w:after="120" w:before="140" w:line="276"/>
      </w:pPr>
      <w:r>
        <w:rPr>
          <w:rFonts w:ascii="Calibri" w:cs="Calibri" w:eastAsia="Calibri" w:hAnsi="Calibri"/>
          <w:i/>
          <w:iCs/>
          <w:color w:val="555555"/>
          <w:sz w:val="21"/>
          <w:szCs w:val="21"/>
        </w:rPr>
        <w:t xml:space="preserve">The full descriptors for each mark band are in the marking rubric your teacher will use. Ask to see it — it is not a secret, and reading it before you start is the single most useful thing you can do.</w:t>
      </w:r>
    </w:p>
    <w:p>
      <w:r>
        <w:br w:type="page"/>
      </w:r>
    </w:p>
    <w:p>
      <w:pPr>
        <w:spacing w:after="40"/>
      </w:pPr>
      <w:r>
        <w:rPr>
          <w:rFonts w:ascii="Calibri" w:cs="Calibri" w:eastAsia="Calibri" w:hAnsi="Calibri"/>
          <w:b/>
          <w:bCs/>
          <w:color w:val="2E5E8C"/>
          <w:spacing w:val="16"/>
          <w:sz w:val="19"/>
          <w:szCs w:val="19"/>
        </w:rPr>
        <w:t xml:space="preserve">MILESTONE 4  ·  25 MARKS  ·  DUE END OF WEEK 9</w:t>
      </w:r>
    </w:p>
    <w:p>
      <w:pPr>
        <w:spacing w:after="100"/>
      </w:pPr>
      <w:r>
        <w:rPr>
          <w:rFonts w:ascii="Calibri" w:cs="Calibri" w:eastAsia="Calibri" w:hAnsi="Calibri"/>
          <w:b/>
          <w:bCs/>
          <w:color w:val="1F3864"/>
          <w:sz w:val="34"/>
          <w:szCs w:val="34"/>
        </w:rPr>
        <w:t xml:space="preserve">Development — Proof of Concept, Prototype or Product</w:t>
      </w:r>
    </w:p>
    <w:p>
      <w:pPr>
        <w:pBdr>
          <w:bottom w:val="single" w:color="1F3864" w:sz="8" w:space="4"/>
        </w:pBdr>
        <w:spacing w:after="160" w:before="60"/>
      </w:pPr>
      <w:r>
        <w:rPr>
          <w:sz w:val="2"/>
          <w:szCs w:val="2"/>
        </w:rPr>
        <w:t xml:space="preserve"/>
      </w:r>
    </w:p>
    <w:p>
      <w:pPr>
        <w:spacing w:after="120" w:before="0" w:line="276"/>
      </w:pPr>
      <w:r>
        <w:rPr>
          <w:rFonts w:ascii="Calibri" w:cs="Calibri" w:eastAsia="Calibri" w:hAnsi="Calibri"/>
          <w:sz w:val="22"/>
          <w:szCs w:val="22"/>
        </w:rPr>
        <w:t xml:space="preserve">Build the thing. Document how you built it as you go, and confront the legal and ethical questions your solution raises rather than leaving them to the end.</w:t>
      </w:r>
    </w:p>
    <w:p>
      <w:pPr>
        <w:pStyle w:val="Heading2"/>
        <w:spacing w:after="120" w:before="260"/>
      </w:pPr>
      <w:r>
        <w:rPr>
          <w:rFonts w:ascii="Calibri" w:cs="Calibri" w:eastAsia="Calibri" w:hAnsi="Calibri"/>
          <w:b/>
          <w:bCs/>
          <w:color w:val="2E5E8C"/>
          <w:sz w:val="24"/>
          <w:szCs w:val="24"/>
        </w:rPr>
        <w:t xml:space="preserve">What you submit</w:t>
      </w:r>
    </w:p>
    <w:p>
      <w:pPr>
        <w:pStyle w:val="ListParagraph"/>
        <w:numPr>
          <w:ilvl w:val="0"/>
          <w:numId w:val="2"/>
        </w:numPr>
        <w:spacing w:after="80" w:line="276"/>
      </w:pPr>
      <w:r>
        <w:rPr>
          <w:rFonts w:ascii="Calibri" w:cs="Calibri" w:eastAsia="Calibri" w:hAnsi="Calibri"/>
          <w:sz w:val="21"/>
          <w:szCs w:val="21"/>
        </w:rPr>
        <w:t xml:space="preserve">The working proof of concept, prototype or product</w:t>
      </w:r>
    </w:p>
    <w:p>
      <w:pPr>
        <w:pStyle w:val="ListParagraph"/>
        <w:numPr>
          <w:ilvl w:val="0"/>
          <w:numId w:val="2"/>
        </w:numPr>
        <w:spacing w:after="80" w:line="276"/>
      </w:pPr>
      <w:r>
        <w:rPr>
          <w:rFonts w:ascii="Calibri" w:cs="Calibri" w:eastAsia="Calibri" w:hAnsi="Calibri"/>
          <w:sz w:val="21"/>
          <w:szCs w:val="21"/>
        </w:rPr>
        <w:t xml:space="preserve">Development documentation: build log, version history, evidence of task delegation</w:t>
      </w:r>
    </w:p>
    <w:p>
      <w:pPr>
        <w:pStyle w:val="ListParagraph"/>
        <w:numPr>
          <w:ilvl w:val="0"/>
          <w:numId w:val="2"/>
        </w:numPr>
        <w:spacing w:after="80" w:line="276"/>
      </w:pPr>
      <w:r>
        <w:rPr>
          <w:rFonts w:ascii="Calibri" w:cs="Calibri" w:eastAsia="Calibri" w:hAnsi="Calibri"/>
          <w:sz w:val="21"/>
          <w:szCs w:val="21"/>
        </w:rPr>
        <w:t xml:space="preserve">A legal and ethical issues report (approx. 400–600 words)</w:t>
      </w:r>
    </w:p>
    <w:p>
      <w:pPr>
        <w:pStyle w:val="ListParagraph"/>
        <w:numPr>
          <w:ilvl w:val="0"/>
          <w:numId w:val="2"/>
        </w:numPr>
        <w:spacing w:after="80" w:line="276"/>
      </w:pPr>
      <w:r>
        <w:rPr>
          <w:rFonts w:ascii="Calibri" w:cs="Calibri" w:eastAsia="Calibri" w:hAnsi="Calibri"/>
          <w:sz w:val="21"/>
          <w:szCs w:val="21"/>
        </w:rPr>
        <w:t xml:space="preserve">Updated and annotated Gantt chart, plus journal entries for Weeks 7–9</w:t>
      </w:r>
    </w:p>
    <w:p>
      <w:pPr>
        <w:pStyle w:val="Heading2"/>
        <w:spacing w:after="120" w:before="260"/>
      </w:pPr>
      <w:r>
        <w:rPr>
          <w:rFonts w:ascii="Calibri" w:cs="Calibri" w:eastAsia="Calibri" w:hAnsi="Calibri"/>
          <w:b/>
          <w:bCs/>
          <w:color w:val="2E5E8C"/>
          <w:sz w:val="24"/>
          <w:szCs w:val="24"/>
        </w:rPr>
        <w:t xml:space="preserve">Submission checklist</w:t>
      </w:r>
    </w:p>
    <w:p>
      <w:pPr>
        <w:spacing w:after="120" w:before="0" w:line="276"/>
      </w:pPr>
      <w:r>
        <w:rPr>
          <w:rFonts w:ascii="Calibri" w:cs="Calibri" w:eastAsia="Calibri" w:hAnsi="Calibri"/>
          <w:i/>
          <w:iCs/>
          <w:color w:val="555555"/>
          <w:sz w:val="21"/>
          <w:szCs w:val="21"/>
        </w:rPr>
        <w:t xml:space="preserve">Work through this before you submit. Every item on it is something the rubric looks for.</w:t>
      </w:r>
    </w:p>
    <w:p>
      <w:pPr>
        <w:spacing w:after="100" w:before="200"/>
      </w:pPr>
      <w:r>
        <w:rPr>
          <w:rFonts w:ascii="Calibri" w:cs="Calibri" w:eastAsia="Calibri" w:hAnsi="Calibri"/>
          <w:b/>
          <w:bCs/>
          <w:color w:val="1F3864"/>
          <w:sz w:val="22"/>
          <w:szCs w:val="22"/>
        </w:rPr>
        <w:t xml:space="preserve">Part A — The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runs, opens or demonstrates without failing.</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functional requirement inside your scope is either implemented or explicitly listed as not implemented, with a reason.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matches the preferred design; any departures from the design are documented with the reason for the change.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digital systems used (software, hardware, platforms, services) are named, and their use is appropriate to the solution.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is usable by someone who did not build it — it has been handed to a person outside the group at least once.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is stored in the shared folder under the agreed naming convention, and can be opened from a different machine.</w:t>
            </w:r>
          </w:p>
        </w:tc>
      </w:tr>
    </w:tbl>
    <w:p>
      <w:pPr>
        <w:spacing w:after="100" w:before="200"/>
      </w:pPr>
      <w:r>
        <w:rPr>
          <w:rFonts w:ascii="Calibri" w:cs="Calibri" w:eastAsia="Calibri" w:hAnsi="Calibri"/>
          <w:b/>
          <w:bCs/>
          <w:color w:val="1F3864"/>
          <w:sz w:val="22"/>
          <w:szCs w:val="22"/>
        </w:rPr>
        <w:t xml:space="preserve">Part B — Documenting the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 build log records what was built, by whom, and on what date.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Version control is evident — dated versions, a changelog, or a repository history.</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Problems encountered during development are recorded, along with what you tried and what finally worked.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Task delegation is evident: it is clear which member built which part.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Any external assets (images, code, libraries, datasets, AI-generated content) are listed with their source and licence.</w:t>
            </w:r>
          </w:p>
        </w:tc>
      </w:tr>
    </w:tbl>
    <w:p>
      <w:pPr>
        <w:spacing w:after="100" w:before="200"/>
      </w:pPr>
      <w:r>
        <w:rPr>
          <w:rFonts w:ascii="Calibri" w:cs="Calibri" w:eastAsia="Calibri" w:hAnsi="Calibri"/>
          <w:b/>
          <w:bCs/>
          <w:color w:val="1F3864"/>
          <w:sz w:val="22"/>
          <w:szCs w:val="22"/>
        </w:rPr>
        <w:t xml:space="preserve">Part C — Legal and ethical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two legal issues affecting your solution are identified and discussed, with the relevant legislation named (for example Copyright Act 1968, Privacy Act 1988, Privacy and Data Protection Act 2014, Health Records Act 2001).</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discussion is specific to your solution — what data it handles, what content it uses — not a general summary of the law.</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two ethical issues arising from the technology are identified and discussed (for example job displacement, biometric data collection, cyber security threats, bias in AI output, decline in human interaction).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Where your solution uses artificial intelligence, the ethical issues specific to AI are addressed, and Australia’s AI Ethics Principles are referred to.</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For each issue, you state what your group has actually done about it in the build.</w:t>
            </w:r>
          </w:p>
        </w:tc>
      </w:tr>
    </w:tbl>
    <w:p>
      <w:pPr>
        <w:pStyle w:val="Heading2"/>
        <w:spacing w:after="120" w:before="260"/>
      </w:pPr>
      <w:r>
        <w:rPr>
          <w:rFonts w:ascii="Calibri" w:cs="Calibri" w:eastAsia="Calibri" w:hAnsi="Calibri"/>
          <w:b/>
          <w:bCs/>
          <w:color w:val="2E5E8C"/>
          <w:sz w:val="24"/>
          <w:szCs w:val="24"/>
        </w:rPr>
        <w:t xml:space="preserve">How this milestone is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61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Criterion</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4.1</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Functionality of the solution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7</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4.2</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Use of appropriate digital systems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4.3</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Fidelity to the preferred design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4.4</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Documentation of development and project progress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5</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4.5</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Legal and ethical issues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5</w:t>
            </w:r>
          </w:p>
        </w:tc>
      </w:tr>
      <w:tr>
        <w:tc>
          <w:tcPr>
            <w:tcW w:type="dxa" w:w="9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61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Milestone total</w:t>
            </w:r>
          </w:p>
        </w:tc>
        <w:tc>
          <w:tcPr>
            <w:tcW w:type="dxa" w:w="20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25</w:t>
            </w:r>
          </w:p>
        </w:tc>
      </w:tr>
    </w:tbl>
    <w:p>
      <w:pPr>
        <w:spacing w:after="120" w:before="140" w:line="276"/>
      </w:pPr>
      <w:r>
        <w:rPr>
          <w:rFonts w:ascii="Calibri" w:cs="Calibri" w:eastAsia="Calibri" w:hAnsi="Calibri"/>
          <w:i/>
          <w:iCs/>
          <w:color w:val="555555"/>
          <w:sz w:val="21"/>
          <w:szCs w:val="21"/>
        </w:rPr>
        <w:t xml:space="preserve">The full descriptors for each mark band are in the marking rubric your teacher will use. Ask to see it — it is not a secret, and reading it before you start is the single most useful thing you can do.</w:t>
      </w:r>
    </w:p>
    <w:p>
      <w:r>
        <w:br w:type="page"/>
      </w:r>
    </w:p>
    <w:p>
      <w:pPr>
        <w:spacing w:after="40"/>
      </w:pPr>
      <w:r>
        <w:rPr>
          <w:rFonts w:ascii="Calibri" w:cs="Calibri" w:eastAsia="Calibri" w:hAnsi="Calibri"/>
          <w:b/>
          <w:bCs/>
          <w:color w:val="2E5E8C"/>
          <w:spacing w:val="16"/>
          <w:sz w:val="19"/>
          <w:szCs w:val="19"/>
        </w:rPr>
        <w:t xml:space="preserve">MILESTONE 5  ·  20 MARKS  ·  DUE END OF WEEK 11</w:t>
      </w:r>
    </w:p>
    <w:p>
      <w:pPr>
        <w:spacing w:after="100"/>
      </w:pPr>
      <w:r>
        <w:rPr>
          <w:rFonts w:ascii="Calibri" w:cs="Calibri" w:eastAsia="Calibri" w:hAnsi="Calibri"/>
          <w:b/>
          <w:bCs/>
          <w:color w:val="1F3864"/>
          <w:sz w:val="34"/>
          <w:szCs w:val="34"/>
        </w:rPr>
        <w:t xml:space="preserve">Testing, Evaluation and Presentation</w:t>
      </w:r>
    </w:p>
    <w:p>
      <w:pPr>
        <w:pBdr>
          <w:bottom w:val="single" w:color="1F3864" w:sz="8" w:space="4"/>
        </w:pBdr>
        <w:spacing w:after="160" w:before="60"/>
      </w:pPr>
      <w:r>
        <w:rPr>
          <w:sz w:val="2"/>
          <w:szCs w:val="2"/>
        </w:rPr>
        <w:t xml:space="preserve"/>
      </w:r>
    </w:p>
    <w:p>
      <w:pPr>
        <w:spacing w:after="120" w:before="0" w:line="276"/>
      </w:pPr>
      <w:r>
        <w:rPr>
          <w:rFonts w:ascii="Calibri" w:cs="Calibri" w:eastAsia="Calibri" w:hAnsi="Calibri"/>
          <w:sz w:val="22"/>
          <w:szCs w:val="22"/>
        </w:rPr>
        <w:t xml:space="preserve">Test the solution with real users, judge it honestly against the criteria you wrote in Milestone 3, assess how well the group’s project plan actually worked, and present the result.</w:t>
      </w:r>
    </w:p>
    <w:p>
      <w:pPr>
        <w:pStyle w:val="Heading2"/>
        <w:spacing w:after="120" w:before="260"/>
      </w:pPr>
      <w:r>
        <w:rPr>
          <w:rFonts w:ascii="Calibri" w:cs="Calibri" w:eastAsia="Calibri" w:hAnsi="Calibri"/>
          <w:b/>
          <w:bCs/>
          <w:color w:val="2E5E8C"/>
          <w:sz w:val="24"/>
          <w:szCs w:val="24"/>
        </w:rPr>
        <w:t xml:space="preserve">What you submit</w:t>
      </w:r>
    </w:p>
    <w:p>
      <w:pPr>
        <w:pStyle w:val="ListParagraph"/>
        <w:numPr>
          <w:ilvl w:val="0"/>
          <w:numId w:val="2"/>
        </w:numPr>
        <w:spacing w:after="80" w:line="276"/>
      </w:pPr>
      <w:r>
        <w:rPr>
          <w:rFonts w:ascii="Calibri" w:cs="Calibri" w:eastAsia="Calibri" w:hAnsi="Calibri"/>
          <w:sz w:val="21"/>
          <w:szCs w:val="21"/>
        </w:rPr>
        <w:t xml:space="preserve">Testing plan, test data and recorded results</w:t>
      </w:r>
    </w:p>
    <w:p>
      <w:pPr>
        <w:pStyle w:val="ListParagraph"/>
        <w:numPr>
          <w:ilvl w:val="0"/>
          <w:numId w:val="2"/>
        </w:numPr>
        <w:spacing w:after="80" w:line="276"/>
      </w:pPr>
      <w:r>
        <w:rPr>
          <w:rFonts w:ascii="Calibri" w:cs="Calibri" w:eastAsia="Calibri" w:hAnsi="Calibri"/>
          <w:sz w:val="21"/>
          <w:szCs w:val="21"/>
        </w:rPr>
        <w:t xml:space="preserve">Evaluation report against your Milestone 3 evaluation criteria (approx. 600–800 words, or an annotated visual equivalent)</w:t>
      </w:r>
    </w:p>
    <w:p>
      <w:pPr>
        <w:pStyle w:val="ListParagraph"/>
        <w:numPr>
          <w:ilvl w:val="0"/>
          <w:numId w:val="2"/>
        </w:numPr>
        <w:spacing w:after="80" w:line="276"/>
      </w:pPr>
      <w:r>
        <w:rPr>
          <w:rFonts w:ascii="Calibri" w:cs="Calibri" w:eastAsia="Calibri" w:hAnsi="Calibri"/>
          <w:sz w:val="21"/>
          <w:szCs w:val="21"/>
        </w:rPr>
        <w:t xml:space="preserve">Assessment of the effectiveness of the project plan and the group’s collaboration</w:t>
      </w:r>
    </w:p>
    <w:p>
      <w:pPr>
        <w:pStyle w:val="ListParagraph"/>
        <w:numPr>
          <w:ilvl w:val="0"/>
          <w:numId w:val="2"/>
        </w:numPr>
        <w:spacing w:after="80" w:line="276"/>
      </w:pPr>
      <w:r>
        <w:rPr>
          <w:rFonts w:ascii="Calibri" w:cs="Calibri" w:eastAsia="Calibri" w:hAnsi="Calibri"/>
          <w:sz w:val="21"/>
          <w:szCs w:val="21"/>
        </w:rPr>
        <w:t xml:space="preserve">Presentation of the innovative solution (5–8 minutes per group)</w:t>
      </w:r>
    </w:p>
    <w:p>
      <w:pPr>
        <w:pStyle w:val="ListParagraph"/>
        <w:numPr>
          <w:ilvl w:val="0"/>
          <w:numId w:val="2"/>
        </w:numPr>
        <w:spacing w:after="80" w:line="276"/>
      </w:pPr>
      <w:r>
        <w:rPr>
          <w:rFonts w:ascii="Calibri" w:cs="Calibri" w:eastAsia="Calibri" w:hAnsi="Calibri"/>
          <w:sz w:val="21"/>
          <w:szCs w:val="21"/>
        </w:rPr>
        <w:t xml:space="preserve">Final annotated Gantt chart and complete journal</w:t>
      </w:r>
    </w:p>
    <w:p>
      <w:pPr>
        <w:pStyle w:val="Heading2"/>
        <w:spacing w:after="120" w:before="260"/>
      </w:pPr>
      <w:r>
        <w:rPr>
          <w:rFonts w:ascii="Calibri" w:cs="Calibri" w:eastAsia="Calibri" w:hAnsi="Calibri"/>
          <w:b/>
          <w:bCs/>
          <w:color w:val="2E5E8C"/>
          <w:sz w:val="24"/>
          <w:szCs w:val="24"/>
        </w:rPr>
        <w:t xml:space="preserve">Submission checklist</w:t>
      </w:r>
    </w:p>
    <w:p>
      <w:pPr>
        <w:spacing w:after="120" w:before="0" w:line="276"/>
      </w:pPr>
      <w:r>
        <w:rPr>
          <w:rFonts w:ascii="Calibri" w:cs="Calibri" w:eastAsia="Calibri" w:hAnsi="Calibri"/>
          <w:i/>
          <w:iCs/>
          <w:color w:val="555555"/>
          <w:sz w:val="21"/>
          <w:szCs w:val="21"/>
        </w:rPr>
        <w:t xml:space="preserve">Work through this before you submit. Every item on it is something the rubric looks for.</w:t>
      </w:r>
    </w:p>
    <w:p>
      <w:pPr>
        <w:spacing w:after="100" w:before="200"/>
      </w:pPr>
      <w:r>
        <w:rPr>
          <w:rFonts w:ascii="Calibri" w:cs="Calibri" w:eastAsia="Calibri" w:hAnsi="Calibri"/>
          <w:b/>
          <w:bCs/>
          <w:color w:val="1F3864"/>
          <w:sz w:val="22"/>
          <w:szCs w:val="22"/>
        </w:rPr>
        <w:t xml:space="preserve">Part A —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 testing plan states what is being tested, how, and what result would count as a pass.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two testing techniques are used — for example user testing and expert review.</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User testing involves people from your actual user group, not only members of your own group.</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Test cases cover each functional requirement inside scope.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Test data includes normal, boundary and invalid cases where that applies to your solution.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Results are recorded as they happened, including the tests that failed.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Changes made to the solution in response to testing are recorded, and re-tested.</w:t>
            </w:r>
          </w:p>
        </w:tc>
      </w:tr>
    </w:tbl>
    <w:p>
      <w:pPr>
        <w:spacing w:after="100" w:before="200"/>
      </w:pPr>
      <w:r>
        <w:rPr>
          <w:rFonts w:ascii="Calibri" w:cs="Calibri" w:eastAsia="Calibri" w:hAnsi="Calibri"/>
          <w:b/>
          <w:bCs/>
          <w:color w:val="1F3864"/>
          <w:sz w:val="22"/>
          <w:szCs w:val="22"/>
        </w:rPr>
        <w:t xml:space="preserve">Part B —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evaluation uses the evaluation criteria written in Milestone 3, unchanged.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Each criterion is addressed individually, with a judgement and the evidence behind it.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Efficiency is evaluated — how well the solution uses time, effort, cost or resources.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Effectiveness is evaluated — how well the solution actually solves the problem for the users.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evaluation draws on testing evidence and user feedback, not on the group’s own opinion of its work.</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Limitations of the solution are stated honestly.</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Recommendations for further development are made and are specific enough to act on.</w:t>
            </w:r>
          </w:p>
        </w:tc>
      </w:tr>
    </w:tbl>
    <w:p>
      <w:pPr>
        <w:spacing w:after="100" w:before="200"/>
      </w:pPr>
      <w:r>
        <w:rPr>
          <w:rFonts w:ascii="Calibri" w:cs="Calibri" w:eastAsia="Calibri" w:hAnsi="Calibri"/>
          <w:b/>
          <w:bCs/>
          <w:color w:val="1F3864"/>
          <w:sz w:val="22"/>
          <w:szCs w:val="22"/>
        </w:rPr>
        <w:t xml:space="preserve">Part C — Project plan and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final Gantt chart shows planned versus actual timing across the whole project.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significant variation between plan and reality is annotated with the reason.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You state whether the critical path held, and what happened when a task on it slipped.</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effectiveness of the project plan as a monitoring tool is assessed — did it actually help the group, and where did it fall short?</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Task delegation is reviewed: was the workload balanced in practice, and what would you change?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At least one specific improvement to how the group would plan its next project is identified.</w:t>
            </w:r>
          </w:p>
        </w:tc>
      </w:tr>
    </w:tbl>
    <w:p>
      <w:pPr>
        <w:spacing w:after="100" w:before="200"/>
      </w:pPr>
      <w:r>
        <w:rPr>
          <w:rFonts w:ascii="Calibri" w:cs="Calibri" w:eastAsia="Calibri" w:hAnsi="Calibri"/>
          <w:b/>
          <w:bCs/>
          <w:color w:val="1F3864"/>
          <w:sz w:val="22"/>
          <w:szCs w:val="22"/>
        </w:rPr>
        <w:t xml:space="preserve">Part D —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presentation states the problem, the users and the solution within the first minute.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solution is demonstrated live, or by a recorded demonstration if a live demo is risky.</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innovation is explained — what makes this solution original, effective, user-centred or disruptive.</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Key evaluation findings are reported, including at least one limitation.</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Every group member speaks.</w:t>
            </w:r>
          </w:p>
        </w:tc>
      </w:tr>
      <w:tr>
        <w:tc>
          <w:tcPr>
            <w:tcW w:type="dxa" w:w="520"/>
            <w:tcBorders>
              <w:top w:val="single" w:color="BFC9D4" w:sz="4"/>
              <w:left w:val="single" w:color="BFC9D4" w:sz="4"/>
              <w:bottom w:val="single" w:color="BFC9D4" w:sz="4"/>
              <w:right w:val="single" w:color="BFC9D4" w:sz="4"/>
            </w:tcBorders>
            <w:tcMar>
              <w:top w:type="dxa" w:w="100"/>
              <w:left w:type="dxa" w:w="60"/>
              <w:bottom w:type="dxa" w:w="100"/>
              <w:right w:type="dxa" w:w="60"/>
            </w:tcMar>
          </w:tcPr>
          <w:p>
            <w:pPr>
              <w:spacing w:after="0"/>
            </w:pPr>
            <w:r>
              <w:rPr>
                <w:sz w:val="20"/>
                <w:szCs w:val="20"/>
              </w:rPr>
              <w:t xml:space="preserve"/>
            </w:r>
          </w:p>
        </w:tc>
        <w:tc>
          <w:tcPr>
            <w:tcW w:type="dxa" w:w="8506"/>
            <w:tcBorders>
              <w:top w:val="single" w:color="BFC9D4" w:sz="4"/>
              <w:left w:val="single" w:color="BFC9D4" w:sz="4"/>
              <w:bottom w:val="single" w:color="BFC9D4" w:sz="4"/>
              <w:right w:val="single" w:color="BFC9D4" w:sz="4"/>
            </w:tcBorders>
            <w:tcMar>
              <w:top w:type="dxa" w:w="100"/>
              <w:left w:type="dxa" w:w="130"/>
              <w:bottom w:type="dxa" w:w="100"/>
              <w:right w:type="dxa" w:w="130"/>
            </w:tcMar>
          </w:tcPr>
          <w:p>
            <w:pPr>
              <w:spacing w:after="0" w:line="264"/>
            </w:pPr>
            <w:r>
              <w:rPr>
                <w:rFonts w:ascii="Calibri" w:cs="Calibri" w:eastAsia="Calibri" w:hAnsi="Calibri"/>
                <w:sz w:val="20"/>
                <w:szCs w:val="20"/>
              </w:rPr>
              <w:t xml:space="preserve">The presentation runs to time, and the group can answer questions about decisions it made.</w:t>
            </w:r>
          </w:p>
        </w:tc>
      </w:tr>
    </w:tbl>
    <w:p>
      <w:pPr>
        <w:pStyle w:val="Heading2"/>
        <w:spacing w:after="120" w:before="260"/>
      </w:pPr>
      <w:r>
        <w:rPr>
          <w:rFonts w:ascii="Calibri" w:cs="Calibri" w:eastAsia="Calibri" w:hAnsi="Calibri"/>
          <w:b/>
          <w:bCs/>
          <w:color w:val="2E5E8C"/>
          <w:sz w:val="24"/>
          <w:szCs w:val="24"/>
        </w:rPr>
        <w:t xml:space="preserve">How this milestone is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61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Criterion</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Marks</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5.1</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Design and application of testing techniques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5</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5.2</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Evaluation of efficiency and effectiveness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6</w:t>
            </w:r>
          </w:p>
        </w:tc>
      </w:tr>
      <w:tr>
        <w:tc>
          <w:tcPr>
            <w:tcW w:type="dxa" w:w="9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5.3</w:t>
            </w:r>
          </w:p>
        </w:tc>
        <w:tc>
          <w:tcPr>
            <w:tcW w:type="dxa" w:w="61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Assessment of the project plan and collaboration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4</w:t>
            </w:r>
          </w:p>
        </w:tc>
      </w:tr>
      <w:tr>
        <w:tc>
          <w:tcPr>
            <w:tcW w:type="dxa" w:w="9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5.4</w:t>
            </w:r>
          </w:p>
        </w:tc>
        <w:tc>
          <w:tcPr>
            <w:tcW w:type="dxa" w:w="61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Presentation of the innovative solution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sz w:val="20"/>
                <w:szCs w:val="20"/>
              </w:rPr>
              <w:t xml:space="preserve">5</w:t>
            </w:r>
          </w:p>
        </w:tc>
      </w:tr>
      <w:tr>
        <w:tc>
          <w:tcPr>
            <w:tcW w:type="dxa" w:w="9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
            </w:r>
          </w:p>
        </w:tc>
        <w:tc>
          <w:tcPr>
            <w:tcW w:type="dxa" w:w="6126"/>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pPr>
            <w:r>
              <w:rPr>
                <w:rFonts w:ascii="Calibri" w:cs="Calibri" w:eastAsia="Calibri" w:hAnsi="Calibri"/>
                <w:b/>
                <w:bCs/>
                <w:sz w:val="20"/>
                <w:szCs w:val="20"/>
              </w:rPr>
              <w:t xml:space="preserve">Milestone total</w:t>
            </w:r>
          </w:p>
        </w:tc>
        <w:tc>
          <w:tcPr>
            <w:tcW w:type="dxa" w:w="2000"/>
            <w:tcBorders>
              <w:top w:val="single" w:color="BFC9D4" w:sz="4"/>
              <w:left w:val="single" w:color="BFC9D4" w:sz="4"/>
              <w:bottom w:val="single" w:color="BFC9D4" w:sz="4"/>
              <w:right w:val="single" w:color="BFC9D4" w:sz="4"/>
            </w:tcBorders>
            <w:shd w:fill="EDF1F6"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20</w:t>
            </w:r>
          </w:p>
        </w:tc>
      </w:tr>
    </w:tbl>
    <w:p>
      <w:pPr>
        <w:spacing w:after="120" w:before="140" w:line="276"/>
      </w:pPr>
      <w:r>
        <w:rPr>
          <w:rFonts w:ascii="Calibri" w:cs="Calibri" w:eastAsia="Calibri" w:hAnsi="Calibri"/>
          <w:i/>
          <w:iCs/>
          <w:color w:val="555555"/>
          <w:sz w:val="21"/>
          <w:szCs w:val="21"/>
        </w:rPr>
        <w:t xml:space="preserve">The full descriptors for each mark band are in the marking rubric your teacher will use. Ask to see it — it is not a secret, and reading it before you start is the single most useful thing you can do.</w:t>
      </w:r>
    </w:p>
    <w:p>
      <w:r>
        <w:br w:type="page"/>
      </w:r>
    </w:p>
    <w:p>
      <w:pPr>
        <w:pStyle w:val="Heading1"/>
        <w:spacing w:after="160" w:before="320"/>
      </w:pPr>
      <w:r>
        <w:rPr>
          <w:rFonts w:ascii="Calibri" w:cs="Calibri" w:eastAsia="Calibri" w:hAnsi="Calibri"/>
          <w:b/>
          <w:bCs/>
          <w:color w:val="1F3864"/>
          <w:sz w:val="30"/>
          <w:szCs w:val="30"/>
        </w:rPr>
        <w:t xml:space="preserve">Key skills coverage</w:t>
      </w:r>
    </w:p>
    <w:p>
      <w:pPr>
        <w:spacing w:after="120" w:before="0" w:line="276"/>
      </w:pPr>
      <w:r>
        <w:rPr>
          <w:rFonts w:ascii="Calibri" w:cs="Calibri" w:eastAsia="Calibri" w:hAnsi="Calibri"/>
          <w:sz w:val="21"/>
          <w:szCs w:val="21"/>
        </w:rPr>
        <w:t xml:space="preserve">Every key skill in Unit 2, Area of Study 1 is assessed somewhere in this project. This table shows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Key skill</w:t>
            </w:r>
          </w:p>
        </w:tc>
        <w:tc>
          <w:tcPr>
            <w:tcW w:type="dxa" w:w="2000"/>
            <w:tcBorders>
              <w:top w:val="single" w:color="BFC9D4" w:sz="4"/>
              <w:left w:val="single" w:color="BFC9D4" w:sz="4"/>
              <w:bottom w:val="single" w:color="BFC9D4" w:sz="4"/>
              <w:right w:val="single" w:color="BFC9D4" w:sz="4"/>
            </w:tcBorders>
            <w:shd w:fill="1F3864" w:color="auto"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Assessed at</w:t>
            </w:r>
          </w:p>
        </w:tc>
      </w:tr>
      <w:tr>
        <w:tc>
          <w:tcPr>
            <w:tcW w:type="dxa" w:w="70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Investigate a problem, need or opportunity and identify potential users and purpose</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M1</w:t>
            </w:r>
          </w:p>
        </w:tc>
      </w:tr>
      <w:tr>
        <w:tc>
          <w:tcPr>
            <w:tcW w:type="dxa" w:w="70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Propose and apply a range of methods to collect data for analysis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M2</w:t>
            </w:r>
          </w:p>
        </w:tc>
      </w:tr>
      <w:tr>
        <w:tc>
          <w:tcPr>
            <w:tcW w:type="dxa" w:w="70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Analyse and document solution requirements to develop an innovative solution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M2</w:t>
            </w:r>
          </w:p>
        </w:tc>
      </w:tr>
      <w:tr>
        <w:tc>
          <w:tcPr>
            <w:tcW w:type="dxa" w:w="70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Select and use appropriate design tools for generating solution designs</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M3</w:t>
            </w:r>
          </w:p>
        </w:tc>
      </w:tr>
      <w:tr>
        <w:tc>
          <w:tcPr>
            <w:tcW w:type="dxa" w:w="70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Develop an innovative solution using appropriate digital systems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M4</w:t>
            </w:r>
          </w:p>
        </w:tc>
      </w:tr>
      <w:tr>
        <w:tc>
          <w:tcPr>
            <w:tcW w:type="dxa" w:w="70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Document the development of an innovative solution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M1, M2, M3, M4</w:t>
            </w:r>
          </w:p>
        </w:tc>
      </w:tr>
      <w:tr>
        <w:tc>
          <w:tcPr>
            <w:tcW w:type="dxa" w:w="70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Design and apply suitable testing techniques</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M5</w:t>
            </w:r>
          </w:p>
        </w:tc>
      </w:tr>
      <w:tr>
        <w:tc>
          <w:tcPr>
            <w:tcW w:type="dxa" w:w="7026"/>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Identify and discuss potential legal and ethical issues affecting the development of an innovative solution</w:t>
            </w:r>
          </w:p>
        </w:tc>
        <w:tc>
          <w:tcPr>
            <w:tcW w:type="dxa" w:w="2000"/>
            <w:tcBorders>
              <w:top w:val="single" w:color="BFC9D4" w:sz="4"/>
              <w:left w:val="single" w:color="BFC9D4" w:sz="4"/>
              <w:bottom w:val="single" w:color="BFC9D4" w:sz="4"/>
              <w:right w:val="single" w:color="BFC9D4" w:sz="4"/>
            </w:tcBorders>
            <w:shd w:fill="FFFFFF"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M4</w:t>
            </w:r>
          </w:p>
        </w:tc>
      </w:tr>
      <w:tr>
        <w:tc>
          <w:tcPr>
            <w:tcW w:type="dxa" w:w="7026"/>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pPr>
            <w:r>
              <w:rPr>
                <w:rFonts w:ascii="Calibri" w:cs="Calibri" w:eastAsia="Calibri" w:hAnsi="Calibri"/>
                <w:sz w:val="20"/>
                <w:szCs w:val="20"/>
              </w:rPr>
              <w:t xml:space="preserve">Apply evaluation criteria and evaluate the efficiency and effectiveness of an innovative solution</w:t>
            </w:r>
          </w:p>
        </w:tc>
        <w:tc>
          <w:tcPr>
            <w:tcW w:type="dxa" w:w="2000"/>
            <w:tcBorders>
              <w:top w:val="single" w:color="BFC9D4" w:sz="4"/>
              <w:left w:val="single" w:color="BFC9D4" w:sz="4"/>
              <w:bottom w:val="single" w:color="BFC9D4" w:sz="4"/>
              <w:right w:val="single" w:color="BFC9D4" w:sz="4"/>
            </w:tcBorders>
            <w:shd w:fill="F6F8FB" w:color="auto" w:val="clear"/>
            <w:tcMar>
              <w:top w:type="dxa" w:w="90"/>
              <w:left w:type="dxa" w:w="130"/>
              <w:bottom w:type="dxa" w:w="90"/>
              <w:right w:type="dxa" w:w="130"/>
            </w:tcMar>
          </w:tcPr>
          <w:p>
            <w:pPr>
              <w:spacing w:after="0" w:line="264"/>
              <w:jc w:val="center"/>
            </w:pPr>
            <w:r>
              <w:rPr>
                <w:rFonts w:ascii="Calibri" w:cs="Calibri" w:eastAsia="Calibri" w:hAnsi="Calibri"/>
                <w:b/>
                <w:bCs/>
                <w:sz w:val="20"/>
                <w:szCs w:val="20"/>
              </w:rPr>
              <w:t xml:space="preserve">M3, M5</w:t>
            </w:r>
          </w:p>
        </w:tc>
      </w:tr>
    </w:tbl>
    <w:p>
      <w:pPr>
        <w:pStyle w:val="Heading1"/>
        <w:spacing w:after="160" w:before="320"/>
      </w:pPr>
      <w:r>
        <w:rPr>
          <w:rFonts w:ascii="Calibri" w:cs="Calibri" w:eastAsia="Calibri" w:hAnsi="Calibri"/>
          <w:b/>
          <w:bCs/>
          <w:color w:val="1F3864"/>
          <w:sz w:val="30"/>
          <w:szCs w:val="30"/>
        </w:rPr>
        <w:t xml:space="preserve">Group and individual marks</w:t>
      </w:r>
    </w:p>
    <w:p>
      <w:pPr>
        <w:spacing w:after="120" w:before="0" w:line="276"/>
      </w:pPr>
      <w:r>
        <w:rPr>
          <w:rFonts w:ascii="Calibri" w:cs="Calibri" w:eastAsia="Calibri" w:hAnsi="Calibri"/>
          <w:sz w:val="21"/>
          <w:szCs w:val="21"/>
        </w:rPr>
        <w:t xml:space="preserve">Most criteria are marked on the group’s submitted work. The following are marked individually, from your own journal, your delegated tasks and your teacher’s observations:</w:t>
      </w:r>
    </w:p>
    <w:p>
      <w:pPr>
        <w:pStyle w:val="ListParagraph"/>
        <w:numPr>
          <w:ilvl w:val="0"/>
          <w:numId w:val="2"/>
        </w:numPr>
        <w:spacing w:after="80" w:line="276"/>
      </w:pPr>
      <w:r>
        <w:rPr>
          <w:rFonts w:ascii="Calibri" w:cs="Calibri" w:eastAsia="Calibri" w:hAnsi="Calibri"/>
          <w:sz w:val="21"/>
          <w:szCs w:val="21"/>
        </w:rPr>
        <w:t xml:space="preserve">Criterion 1.6 — Task delegation and team organisation</w:t>
      </w:r>
    </w:p>
    <w:p>
      <w:pPr>
        <w:pStyle w:val="ListParagraph"/>
        <w:numPr>
          <w:ilvl w:val="0"/>
          <w:numId w:val="2"/>
        </w:numPr>
        <w:spacing w:after="80" w:line="276"/>
      </w:pPr>
      <w:r>
        <w:rPr>
          <w:rFonts w:ascii="Calibri" w:cs="Calibri" w:eastAsia="Calibri" w:hAnsi="Calibri"/>
          <w:sz w:val="21"/>
          <w:szCs w:val="21"/>
        </w:rPr>
        <w:t xml:space="preserve">Criteria 2.6 and 3.6 — Monitoring project progress</w:t>
      </w:r>
    </w:p>
    <w:p>
      <w:pPr>
        <w:pStyle w:val="ListParagraph"/>
        <w:numPr>
          <w:ilvl w:val="0"/>
          <w:numId w:val="2"/>
        </w:numPr>
        <w:spacing w:after="80" w:line="276"/>
      </w:pPr>
      <w:r>
        <w:rPr>
          <w:rFonts w:ascii="Calibri" w:cs="Calibri" w:eastAsia="Calibri" w:hAnsi="Calibri"/>
          <w:sz w:val="21"/>
          <w:szCs w:val="21"/>
        </w:rPr>
        <w:t xml:space="preserve">Criterion 4.4 — Documentation of development and project progress</w:t>
      </w:r>
    </w:p>
    <w:p>
      <w:pPr>
        <w:pStyle w:val="ListParagraph"/>
        <w:numPr>
          <w:ilvl w:val="0"/>
          <w:numId w:val="2"/>
        </w:numPr>
        <w:spacing w:after="80" w:line="276"/>
      </w:pPr>
      <w:r>
        <w:rPr>
          <w:rFonts w:ascii="Calibri" w:cs="Calibri" w:eastAsia="Calibri" w:hAnsi="Calibri"/>
          <w:sz w:val="21"/>
          <w:szCs w:val="21"/>
        </w:rPr>
        <w:t xml:space="preserve">Criterion 5.3 — Assessment of the project plan and collaboration</w:t>
      </w:r>
    </w:p>
    <w:p>
      <w:pPr>
        <w:pStyle w:val="ListParagraph"/>
        <w:numPr>
          <w:ilvl w:val="0"/>
          <w:numId w:val="2"/>
        </w:numPr>
        <w:spacing w:after="80" w:line="276"/>
      </w:pPr>
      <w:r>
        <w:rPr>
          <w:rFonts w:ascii="Calibri" w:cs="Calibri" w:eastAsia="Calibri" w:hAnsi="Calibri"/>
          <w:sz w:val="21"/>
          <w:szCs w:val="21"/>
        </w:rPr>
        <w:t xml:space="preserve">Criterion 5.4 — Presentation of the innovative solution</w:t>
      </w:r>
    </w:p>
    <w:p>
      <w:pPr>
        <w:spacing w:after="120" w:before="120" w:line="276"/>
      </w:pPr>
      <w:r>
        <w:rPr>
          <w:rFonts w:ascii="Calibri" w:cs="Calibri" w:eastAsia="Calibri" w:hAnsi="Calibri"/>
          <w:sz w:val="21"/>
          <w:szCs w:val="21"/>
        </w:rPr>
        <w:t xml:space="preserve">If your teacher judges that a group member’s contribution differs substantially from the rest of the group, individual marks on other criteria may also be adjusted. Your journal is your evidence — keep it current.</w:t>
      </w:r>
    </w:p>
    <w:p>
      <w:pPr>
        <w:pStyle w:val="Heading1"/>
        <w:spacing w:after="160" w:before="320"/>
      </w:pPr>
      <w:r>
        <w:rPr>
          <w:rFonts w:ascii="Calibri" w:cs="Calibri" w:eastAsia="Calibri" w:hAnsi="Calibri"/>
          <w:b/>
          <w:bCs/>
          <w:color w:val="1F3864"/>
          <w:sz w:val="30"/>
          <w:szCs w:val="30"/>
        </w:rPr>
        <w:t xml:space="preserve">Academic integrity</w:t>
      </w:r>
    </w:p>
    <w:p>
      <w:pPr>
        <w:pStyle w:val="ListParagraph"/>
        <w:numPr>
          <w:ilvl w:val="0"/>
          <w:numId w:val="2"/>
        </w:numPr>
        <w:spacing w:after="80" w:line="276"/>
      </w:pPr>
      <w:r>
        <w:rPr>
          <w:rFonts w:ascii="Calibri" w:cs="Calibri" w:eastAsia="Calibri" w:hAnsi="Calibri"/>
          <w:sz w:val="21"/>
          <w:szCs w:val="21"/>
        </w:rPr>
        <w:t xml:space="preserve">The problem you solve must be one your group identified, not one taken from a published project.</w:t>
      </w:r>
    </w:p>
    <w:p>
      <w:pPr>
        <w:pStyle w:val="ListParagraph"/>
        <w:numPr>
          <w:ilvl w:val="0"/>
          <w:numId w:val="2"/>
        </w:numPr>
        <w:spacing w:after="80" w:line="276"/>
      </w:pPr>
      <w:r>
        <w:rPr>
          <w:rFonts w:ascii="Calibri" w:cs="Calibri" w:eastAsia="Calibri" w:hAnsi="Calibri"/>
          <w:sz w:val="21"/>
          <w:szCs w:val="21"/>
        </w:rPr>
        <w:t xml:space="preserve">All external assets — images, audio, code, libraries, datasets — must be listed with their source and licence.</w:t>
      </w:r>
    </w:p>
    <w:p>
      <w:pPr>
        <w:pStyle w:val="ListParagraph"/>
        <w:numPr>
          <w:ilvl w:val="0"/>
          <w:numId w:val="2"/>
        </w:numPr>
        <w:spacing w:after="80" w:line="276"/>
      </w:pPr>
      <w:r>
        <w:rPr>
          <w:rFonts w:ascii="Calibri" w:cs="Calibri" w:eastAsia="Calibri" w:hAnsi="Calibri"/>
          <w:sz w:val="21"/>
          <w:szCs w:val="21"/>
        </w:rPr>
        <w:t xml:space="preserve">Generative AI may be used as a tool, but every use must be declared in your journal: the tool, the prompt, what you did with the output, and how you verified it. Undeclared AI-generated work is not your own work.</w:t>
      </w:r>
    </w:p>
    <w:p>
      <w:pPr>
        <w:pStyle w:val="ListParagraph"/>
        <w:numPr>
          <w:ilvl w:val="0"/>
          <w:numId w:val="2"/>
        </w:numPr>
        <w:spacing w:after="80" w:line="276"/>
      </w:pPr>
      <w:r>
        <w:rPr>
          <w:rFonts w:ascii="Calibri" w:cs="Calibri" w:eastAsia="Calibri" w:hAnsi="Calibri"/>
          <w:sz w:val="21"/>
          <w:szCs w:val="21"/>
        </w:rPr>
        <w:t xml:space="preserve">Work submitted for assessment must be able to be authenticated by your teacher, which is what the in-class work and the journal are for.</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VCE Applied Computing Unit 2, Outcome 1 — Major Project Task Sheet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An Innovative Solution — Task Sheet</dc:title>
  <dc:creator>EduPortal</dc:creator>
  <dc:description>VCE Applied Computing Unit 2 Outcome 1 assessment task sheet</dc:description>
  <cp:lastModifiedBy>Un-named</cp:lastModifiedBy>
  <cp:revision>1</cp:revision>
  <dcterms:created xsi:type="dcterms:W3CDTF">2026-08-18T22:59:21.898Z</dcterms:created>
  <dcterms:modified xsi:type="dcterms:W3CDTF">2026-08-18T22:59:21.913Z</dcterms:modified>
</cp:coreProperties>
</file>

<file path=docProps/custom.xml><?xml version="1.0" encoding="utf-8"?>
<Properties xmlns="http://schemas.openxmlformats.org/officeDocument/2006/custom-properties" xmlns:vt="http://schemas.openxmlformats.org/officeDocument/2006/docPropsVTypes"/>
</file>