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65FB9E" w14:textId="3BB052C1" w:rsidR="008F4EBE" w:rsidRDefault="008F4EBE" w:rsidP="008F4EBE">
      <w:pPr>
        <w:jc w:val="center"/>
        <w:rPr>
          <w:b/>
          <w:bCs/>
          <w:sz w:val="36"/>
          <w:szCs w:val="36"/>
        </w:rPr>
      </w:pPr>
      <w:r w:rsidRPr="008F4EBE">
        <w:rPr>
          <w:b/>
          <w:bCs/>
          <w:sz w:val="36"/>
          <w:szCs w:val="36"/>
        </w:rPr>
        <w:t>Compte rendu</w:t>
      </w:r>
      <w:r>
        <w:rPr>
          <w:b/>
          <w:bCs/>
          <w:sz w:val="36"/>
          <w:szCs w:val="36"/>
        </w:rPr>
        <w:t xml:space="preserve"> projet ML</w:t>
      </w:r>
    </w:p>
    <w:p w14:paraId="66DAEE98" w14:textId="2497A47C" w:rsidR="008F4EBE" w:rsidRDefault="008F4EBE" w:rsidP="008F4EBE">
      <w:pPr>
        <w:rPr>
          <w:b/>
          <w:bCs/>
          <w:sz w:val="36"/>
          <w:szCs w:val="36"/>
        </w:rPr>
      </w:pPr>
    </w:p>
    <w:p w14:paraId="75FA7147" w14:textId="367F3099" w:rsidR="00E12243" w:rsidRDefault="008F4EBE" w:rsidP="008F4EBE">
      <w:pPr>
        <w:rPr>
          <w:b/>
          <w:bCs/>
          <w:sz w:val="36"/>
          <w:szCs w:val="36"/>
        </w:rPr>
      </w:pPr>
      <w:r w:rsidRPr="008F4EBE">
        <w:rPr>
          <w:b/>
          <w:bCs/>
          <w:sz w:val="36"/>
          <w:szCs w:val="36"/>
        </w:rPr>
        <w:t>I</w:t>
      </w:r>
      <w:r>
        <w:rPr>
          <w:b/>
          <w:bCs/>
          <w:sz w:val="36"/>
          <w:szCs w:val="36"/>
        </w:rPr>
        <w:t xml:space="preserve"> – Linéaire</w:t>
      </w:r>
    </w:p>
    <w:p w14:paraId="49B7B81F" w14:textId="6AC34574" w:rsidR="006D4B62" w:rsidRPr="006D4B62" w:rsidRDefault="00E12243" w:rsidP="008F4EBE">
      <w:pPr>
        <w:rPr>
          <w:sz w:val="24"/>
          <w:szCs w:val="24"/>
        </w:rPr>
      </w:pPr>
      <w:r>
        <w:rPr>
          <w:sz w:val="24"/>
          <w:szCs w:val="24"/>
        </w:rPr>
        <w:t>O</w:t>
      </w:r>
      <w:r w:rsidR="008F4EBE">
        <w:rPr>
          <w:sz w:val="24"/>
          <w:szCs w:val="24"/>
        </w:rPr>
        <w:t>n</w:t>
      </w:r>
      <w:r w:rsidR="006D4B62">
        <w:rPr>
          <w:sz w:val="24"/>
          <w:szCs w:val="24"/>
        </w:rPr>
        <w:t xml:space="preserve"> implémente la fonction MSE et le module </w:t>
      </w:r>
      <w:proofErr w:type="spellStart"/>
      <w:r w:rsidR="006D4B62">
        <w:rPr>
          <w:sz w:val="24"/>
          <w:szCs w:val="24"/>
        </w:rPr>
        <w:t>Linear</w:t>
      </w:r>
      <w:proofErr w:type="spellEnd"/>
      <w:r w:rsidR="006D4B62">
        <w:rPr>
          <w:sz w:val="24"/>
          <w:szCs w:val="24"/>
        </w:rPr>
        <w:t xml:space="preserve"> puis on</w:t>
      </w:r>
      <w:r w:rsidR="008F4EBE">
        <w:rPr>
          <w:sz w:val="24"/>
          <w:szCs w:val="24"/>
        </w:rPr>
        <w:t xml:space="preserve"> </w:t>
      </w:r>
      <w:r>
        <w:rPr>
          <w:sz w:val="24"/>
          <w:szCs w:val="24"/>
        </w:rPr>
        <w:t>test notre implémentation</w:t>
      </w:r>
      <w:r w:rsidR="008F4EBE">
        <w:rPr>
          <w:sz w:val="24"/>
          <w:szCs w:val="24"/>
        </w:rPr>
        <w:t xml:space="preserve"> sur un problème de régression 2D</w:t>
      </w:r>
      <w:r>
        <w:rPr>
          <w:sz w:val="24"/>
          <w:szCs w:val="24"/>
        </w:rPr>
        <w:t xml:space="preserve">. On choisit une droite de coefficient 10 </w:t>
      </w:r>
      <w:r w:rsidR="006D4B62">
        <w:rPr>
          <w:sz w:val="24"/>
          <w:szCs w:val="24"/>
        </w:rPr>
        <w:t>à laquelle on rajoute un bruit gaussien de moyenne 0 et d’écart-type 10.</w:t>
      </w:r>
    </w:p>
    <w:p w14:paraId="21FFEA56" w14:textId="44709C54" w:rsidR="00E12243" w:rsidRDefault="007F7D88" w:rsidP="00E12243">
      <w:pPr>
        <w:keepNext/>
      </w:pPr>
      <w:r w:rsidRPr="00E12243">
        <w:drawing>
          <wp:anchor distT="0" distB="0" distL="114300" distR="114300" simplePos="0" relativeHeight="251661312" behindDoc="1" locked="0" layoutInCell="1" allowOverlap="1" wp14:anchorId="231E7F38" wp14:editId="2F2A1CE1">
            <wp:simplePos x="0" y="0"/>
            <wp:positionH relativeFrom="margin">
              <wp:align>right</wp:align>
            </wp:positionH>
            <wp:positionV relativeFrom="paragraph">
              <wp:posOffset>95053</wp:posOffset>
            </wp:positionV>
            <wp:extent cx="3170712" cy="2097004"/>
            <wp:effectExtent l="0" t="0" r="0" b="0"/>
            <wp:wrapNone/>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3170712" cy="2097004"/>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329FE099" wp14:editId="3F51A8DE">
            <wp:simplePos x="0" y="0"/>
            <wp:positionH relativeFrom="margin">
              <wp:align>left</wp:align>
            </wp:positionH>
            <wp:positionV relativeFrom="paragraph">
              <wp:posOffset>178179</wp:posOffset>
            </wp:positionV>
            <wp:extent cx="3208655" cy="2077720"/>
            <wp:effectExtent l="0" t="0" r="0" b="0"/>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3208655" cy="2077720"/>
                    </a:xfrm>
                    <a:prstGeom prst="rect">
                      <a:avLst/>
                    </a:prstGeom>
                  </pic:spPr>
                </pic:pic>
              </a:graphicData>
            </a:graphic>
            <wp14:sizeRelH relativeFrom="margin">
              <wp14:pctWidth>0</wp14:pctWidth>
            </wp14:sizeRelH>
            <wp14:sizeRelV relativeFrom="margin">
              <wp14:pctHeight>0</wp14:pctHeight>
            </wp14:sizeRelV>
          </wp:anchor>
        </w:drawing>
      </w:r>
    </w:p>
    <w:p w14:paraId="3A7EA9B0" w14:textId="7ED21727" w:rsidR="00E12243" w:rsidRDefault="00E12243" w:rsidP="008F4EBE">
      <w:pPr>
        <w:rPr>
          <w:sz w:val="24"/>
          <w:szCs w:val="24"/>
        </w:rPr>
      </w:pPr>
    </w:p>
    <w:p w14:paraId="263EEB17" w14:textId="00EA5667" w:rsidR="00E12243" w:rsidRDefault="00E12243" w:rsidP="008F4EBE">
      <w:pPr>
        <w:rPr>
          <w:sz w:val="24"/>
          <w:szCs w:val="24"/>
        </w:rPr>
      </w:pPr>
    </w:p>
    <w:p w14:paraId="5FABB660" w14:textId="04F6B9D5" w:rsidR="00E12243" w:rsidRDefault="00E12243" w:rsidP="008F4EBE">
      <w:pPr>
        <w:rPr>
          <w:sz w:val="24"/>
          <w:szCs w:val="24"/>
        </w:rPr>
      </w:pPr>
    </w:p>
    <w:p w14:paraId="311E56DD" w14:textId="2DA6CD8A" w:rsidR="00E12243" w:rsidRDefault="00E12243" w:rsidP="008F4EBE">
      <w:pPr>
        <w:rPr>
          <w:sz w:val="24"/>
          <w:szCs w:val="24"/>
        </w:rPr>
      </w:pPr>
    </w:p>
    <w:p w14:paraId="6A71C2FF" w14:textId="07F4F03C" w:rsidR="00E12243" w:rsidRDefault="00E12243" w:rsidP="008F4EBE">
      <w:pPr>
        <w:rPr>
          <w:sz w:val="24"/>
          <w:szCs w:val="24"/>
        </w:rPr>
      </w:pPr>
    </w:p>
    <w:p w14:paraId="6428FBD8" w14:textId="3F1A373B" w:rsidR="00E12243" w:rsidRDefault="00E12243" w:rsidP="008F4EBE">
      <w:pPr>
        <w:rPr>
          <w:sz w:val="24"/>
          <w:szCs w:val="24"/>
        </w:rPr>
      </w:pPr>
    </w:p>
    <w:p w14:paraId="5F62A48E" w14:textId="54595476" w:rsidR="00E12243" w:rsidRDefault="00E12243" w:rsidP="008F4EBE">
      <w:pPr>
        <w:rPr>
          <w:sz w:val="24"/>
          <w:szCs w:val="24"/>
        </w:rPr>
      </w:pPr>
      <w:r>
        <w:rPr>
          <w:noProof/>
        </w:rPr>
        <mc:AlternateContent>
          <mc:Choice Requires="wps">
            <w:drawing>
              <wp:anchor distT="0" distB="0" distL="114300" distR="114300" simplePos="0" relativeHeight="251663360" behindDoc="1" locked="0" layoutInCell="1" allowOverlap="1" wp14:anchorId="5653CC27" wp14:editId="596AACD6">
                <wp:simplePos x="0" y="0"/>
                <wp:positionH relativeFrom="column">
                  <wp:posOffset>3208985</wp:posOffset>
                </wp:positionH>
                <wp:positionV relativeFrom="paragraph">
                  <wp:posOffset>196974</wp:posOffset>
                </wp:positionV>
                <wp:extent cx="3170555" cy="635"/>
                <wp:effectExtent l="0" t="0" r="0" b="0"/>
                <wp:wrapNone/>
                <wp:docPr id="4" name="Zone de texte 4"/>
                <wp:cNvGraphicFramePr/>
                <a:graphic xmlns:a="http://schemas.openxmlformats.org/drawingml/2006/main">
                  <a:graphicData uri="http://schemas.microsoft.com/office/word/2010/wordprocessingShape">
                    <wps:wsp>
                      <wps:cNvSpPr txBox="1"/>
                      <wps:spPr>
                        <a:xfrm>
                          <a:off x="0" y="0"/>
                          <a:ext cx="3170555" cy="635"/>
                        </a:xfrm>
                        <a:prstGeom prst="rect">
                          <a:avLst/>
                        </a:prstGeom>
                        <a:solidFill>
                          <a:prstClr val="white"/>
                        </a:solidFill>
                        <a:ln>
                          <a:noFill/>
                        </a:ln>
                      </wps:spPr>
                      <wps:txbx>
                        <w:txbxContent>
                          <w:p w14:paraId="69E3F62C" w14:textId="294D2A1C" w:rsidR="00E12243" w:rsidRPr="0053386F" w:rsidRDefault="00E12243" w:rsidP="00E12243">
                            <w:pPr>
                              <w:pStyle w:val="Lgende"/>
                            </w:pPr>
                            <w:r>
                              <w:t>Figure 2 : Valeur moyenne de la fonction de coût en fonction du nombre d’itération du jeu de donnée.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653CC27" id="_x0000_t202" coordsize="21600,21600" o:spt="202" path="m,l,21600r21600,l21600,xe">
                <v:stroke joinstyle="miter"/>
                <v:path gradientshapeok="t" o:connecttype="rect"/>
              </v:shapetype>
              <v:shape id="Zone de texte 4" o:spid="_x0000_s1026" type="#_x0000_t202" style="position:absolute;margin-left:252.7pt;margin-top:15.5pt;width:249.65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" stroked="f">
                <v:textbox style="mso-fit-shape-to-text:t" inset="0,0,0,0">
                  <w:txbxContent>
                    <w:p w14:paraId="69E3F62C" w14:textId="294D2A1C" w:rsidR="00E12243" w:rsidRPr="0053386F" w:rsidRDefault="00E12243" w:rsidP="00E12243">
                      <w:pPr>
                        <w:pStyle w:val="Lgende"/>
                      </w:pPr>
                      <w:r>
                        <w:t>Figure 2 : Valeur moyenne de la fonction de coût en fonction du nombre d’itération du jeu de donnée.</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521F3486" wp14:editId="78DACC80">
                <wp:simplePos x="0" y="0"/>
                <wp:positionH relativeFrom="column">
                  <wp:posOffset>-267855</wp:posOffset>
                </wp:positionH>
                <wp:positionV relativeFrom="paragraph">
                  <wp:posOffset>193353</wp:posOffset>
                </wp:positionV>
                <wp:extent cx="2944495" cy="635"/>
                <wp:effectExtent l="0" t="0" r="8255" b="0"/>
                <wp:wrapSquare wrapText="bothSides"/>
                <wp:docPr id="2" name="Zone de texte 2"/>
                <wp:cNvGraphicFramePr/>
                <a:graphic xmlns:a="http://schemas.openxmlformats.org/drawingml/2006/main">
                  <a:graphicData uri="http://schemas.microsoft.com/office/word/2010/wordprocessingShape">
                    <wps:wsp>
                      <wps:cNvSpPr txBox="1"/>
                      <wps:spPr>
                        <a:xfrm>
                          <a:off x="0" y="0"/>
                          <a:ext cx="2944495" cy="635"/>
                        </a:xfrm>
                        <a:prstGeom prst="rect">
                          <a:avLst/>
                        </a:prstGeom>
                        <a:solidFill>
                          <a:prstClr val="white"/>
                        </a:solidFill>
                        <a:ln>
                          <a:noFill/>
                        </a:ln>
                      </wps:spPr>
                      <wps:txbx>
                        <w:txbxContent>
                          <w:p w14:paraId="64D6EE75" w14:textId="31A461FD" w:rsidR="00E12243" w:rsidRPr="00A748C6" w:rsidRDefault="00E12243" w:rsidP="00E12243">
                            <w:pPr>
                              <w:pStyle w:val="Lgende"/>
                              <w:rPr>
                                <w:noProof/>
                              </w:rPr>
                            </w:pPr>
                            <w:r>
                              <w:t xml:space="preserve">Figure </w:t>
                            </w:r>
                            <w:proofErr w:type="gramStart"/>
                            <w:r>
                              <w:t>1:</w:t>
                            </w:r>
                            <w:proofErr w:type="gramEnd"/>
                            <w:r>
                              <w:t xml:space="preserve"> Régression linéaire d'une droite d'équation y = 10x bruité selon une loi normale de moyenne 0 et d'écart-type 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21F3486" id="Zone de texte 2" o:spid="_x0000_s1027" type="#_x0000_t202" style="position:absolute;margin-left:-21.1pt;margin-top:15.2pt;width:231.85pt;height:.0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" stroked="f">
                <v:textbox style="mso-fit-shape-to-text:t" inset="0,0,0,0">
                  <w:txbxContent>
                    <w:p w14:paraId="64D6EE75" w14:textId="31A461FD" w:rsidR="00E12243" w:rsidRPr="00A748C6" w:rsidRDefault="00E12243" w:rsidP="00E12243">
                      <w:pPr>
                        <w:pStyle w:val="Lgende"/>
                        <w:rPr>
                          <w:noProof/>
                        </w:rPr>
                      </w:pPr>
                      <w:r>
                        <w:t xml:space="preserve">Figure </w:t>
                      </w:r>
                      <w:proofErr w:type="gramStart"/>
                      <w:r>
                        <w:t>1:</w:t>
                      </w:r>
                      <w:proofErr w:type="gramEnd"/>
                      <w:r>
                        <w:t xml:space="preserve"> Régression linéaire d'une droite d'équation y = 10x bruité selon une loi normale de moyenne 0 et d'écart-type 10.</w:t>
                      </w:r>
                    </w:p>
                  </w:txbxContent>
                </v:textbox>
                <w10:wrap type="square"/>
              </v:shape>
            </w:pict>
          </mc:Fallback>
        </mc:AlternateContent>
      </w:r>
    </w:p>
    <w:p w14:paraId="1FDED83E" w14:textId="3A5FD28D" w:rsidR="006D4B62" w:rsidRDefault="006D4B62" w:rsidP="008F4EBE">
      <w:pPr>
        <w:rPr>
          <w:sz w:val="24"/>
          <w:szCs w:val="24"/>
        </w:rPr>
      </w:pPr>
    </w:p>
    <w:p w14:paraId="6BE27080" w14:textId="3B781BA3" w:rsidR="006D4B62" w:rsidRDefault="006D4B62" w:rsidP="008F4EBE">
      <w:pPr>
        <w:rPr>
          <w:sz w:val="24"/>
          <w:szCs w:val="24"/>
        </w:rPr>
      </w:pPr>
      <w:r>
        <w:rPr>
          <w:sz w:val="24"/>
          <w:szCs w:val="24"/>
        </w:rPr>
        <w:t>On remarque que notre implémentation permet bien de trouver une droite très proche de l’originale. On remarque également une convergence de la fonction de coût très rapide qui semble indépendante du bruit et du coefficient de la droite.</w:t>
      </w:r>
    </w:p>
    <w:p w14:paraId="56406704" w14:textId="789B57BF" w:rsidR="006D4B62" w:rsidRDefault="006D4B62" w:rsidP="008F4EBE">
      <w:pPr>
        <w:rPr>
          <w:sz w:val="24"/>
          <w:szCs w:val="24"/>
        </w:rPr>
      </w:pPr>
    </w:p>
    <w:p w14:paraId="7A822C33" w14:textId="6EE69D6E" w:rsidR="00AA15E0" w:rsidRDefault="00AA15E0" w:rsidP="008F4EBE">
      <w:pPr>
        <w:rPr>
          <w:sz w:val="24"/>
          <w:szCs w:val="24"/>
        </w:rPr>
      </w:pPr>
    </w:p>
    <w:p w14:paraId="20327D5F" w14:textId="4C007B74" w:rsidR="00AA15E0" w:rsidRDefault="00AA15E0" w:rsidP="008F4EBE">
      <w:pPr>
        <w:rPr>
          <w:sz w:val="24"/>
          <w:szCs w:val="24"/>
        </w:rPr>
      </w:pPr>
    </w:p>
    <w:p w14:paraId="498CF818" w14:textId="40167A39" w:rsidR="00AA15E0" w:rsidRDefault="00AA15E0" w:rsidP="008F4EBE">
      <w:pPr>
        <w:rPr>
          <w:sz w:val="24"/>
          <w:szCs w:val="24"/>
        </w:rPr>
      </w:pPr>
    </w:p>
    <w:p w14:paraId="395BBDD1" w14:textId="0F8DBDFD" w:rsidR="00AA15E0" w:rsidRDefault="00AA15E0" w:rsidP="008F4EBE">
      <w:pPr>
        <w:rPr>
          <w:sz w:val="24"/>
          <w:szCs w:val="24"/>
        </w:rPr>
      </w:pPr>
    </w:p>
    <w:p w14:paraId="4BBE5C31" w14:textId="60E39000" w:rsidR="00AA15E0" w:rsidRDefault="00AA15E0" w:rsidP="008F4EBE">
      <w:pPr>
        <w:rPr>
          <w:sz w:val="24"/>
          <w:szCs w:val="24"/>
        </w:rPr>
      </w:pPr>
    </w:p>
    <w:p w14:paraId="151845CA" w14:textId="5F3A1E8A" w:rsidR="00AA15E0" w:rsidRDefault="00AA15E0" w:rsidP="008F4EBE">
      <w:pPr>
        <w:rPr>
          <w:sz w:val="24"/>
          <w:szCs w:val="24"/>
        </w:rPr>
      </w:pPr>
    </w:p>
    <w:p w14:paraId="53B26AE6" w14:textId="21695C3F" w:rsidR="00AA15E0" w:rsidRDefault="00AA15E0" w:rsidP="008F4EBE">
      <w:pPr>
        <w:rPr>
          <w:sz w:val="24"/>
          <w:szCs w:val="24"/>
        </w:rPr>
      </w:pPr>
    </w:p>
    <w:p w14:paraId="6204AF3B" w14:textId="68C35C2C" w:rsidR="007F7D88" w:rsidRDefault="007F7D88" w:rsidP="008F4EBE">
      <w:pPr>
        <w:rPr>
          <w:sz w:val="24"/>
          <w:szCs w:val="24"/>
        </w:rPr>
      </w:pPr>
    </w:p>
    <w:p w14:paraId="29B3F9D9" w14:textId="7884C8F4" w:rsidR="007F7D88" w:rsidRDefault="007F7D88" w:rsidP="008F4EBE">
      <w:pPr>
        <w:rPr>
          <w:sz w:val="24"/>
          <w:szCs w:val="24"/>
        </w:rPr>
      </w:pPr>
    </w:p>
    <w:p w14:paraId="191E31A7" w14:textId="366394A2" w:rsidR="007F7D88" w:rsidRDefault="007F7D88" w:rsidP="008F4EBE">
      <w:pPr>
        <w:rPr>
          <w:sz w:val="24"/>
          <w:szCs w:val="24"/>
        </w:rPr>
      </w:pPr>
    </w:p>
    <w:p w14:paraId="2549D0D6" w14:textId="77777777" w:rsidR="007F7D88" w:rsidRDefault="007F7D88" w:rsidP="008F4EBE">
      <w:pPr>
        <w:rPr>
          <w:sz w:val="24"/>
          <w:szCs w:val="24"/>
        </w:rPr>
      </w:pPr>
    </w:p>
    <w:p w14:paraId="089DC4DD" w14:textId="27961127" w:rsidR="00AA15E0" w:rsidRDefault="00AA15E0" w:rsidP="008F4EBE">
      <w:pPr>
        <w:rPr>
          <w:sz w:val="24"/>
          <w:szCs w:val="24"/>
        </w:rPr>
      </w:pPr>
    </w:p>
    <w:p w14:paraId="431CC7DB" w14:textId="422BE95C" w:rsidR="00AA15E0" w:rsidRDefault="00AA15E0" w:rsidP="008F4EBE">
      <w:pPr>
        <w:rPr>
          <w:sz w:val="24"/>
          <w:szCs w:val="24"/>
        </w:rPr>
      </w:pPr>
    </w:p>
    <w:p w14:paraId="19BC3850" w14:textId="77777777" w:rsidR="00AA15E0" w:rsidRDefault="00AA15E0" w:rsidP="008F4EBE">
      <w:pPr>
        <w:rPr>
          <w:sz w:val="24"/>
          <w:szCs w:val="24"/>
        </w:rPr>
      </w:pPr>
    </w:p>
    <w:p w14:paraId="1FFB9600" w14:textId="0CDC9A2C" w:rsidR="006D4B62" w:rsidRDefault="006D4B62" w:rsidP="007F7D88">
      <w:pPr>
        <w:spacing w:after="0"/>
        <w:rPr>
          <w:b/>
          <w:bCs/>
          <w:sz w:val="36"/>
          <w:szCs w:val="36"/>
        </w:rPr>
      </w:pPr>
      <w:r w:rsidRPr="008F4EBE">
        <w:rPr>
          <w:b/>
          <w:bCs/>
          <w:sz w:val="36"/>
          <w:szCs w:val="36"/>
        </w:rPr>
        <w:lastRenderedPageBreak/>
        <w:t>I</w:t>
      </w:r>
      <w:r>
        <w:rPr>
          <w:b/>
          <w:bCs/>
          <w:sz w:val="36"/>
          <w:szCs w:val="36"/>
        </w:rPr>
        <w:t>I</w:t>
      </w:r>
      <w:r>
        <w:rPr>
          <w:b/>
          <w:bCs/>
          <w:sz w:val="36"/>
          <w:szCs w:val="36"/>
        </w:rPr>
        <w:t xml:space="preserve"> – </w:t>
      </w:r>
      <w:r>
        <w:rPr>
          <w:b/>
          <w:bCs/>
          <w:sz w:val="36"/>
          <w:szCs w:val="36"/>
        </w:rPr>
        <w:t>Non-</w:t>
      </w:r>
      <w:r>
        <w:rPr>
          <w:b/>
          <w:bCs/>
          <w:sz w:val="36"/>
          <w:szCs w:val="36"/>
        </w:rPr>
        <w:t>Linéaire</w:t>
      </w:r>
    </w:p>
    <w:p w14:paraId="5ECBF6C9" w14:textId="4472602F" w:rsidR="007F7D88" w:rsidRPr="007F7D88" w:rsidRDefault="007F7D88" w:rsidP="007F7D88">
      <w:pPr>
        <w:pStyle w:val="Paragraphedeliste"/>
        <w:numPr>
          <w:ilvl w:val="0"/>
          <w:numId w:val="3"/>
        </w:numPr>
        <w:rPr>
          <w:b/>
          <w:bCs/>
          <w:sz w:val="24"/>
          <w:szCs w:val="24"/>
        </w:rPr>
      </w:pPr>
      <w:r w:rsidRPr="007F7D88">
        <w:rPr>
          <w:b/>
          <w:bCs/>
          <w:sz w:val="24"/>
          <w:szCs w:val="24"/>
        </w:rPr>
        <w:t>Un premier test simple</w:t>
      </w:r>
    </w:p>
    <w:p w14:paraId="2EB66DD4" w14:textId="0F5C30E2" w:rsidR="003B7FE7" w:rsidRDefault="002578BB" w:rsidP="007F7D88">
      <w:pPr>
        <w:spacing w:after="0"/>
        <w:rPr>
          <w:sz w:val="24"/>
          <w:szCs w:val="24"/>
        </w:rPr>
      </w:pPr>
      <w:r>
        <w:rPr>
          <w:sz w:val="24"/>
          <w:szCs w:val="24"/>
        </w:rPr>
        <w:t xml:space="preserve">On implémente les modules </w:t>
      </w:r>
      <w:proofErr w:type="spellStart"/>
      <w:r>
        <w:rPr>
          <w:sz w:val="24"/>
          <w:szCs w:val="24"/>
        </w:rPr>
        <w:t>TanH</w:t>
      </w:r>
      <w:proofErr w:type="spellEnd"/>
      <w:r>
        <w:rPr>
          <w:sz w:val="24"/>
          <w:szCs w:val="24"/>
        </w:rPr>
        <w:t xml:space="preserve"> et </w:t>
      </w:r>
      <w:proofErr w:type="spellStart"/>
      <w:r>
        <w:rPr>
          <w:sz w:val="24"/>
          <w:szCs w:val="24"/>
        </w:rPr>
        <w:t>Sigmoid</w:t>
      </w:r>
      <w:proofErr w:type="spellEnd"/>
      <w:r>
        <w:rPr>
          <w:sz w:val="24"/>
          <w:szCs w:val="24"/>
        </w:rPr>
        <w:t>. On test notre implémentation sur un problème de classification en 2D</w:t>
      </w:r>
      <w:r w:rsidR="003B7FE7">
        <w:rPr>
          <w:sz w:val="24"/>
          <w:szCs w:val="24"/>
        </w:rPr>
        <w:t xml:space="preserve"> en apprenant un réseau de composition :</w:t>
      </w:r>
    </w:p>
    <w:p w14:paraId="0A8F0198" w14:textId="2C8F1E4D" w:rsidR="006D4B62" w:rsidRDefault="00AA15E0" w:rsidP="008F4EBE">
      <w:pPr>
        <w:rPr>
          <w:sz w:val="24"/>
          <w:szCs w:val="24"/>
        </w:rPr>
      </w:pPr>
      <w:r w:rsidRPr="002578BB">
        <w:drawing>
          <wp:anchor distT="0" distB="0" distL="114300" distR="114300" simplePos="0" relativeHeight="251666432" behindDoc="0" locked="0" layoutInCell="1" allowOverlap="1" wp14:anchorId="498B14F0" wp14:editId="318F5994">
            <wp:simplePos x="0" y="0"/>
            <wp:positionH relativeFrom="column">
              <wp:posOffset>-56647</wp:posOffset>
            </wp:positionH>
            <wp:positionV relativeFrom="paragraph">
              <wp:posOffset>331618</wp:posOffset>
            </wp:positionV>
            <wp:extent cx="2873062" cy="1923080"/>
            <wp:effectExtent l="0" t="0" r="3810" b="1270"/>
            <wp:wrapNone/>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extLst>
                        <a:ext uri="{28A0092B-C50C-407E-A947-70E740481C1C}">
                          <a14:useLocalDpi xmlns:a14="http://schemas.microsoft.com/office/drawing/2010/main" val="0"/>
                        </a:ext>
                      </a:extLst>
                    </a:blip>
                    <a:srcRect t="11029" r="10565"/>
                    <a:stretch/>
                  </pic:blipFill>
                  <pic:spPr bwMode="auto">
                    <a:xfrm>
                      <a:off x="0" y="0"/>
                      <a:ext cx="2882139" cy="192915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gramStart"/>
      <w:r w:rsidR="003B7FE7" w:rsidRPr="003B7FE7">
        <w:rPr>
          <w:sz w:val="24"/>
          <w:szCs w:val="24"/>
        </w:rPr>
        <w:t>h</w:t>
      </w:r>
      <w:r w:rsidR="003B7FE7">
        <w:rPr>
          <w:sz w:val="24"/>
          <w:szCs w:val="24"/>
        </w:rPr>
        <w:t>(</w:t>
      </w:r>
      <w:proofErr w:type="gramEnd"/>
      <w:r w:rsidR="003B7FE7">
        <w:rPr>
          <w:sz w:val="24"/>
          <w:szCs w:val="24"/>
        </w:rPr>
        <w:t xml:space="preserve">2 -&gt;2) </w:t>
      </w:r>
      <w:r w:rsidR="003B7FE7" w:rsidRPr="003B7FE7">
        <w:rPr>
          <w:sz w:val="24"/>
          <w:szCs w:val="24"/>
        </w:rPr>
        <w:t xml:space="preserve">, </w:t>
      </w:r>
      <w:proofErr w:type="spellStart"/>
      <w:r w:rsidR="003B7FE7" w:rsidRPr="003B7FE7">
        <w:rPr>
          <w:sz w:val="24"/>
          <w:szCs w:val="24"/>
        </w:rPr>
        <w:t>TanH</w:t>
      </w:r>
      <w:proofErr w:type="spellEnd"/>
      <w:r w:rsidR="003B7FE7" w:rsidRPr="003B7FE7">
        <w:rPr>
          <w:sz w:val="24"/>
          <w:szCs w:val="24"/>
        </w:rPr>
        <w:t>, h</w:t>
      </w:r>
      <w:r w:rsidR="003B7FE7">
        <w:rPr>
          <w:sz w:val="24"/>
          <w:szCs w:val="24"/>
        </w:rPr>
        <w:t>(2-&gt;1)</w:t>
      </w:r>
      <w:r w:rsidR="003B7FE7" w:rsidRPr="003B7FE7">
        <w:rPr>
          <w:sz w:val="24"/>
          <w:szCs w:val="24"/>
        </w:rPr>
        <w:t xml:space="preserve">, </w:t>
      </w:r>
      <w:proofErr w:type="spellStart"/>
      <w:r w:rsidR="003B7FE7" w:rsidRPr="003B7FE7">
        <w:rPr>
          <w:sz w:val="24"/>
          <w:szCs w:val="24"/>
        </w:rPr>
        <w:t>Sigmoid</w:t>
      </w:r>
      <w:proofErr w:type="spellEnd"/>
    </w:p>
    <w:p w14:paraId="0C094A71" w14:textId="082FCB18" w:rsidR="002578BB" w:rsidRDefault="002578BB" w:rsidP="008F4EBE">
      <w:pPr>
        <w:rPr>
          <w:sz w:val="24"/>
          <w:szCs w:val="24"/>
        </w:rPr>
      </w:pPr>
      <w:r w:rsidRPr="002578BB">
        <w:drawing>
          <wp:anchor distT="0" distB="0" distL="114300" distR="114300" simplePos="0" relativeHeight="251667456" behindDoc="0" locked="0" layoutInCell="1" allowOverlap="1" wp14:anchorId="0CE504CE" wp14:editId="14A623D8">
            <wp:simplePos x="0" y="0"/>
            <wp:positionH relativeFrom="margin">
              <wp:align>right</wp:align>
            </wp:positionH>
            <wp:positionV relativeFrom="paragraph">
              <wp:posOffset>17483</wp:posOffset>
            </wp:positionV>
            <wp:extent cx="2800424" cy="1945214"/>
            <wp:effectExtent l="0" t="0" r="0" b="0"/>
            <wp:wrapNone/>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800424" cy="1945214"/>
                    </a:xfrm>
                    <a:prstGeom prst="rect">
                      <a:avLst/>
                    </a:prstGeom>
                  </pic:spPr>
                </pic:pic>
              </a:graphicData>
            </a:graphic>
            <wp14:sizeRelH relativeFrom="page">
              <wp14:pctWidth>0</wp14:pctWidth>
            </wp14:sizeRelH>
            <wp14:sizeRelV relativeFrom="page">
              <wp14:pctHeight>0</wp14:pctHeight>
            </wp14:sizeRelV>
          </wp:anchor>
        </w:drawing>
      </w:r>
    </w:p>
    <w:p w14:paraId="0F20BFBF" w14:textId="77777777" w:rsidR="00AA15E0" w:rsidRDefault="00AA15E0">
      <w:pPr>
        <w:rPr>
          <w:sz w:val="24"/>
          <w:szCs w:val="24"/>
        </w:rPr>
      </w:pPr>
    </w:p>
    <w:p w14:paraId="29779812" w14:textId="77777777" w:rsidR="00AA15E0" w:rsidRDefault="00AA15E0">
      <w:pPr>
        <w:rPr>
          <w:sz w:val="24"/>
          <w:szCs w:val="24"/>
        </w:rPr>
      </w:pPr>
    </w:p>
    <w:p w14:paraId="001215A4" w14:textId="77777777" w:rsidR="00AA15E0" w:rsidRDefault="00AA15E0">
      <w:pPr>
        <w:rPr>
          <w:sz w:val="24"/>
          <w:szCs w:val="24"/>
        </w:rPr>
      </w:pPr>
    </w:p>
    <w:p w14:paraId="106A4EB2" w14:textId="77777777" w:rsidR="00AA15E0" w:rsidRDefault="00AA15E0">
      <w:pPr>
        <w:rPr>
          <w:sz w:val="24"/>
          <w:szCs w:val="24"/>
        </w:rPr>
      </w:pPr>
    </w:p>
    <w:p w14:paraId="64D23089" w14:textId="77777777" w:rsidR="00AA15E0" w:rsidRDefault="00AA15E0">
      <w:pPr>
        <w:rPr>
          <w:sz w:val="24"/>
          <w:szCs w:val="24"/>
        </w:rPr>
      </w:pPr>
    </w:p>
    <w:p w14:paraId="165DA315" w14:textId="0277A86E" w:rsidR="00AA15E0" w:rsidRDefault="00AA15E0">
      <w:pPr>
        <w:rPr>
          <w:sz w:val="24"/>
          <w:szCs w:val="24"/>
        </w:rPr>
      </w:pPr>
    </w:p>
    <w:p w14:paraId="25440875" w14:textId="6F22A577" w:rsidR="00AA15E0" w:rsidRDefault="00AA15E0" w:rsidP="008F4EBE">
      <w:pPr>
        <w:rPr>
          <w:sz w:val="24"/>
          <w:szCs w:val="24"/>
        </w:rPr>
      </w:pPr>
      <w:r>
        <w:rPr>
          <w:noProof/>
        </w:rPr>
        <mc:AlternateContent>
          <mc:Choice Requires="wps">
            <w:drawing>
              <wp:anchor distT="0" distB="0" distL="114300" distR="114300" simplePos="0" relativeHeight="251669504" behindDoc="0" locked="0" layoutInCell="1" allowOverlap="1" wp14:anchorId="64005715" wp14:editId="5A8CF95B">
                <wp:simplePos x="0" y="0"/>
                <wp:positionH relativeFrom="margin">
                  <wp:align>left</wp:align>
                </wp:positionH>
                <wp:positionV relativeFrom="paragraph">
                  <wp:posOffset>14473</wp:posOffset>
                </wp:positionV>
                <wp:extent cx="2814031" cy="635"/>
                <wp:effectExtent l="0" t="0" r="5715" b="0"/>
                <wp:wrapNone/>
                <wp:docPr id="9" name="Zone de texte 9"/>
                <wp:cNvGraphicFramePr/>
                <a:graphic xmlns:a="http://schemas.openxmlformats.org/drawingml/2006/main">
                  <a:graphicData uri="http://schemas.microsoft.com/office/word/2010/wordprocessingShape">
                    <wps:wsp>
                      <wps:cNvSpPr txBox="1"/>
                      <wps:spPr>
                        <a:xfrm>
                          <a:off x="0" y="0"/>
                          <a:ext cx="2814031" cy="635"/>
                        </a:xfrm>
                        <a:prstGeom prst="rect">
                          <a:avLst/>
                        </a:prstGeom>
                        <a:solidFill>
                          <a:prstClr val="white"/>
                        </a:solidFill>
                        <a:ln>
                          <a:noFill/>
                        </a:ln>
                      </wps:spPr>
                      <wps:txbx>
                        <w:txbxContent>
                          <w:p w14:paraId="5BF7F2B1" w14:textId="615C31F8" w:rsidR="002578BB" w:rsidRPr="002D4E8C" w:rsidRDefault="002578BB" w:rsidP="002578BB">
                            <w:pPr>
                              <w:pStyle w:val="Lgende"/>
                            </w:pPr>
                            <w:r>
                              <w:t>Figure 3 : Frontière de décision d'un réseau de neurone à une couche cachée de taille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4005715" id="Zone de texte 9" o:spid="_x0000_s1028" type="#_x0000_t202" style="position:absolute;margin-left:0;margin-top:1.15pt;width:221.6pt;height:.05pt;z-index:25166950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" stroked="f">
                <v:textbox style="mso-fit-shape-to-text:t" inset="0,0,0,0">
                  <w:txbxContent>
                    <w:p w14:paraId="5BF7F2B1" w14:textId="615C31F8" w:rsidR="002578BB" w:rsidRPr="002D4E8C" w:rsidRDefault="002578BB" w:rsidP="002578BB">
                      <w:pPr>
                        <w:pStyle w:val="Lgende"/>
                      </w:pPr>
                      <w:r>
                        <w:t>Figure 3 : Frontière de décision d'un réseau de neurone à une couche cachée de taille 2.</w:t>
                      </w:r>
                    </w:p>
                  </w:txbxContent>
                </v:textbox>
                <w10:wrap anchorx="margin"/>
              </v:shape>
            </w:pict>
          </mc:Fallback>
        </mc:AlternateContent>
      </w:r>
      <w:r>
        <w:rPr>
          <w:noProof/>
        </w:rPr>
        <mc:AlternateContent>
          <mc:Choice Requires="wps">
            <w:drawing>
              <wp:anchor distT="0" distB="0" distL="114300" distR="114300" simplePos="0" relativeHeight="251671552" behindDoc="0" locked="0" layoutInCell="1" allowOverlap="1" wp14:anchorId="5A6FFBB2" wp14:editId="20CEBE37">
                <wp:simplePos x="0" y="0"/>
                <wp:positionH relativeFrom="column">
                  <wp:posOffset>3252404</wp:posOffset>
                </wp:positionH>
                <wp:positionV relativeFrom="paragraph">
                  <wp:posOffset>14852</wp:posOffset>
                </wp:positionV>
                <wp:extent cx="3312795" cy="635"/>
                <wp:effectExtent l="0" t="0" r="0" b="0"/>
                <wp:wrapNone/>
                <wp:docPr id="10" name="Zone de texte 10"/>
                <wp:cNvGraphicFramePr/>
                <a:graphic xmlns:a="http://schemas.openxmlformats.org/drawingml/2006/main">
                  <a:graphicData uri="http://schemas.microsoft.com/office/word/2010/wordprocessingShape">
                    <wps:wsp>
                      <wps:cNvSpPr txBox="1"/>
                      <wps:spPr>
                        <a:xfrm>
                          <a:off x="0" y="0"/>
                          <a:ext cx="3312795" cy="635"/>
                        </a:xfrm>
                        <a:prstGeom prst="rect">
                          <a:avLst/>
                        </a:prstGeom>
                        <a:solidFill>
                          <a:prstClr val="white"/>
                        </a:solidFill>
                        <a:ln>
                          <a:noFill/>
                        </a:ln>
                      </wps:spPr>
                      <wps:txbx>
                        <w:txbxContent>
                          <w:p w14:paraId="3BC4E200" w14:textId="384BF477" w:rsidR="002578BB" w:rsidRPr="002D4E8C" w:rsidRDefault="002578BB" w:rsidP="002578BB">
                            <w:pPr>
                              <w:pStyle w:val="Lgende"/>
                            </w:pPr>
                            <w:r>
                              <w:t xml:space="preserve">Figure </w:t>
                            </w:r>
                            <w:r>
                              <w:t>4</w:t>
                            </w:r>
                            <w:r>
                              <w:t xml:space="preserve"> : </w:t>
                            </w:r>
                            <w:r>
                              <w:t>Valeur moyenne de la fonction de coût en fonction du nombre d’itération du jeu de donnée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6FFBB2" id="Zone de texte 10" o:spid="_x0000_s1029" type="#_x0000_t202" style="position:absolute;margin-left:256.1pt;margin-top:1.15pt;width:260.8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" stroked="f">
                <v:textbox style="mso-fit-shape-to-text:t" inset="0,0,0,0">
                  <w:txbxContent>
                    <w:p w14:paraId="3BC4E200" w14:textId="384BF477" w:rsidR="002578BB" w:rsidRPr="002D4E8C" w:rsidRDefault="002578BB" w:rsidP="002578BB">
                      <w:pPr>
                        <w:pStyle w:val="Lgende"/>
                      </w:pPr>
                      <w:r>
                        <w:t xml:space="preserve">Figure </w:t>
                      </w:r>
                      <w:r>
                        <w:t>4</w:t>
                      </w:r>
                      <w:r>
                        <w:t xml:space="preserve"> : </w:t>
                      </w:r>
                      <w:r>
                        <w:t>Valeur moyenne de la fonction de coût en fonction du nombre d’itération du jeu de donnée</w:t>
                      </w:r>
                    </w:p>
                  </w:txbxContent>
                </v:textbox>
              </v:shape>
            </w:pict>
          </mc:Fallback>
        </mc:AlternateContent>
      </w:r>
    </w:p>
    <w:p w14:paraId="1F32AA43" w14:textId="77777777" w:rsidR="007F7D88" w:rsidRDefault="007F7D88" w:rsidP="008F4EBE">
      <w:pPr>
        <w:rPr>
          <w:sz w:val="24"/>
          <w:szCs w:val="24"/>
        </w:rPr>
      </w:pPr>
    </w:p>
    <w:p w14:paraId="3B14B585" w14:textId="2086AE71" w:rsidR="007F7D88" w:rsidRDefault="002578BB" w:rsidP="008F4EBE">
      <w:pPr>
        <w:rPr>
          <w:sz w:val="24"/>
          <w:szCs w:val="24"/>
        </w:rPr>
      </w:pPr>
      <w:r>
        <w:rPr>
          <w:sz w:val="24"/>
          <w:szCs w:val="24"/>
        </w:rPr>
        <w:t>On remarque que n</w:t>
      </w:r>
      <w:r w:rsidR="003B7FE7">
        <w:rPr>
          <w:sz w:val="24"/>
          <w:szCs w:val="24"/>
        </w:rPr>
        <w:t>os modules ont l’air de</w:t>
      </w:r>
      <w:r w:rsidR="007F7D88">
        <w:rPr>
          <w:sz w:val="24"/>
          <w:szCs w:val="24"/>
        </w:rPr>
        <w:t xml:space="preserve"> fonctionner comme prévu.</w:t>
      </w:r>
    </w:p>
    <w:p w14:paraId="37B2AA67" w14:textId="77777777" w:rsidR="007F7D88" w:rsidRDefault="007F7D88" w:rsidP="008F4EBE">
      <w:pPr>
        <w:rPr>
          <w:sz w:val="24"/>
          <w:szCs w:val="24"/>
        </w:rPr>
      </w:pPr>
    </w:p>
    <w:p w14:paraId="38B3FD19" w14:textId="2275503B" w:rsidR="007F7D88" w:rsidRPr="007F7D88" w:rsidRDefault="007F7D88" w:rsidP="007F7D88">
      <w:pPr>
        <w:pStyle w:val="Paragraphedeliste"/>
        <w:numPr>
          <w:ilvl w:val="0"/>
          <w:numId w:val="3"/>
        </w:numPr>
        <w:rPr>
          <w:b/>
          <w:bCs/>
          <w:sz w:val="24"/>
          <w:szCs w:val="24"/>
        </w:rPr>
      </w:pPr>
      <w:r w:rsidRPr="007F7D88">
        <w:rPr>
          <w:b/>
          <w:bCs/>
          <w:sz w:val="24"/>
          <w:szCs w:val="24"/>
        </w:rPr>
        <w:t>Le problème du X</w:t>
      </w:r>
      <w:r>
        <w:rPr>
          <w:b/>
          <w:bCs/>
          <w:sz w:val="24"/>
          <w:szCs w:val="24"/>
        </w:rPr>
        <w:t>OR</w:t>
      </w:r>
    </w:p>
    <w:p w14:paraId="67A5E48E" w14:textId="1AD1FE38" w:rsidR="007F7D88" w:rsidRDefault="003B7FE7" w:rsidP="007F7D88">
      <w:pPr>
        <w:spacing w:after="0"/>
        <w:rPr>
          <w:sz w:val="24"/>
          <w:szCs w:val="24"/>
        </w:rPr>
      </w:pPr>
      <w:r>
        <w:rPr>
          <w:sz w:val="24"/>
          <w:szCs w:val="24"/>
        </w:rPr>
        <w:t xml:space="preserve">On aimerait pouvoir résoudre des problèmes de classification de type XOR. Pour cela on implémente un biais dans le module </w:t>
      </w:r>
      <w:proofErr w:type="spellStart"/>
      <w:r>
        <w:rPr>
          <w:sz w:val="24"/>
          <w:szCs w:val="24"/>
        </w:rPr>
        <w:t>linear</w:t>
      </w:r>
      <w:proofErr w:type="spellEnd"/>
      <w:r>
        <w:rPr>
          <w:sz w:val="24"/>
          <w:szCs w:val="24"/>
        </w:rPr>
        <w:t>.</w:t>
      </w:r>
      <w:r w:rsidR="008907C9">
        <w:rPr>
          <w:sz w:val="24"/>
          <w:szCs w:val="24"/>
        </w:rPr>
        <w:t xml:space="preserve"> On test notre implémentation en reprenant la même composition que précédemment </w:t>
      </w:r>
      <w:r w:rsidR="006114C0">
        <w:rPr>
          <w:sz w:val="24"/>
          <w:szCs w:val="24"/>
        </w:rPr>
        <w:t>(</w:t>
      </w:r>
      <w:proofErr w:type="gramStart"/>
      <w:r w:rsidR="008907C9" w:rsidRPr="003B7FE7">
        <w:rPr>
          <w:sz w:val="24"/>
          <w:szCs w:val="24"/>
        </w:rPr>
        <w:t>h</w:t>
      </w:r>
      <w:r w:rsidR="008907C9">
        <w:rPr>
          <w:sz w:val="24"/>
          <w:szCs w:val="24"/>
        </w:rPr>
        <w:t>(</w:t>
      </w:r>
      <w:proofErr w:type="gramEnd"/>
      <w:r w:rsidR="008907C9">
        <w:rPr>
          <w:sz w:val="24"/>
          <w:szCs w:val="24"/>
        </w:rPr>
        <w:t xml:space="preserve">2 -&gt;2) </w:t>
      </w:r>
      <w:r w:rsidR="008907C9" w:rsidRPr="003B7FE7">
        <w:rPr>
          <w:sz w:val="24"/>
          <w:szCs w:val="24"/>
        </w:rPr>
        <w:t xml:space="preserve">, </w:t>
      </w:r>
      <w:proofErr w:type="spellStart"/>
      <w:r w:rsidR="008907C9" w:rsidRPr="003B7FE7">
        <w:rPr>
          <w:sz w:val="24"/>
          <w:szCs w:val="24"/>
        </w:rPr>
        <w:t>TanH</w:t>
      </w:r>
      <w:proofErr w:type="spellEnd"/>
      <w:r w:rsidR="008907C9" w:rsidRPr="003B7FE7">
        <w:rPr>
          <w:sz w:val="24"/>
          <w:szCs w:val="24"/>
        </w:rPr>
        <w:t>, h</w:t>
      </w:r>
      <w:r w:rsidR="008907C9">
        <w:rPr>
          <w:sz w:val="24"/>
          <w:szCs w:val="24"/>
        </w:rPr>
        <w:t>(2-&gt;1)</w:t>
      </w:r>
      <w:r w:rsidR="008907C9" w:rsidRPr="003B7FE7">
        <w:rPr>
          <w:sz w:val="24"/>
          <w:szCs w:val="24"/>
        </w:rPr>
        <w:t xml:space="preserve">, </w:t>
      </w:r>
      <w:proofErr w:type="spellStart"/>
      <w:r w:rsidR="008907C9" w:rsidRPr="003B7FE7">
        <w:rPr>
          <w:sz w:val="24"/>
          <w:szCs w:val="24"/>
        </w:rPr>
        <w:t>Sigmoid</w:t>
      </w:r>
      <w:proofErr w:type="spellEnd"/>
      <w:r w:rsidR="006114C0">
        <w:rPr>
          <w:sz w:val="24"/>
          <w:szCs w:val="24"/>
        </w:rPr>
        <w:t xml:space="preserve"> ) mais </w:t>
      </w:r>
      <w:r w:rsidR="007F7D88">
        <w:rPr>
          <w:sz w:val="24"/>
          <w:szCs w:val="24"/>
        </w:rPr>
        <w:t>en</w:t>
      </w:r>
      <w:r w:rsidR="006114C0">
        <w:rPr>
          <w:sz w:val="24"/>
          <w:szCs w:val="24"/>
        </w:rPr>
        <w:t xml:space="preserve"> rajout</w:t>
      </w:r>
      <w:r w:rsidR="007F7D88">
        <w:rPr>
          <w:sz w:val="24"/>
          <w:szCs w:val="24"/>
        </w:rPr>
        <w:t>ant</w:t>
      </w:r>
      <w:r w:rsidR="00AA15E0">
        <w:rPr>
          <w:sz w:val="24"/>
          <w:szCs w:val="24"/>
        </w:rPr>
        <w:t xml:space="preserve"> </w:t>
      </w:r>
      <w:r w:rsidR="006114C0">
        <w:rPr>
          <w:sz w:val="24"/>
          <w:szCs w:val="24"/>
        </w:rPr>
        <w:t>un biais au</w:t>
      </w:r>
      <w:r w:rsidR="00AA15E0">
        <w:rPr>
          <w:sz w:val="24"/>
          <w:szCs w:val="24"/>
        </w:rPr>
        <w:t>x</w:t>
      </w:r>
      <w:r w:rsidR="006114C0">
        <w:rPr>
          <w:sz w:val="24"/>
          <w:szCs w:val="24"/>
        </w:rPr>
        <w:t xml:space="preserve"> deux réseaux.</w:t>
      </w:r>
    </w:p>
    <w:p w14:paraId="3BBE61E1" w14:textId="74E63CA0" w:rsidR="003B7FE7" w:rsidRDefault="00AA15E0" w:rsidP="008F4EBE">
      <w:pPr>
        <w:rPr>
          <w:sz w:val="24"/>
          <w:szCs w:val="24"/>
        </w:rPr>
      </w:pPr>
      <w:r w:rsidRPr="003B7FE7">
        <w:drawing>
          <wp:anchor distT="0" distB="0" distL="114300" distR="114300" simplePos="0" relativeHeight="251673600" behindDoc="0" locked="0" layoutInCell="1" allowOverlap="1" wp14:anchorId="28ADEE9C" wp14:editId="5551F891">
            <wp:simplePos x="0" y="0"/>
            <wp:positionH relativeFrom="margin">
              <wp:align>right</wp:align>
            </wp:positionH>
            <wp:positionV relativeFrom="paragraph">
              <wp:posOffset>14605</wp:posOffset>
            </wp:positionV>
            <wp:extent cx="2660925" cy="1745672"/>
            <wp:effectExtent l="0" t="0" r="6350" b="6985"/>
            <wp:wrapNone/>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660925" cy="1745672"/>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2576" behindDoc="0" locked="0" layoutInCell="1" allowOverlap="1" wp14:anchorId="1836F994" wp14:editId="65715E63">
            <wp:simplePos x="0" y="0"/>
            <wp:positionH relativeFrom="margin">
              <wp:align>left</wp:align>
            </wp:positionH>
            <wp:positionV relativeFrom="paragraph">
              <wp:posOffset>13970</wp:posOffset>
            </wp:positionV>
            <wp:extent cx="2897579" cy="1928385"/>
            <wp:effectExtent l="0" t="0" r="0" b="0"/>
            <wp:wrapNone/>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extLst>
                        <a:ext uri="{28A0092B-C50C-407E-A947-70E740481C1C}">
                          <a14:useLocalDpi xmlns:a14="http://schemas.microsoft.com/office/drawing/2010/main" val="0"/>
                        </a:ext>
                      </a:extLst>
                    </a:blip>
                    <a:srcRect t="10933" r="10296"/>
                    <a:stretch/>
                  </pic:blipFill>
                  <pic:spPr bwMode="auto">
                    <a:xfrm>
                      <a:off x="0" y="0"/>
                      <a:ext cx="2922067" cy="194468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2BA5B27" w14:textId="6247A009" w:rsidR="00AA15E0" w:rsidRPr="00AA15E0" w:rsidRDefault="00AA15E0" w:rsidP="00AA15E0">
      <w:pPr>
        <w:rPr>
          <w:sz w:val="24"/>
          <w:szCs w:val="24"/>
        </w:rPr>
      </w:pPr>
    </w:p>
    <w:p w14:paraId="70D3744D" w14:textId="7B21918D" w:rsidR="00AA15E0" w:rsidRPr="00AA15E0" w:rsidRDefault="00AA15E0" w:rsidP="00AA15E0">
      <w:pPr>
        <w:rPr>
          <w:sz w:val="24"/>
          <w:szCs w:val="24"/>
        </w:rPr>
      </w:pPr>
    </w:p>
    <w:p w14:paraId="51D9B77F" w14:textId="286164EB" w:rsidR="00AA15E0" w:rsidRPr="00AA15E0" w:rsidRDefault="00AA15E0" w:rsidP="00AA15E0">
      <w:pPr>
        <w:rPr>
          <w:sz w:val="24"/>
          <w:szCs w:val="24"/>
        </w:rPr>
      </w:pPr>
    </w:p>
    <w:p w14:paraId="3B6966C9" w14:textId="5598F792" w:rsidR="00AA15E0" w:rsidRPr="00AA15E0" w:rsidRDefault="00AA15E0" w:rsidP="00AA15E0">
      <w:pPr>
        <w:rPr>
          <w:sz w:val="24"/>
          <w:szCs w:val="24"/>
        </w:rPr>
      </w:pPr>
    </w:p>
    <w:p w14:paraId="685E91F9" w14:textId="0F12F9EB" w:rsidR="00AA15E0" w:rsidRPr="00AA15E0" w:rsidRDefault="00AA15E0" w:rsidP="00AA15E0">
      <w:pPr>
        <w:rPr>
          <w:sz w:val="24"/>
          <w:szCs w:val="24"/>
        </w:rPr>
      </w:pPr>
    </w:p>
    <w:p w14:paraId="660A5488" w14:textId="53619ED4" w:rsidR="00AA15E0" w:rsidRPr="00AA15E0" w:rsidRDefault="00AA15E0" w:rsidP="00AA15E0">
      <w:pPr>
        <w:rPr>
          <w:sz w:val="24"/>
          <w:szCs w:val="24"/>
        </w:rPr>
      </w:pPr>
      <w:r>
        <w:rPr>
          <w:noProof/>
        </w:rPr>
        <mc:AlternateContent>
          <mc:Choice Requires="wps">
            <w:drawing>
              <wp:anchor distT="0" distB="0" distL="114300" distR="114300" simplePos="0" relativeHeight="251677696" behindDoc="0" locked="0" layoutInCell="1" allowOverlap="1" wp14:anchorId="448C877D" wp14:editId="12979752">
                <wp:simplePos x="0" y="0"/>
                <wp:positionH relativeFrom="margin">
                  <wp:align>right</wp:align>
                </wp:positionH>
                <wp:positionV relativeFrom="paragraph">
                  <wp:posOffset>17145</wp:posOffset>
                </wp:positionV>
                <wp:extent cx="2409668" cy="463138"/>
                <wp:effectExtent l="0" t="0" r="0" b="0"/>
                <wp:wrapNone/>
                <wp:docPr id="14" name="Zone de texte 14"/>
                <wp:cNvGraphicFramePr/>
                <a:graphic xmlns:a="http://schemas.openxmlformats.org/drawingml/2006/main">
                  <a:graphicData uri="http://schemas.microsoft.com/office/word/2010/wordprocessingShape">
                    <wps:wsp>
                      <wps:cNvSpPr txBox="1"/>
                      <wps:spPr>
                        <a:xfrm>
                          <a:off x="0" y="0"/>
                          <a:ext cx="2409668" cy="463138"/>
                        </a:xfrm>
                        <a:prstGeom prst="rect">
                          <a:avLst/>
                        </a:prstGeom>
                        <a:solidFill>
                          <a:prstClr val="white"/>
                        </a:solidFill>
                        <a:ln>
                          <a:noFill/>
                        </a:ln>
                      </wps:spPr>
                      <wps:txbx>
                        <w:txbxContent>
                          <w:p w14:paraId="118ED90D" w14:textId="302976EE" w:rsidR="00AA15E0" w:rsidRPr="00AA15E0" w:rsidRDefault="00AA15E0" w:rsidP="00AA15E0">
                            <w:pPr>
                              <w:pStyle w:val="Lgende"/>
                            </w:pPr>
                            <w:r>
                              <w:t xml:space="preserve">Figure </w:t>
                            </w:r>
                            <w:r>
                              <w:t>6</w:t>
                            </w:r>
                            <w:r>
                              <w:t xml:space="preserve"> : Valeur moyenne de la fonction de coût en fonction du nombre d’itération du jeu de donnée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8C877D" id="Zone de texte 14" o:spid="_x0000_s1030" type="#_x0000_t202" style="position:absolute;margin-left:138.55pt;margin-top:1.35pt;width:189.75pt;height:36.45pt;z-index:2516776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" stroked="f">
                <v:textbox inset="0,0,0,0">
                  <w:txbxContent>
                    <w:p w14:paraId="118ED90D" w14:textId="302976EE" w:rsidR="00AA15E0" w:rsidRPr="00AA15E0" w:rsidRDefault="00AA15E0" w:rsidP="00AA15E0">
                      <w:pPr>
                        <w:pStyle w:val="Lgende"/>
                      </w:pPr>
                      <w:r>
                        <w:t xml:space="preserve">Figure </w:t>
                      </w:r>
                      <w:r>
                        <w:t>6</w:t>
                      </w:r>
                      <w:r>
                        <w:t xml:space="preserve"> : Valeur moyenne de la fonction de coût en fonction du nombre d’itération du jeu de donnée</w:t>
                      </w:r>
                    </w:p>
                  </w:txbxContent>
                </v:textbox>
                <w10:wrap anchorx="margin"/>
              </v:shape>
            </w:pict>
          </mc:Fallback>
        </mc:AlternateContent>
      </w:r>
      <w:r>
        <w:rPr>
          <w:noProof/>
        </w:rPr>
        <mc:AlternateContent>
          <mc:Choice Requires="wps">
            <w:drawing>
              <wp:anchor distT="0" distB="0" distL="114300" distR="114300" simplePos="0" relativeHeight="251675648" behindDoc="0" locked="0" layoutInCell="1" allowOverlap="1" wp14:anchorId="47150F94" wp14:editId="4B3BA532">
                <wp:simplePos x="0" y="0"/>
                <wp:positionH relativeFrom="column">
                  <wp:posOffset>252095</wp:posOffset>
                </wp:positionH>
                <wp:positionV relativeFrom="paragraph">
                  <wp:posOffset>88504</wp:posOffset>
                </wp:positionV>
                <wp:extent cx="2778406" cy="320634"/>
                <wp:effectExtent l="0" t="0" r="3175" b="3810"/>
                <wp:wrapNone/>
                <wp:docPr id="13" name="Zone de texte 13"/>
                <wp:cNvGraphicFramePr/>
                <a:graphic xmlns:a="http://schemas.openxmlformats.org/drawingml/2006/main">
                  <a:graphicData uri="http://schemas.microsoft.com/office/word/2010/wordprocessingShape">
                    <wps:wsp>
                      <wps:cNvSpPr txBox="1"/>
                      <wps:spPr>
                        <a:xfrm>
                          <a:off x="0" y="0"/>
                          <a:ext cx="2778406" cy="320634"/>
                        </a:xfrm>
                        <a:prstGeom prst="rect">
                          <a:avLst/>
                        </a:prstGeom>
                        <a:solidFill>
                          <a:prstClr val="white"/>
                        </a:solidFill>
                        <a:ln>
                          <a:noFill/>
                        </a:ln>
                      </wps:spPr>
                      <wps:txbx>
                        <w:txbxContent>
                          <w:p w14:paraId="37717636" w14:textId="195E6736" w:rsidR="003B7FE7" w:rsidRPr="002D4E8C" w:rsidRDefault="003B7FE7" w:rsidP="003B7FE7">
                            <w:pPr>
                              <w:pStyle w:val="Lgende"/>
                            </w:pPr>
                            <w:r>
                              <w:t xml:space="preserve">Figure </w:t>
                            </w:r>
                            <w:r w:rsidR="00AA15E0">
                              <w:t>5</w:t>
                            </w:r>
                            <w:r>
                              <w:t xml:space="preserve"> : Frontière de décision d'un réseau de neurone à une couche cachée de taille 2</w:t>
                            </w:r>
                            <w:r>
                              <w:t xml:space="preserve"> </w:t>
                            </w:r>
                            <w:r w:rsidR="00AA15E0">
                              <w:t>avec</w:t>
                            </w:r>
                            <w:r>
                              <w:t xml:space="preserve"> biais</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150F94" id="Zone de texte 13" o:spid="_x0000_s1031" type="#_x0000_t202" style="position:absolute;margin-left:19.85pt;margin-top:6.95pt;width:218.75pt;height:25.2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" stroked="f">
                <v:textbox inset="0,0,0,0">
                  <w:txbxContent>
                    <w:p w14:paraId="37717636" w14:textId="195E6736" w:rsidR="003B7FE7" w:rsidRPr="002D4E8C" w:rsidRDefault="003B7FE7" w:rsidP="003B7FE7">
                      <w:pPr>
                        <w:pStyle w:val="Lgende"/>
                      </w:pPr>
                      <w:r>
                        <w:t xml:space="preserve">Figure </w:t>
                      </w:r>
                      <w:r w:rsidR="00AA15E0">
                        <w:t>5</w:t>
                      </w:r>
                      <w:r>
                        <w:t xml:space="preserve"> : Frontière de décision d'un réseau de neurone à une couche cachée de taille 2</w:t>
                      </w:r>
                      <w:r>
                        <w:t xml:space="preserve"> </w:t>
                      </w:r>
                      <w:r w:rsidR="00AA15E0">
                        <w:t>avec</w:t>
                      </w:r>
                      <w:r>
                        <w:t xml:space="preserve"> biais</w:t>
                      </w:r>
                      <w:r>
                        <w:t>.</w:t>
                      </w:r>
                    </w:p>
                  </w:txbxContent>
                </v:textbox>
              </v:shape>
            </w:pict>
          </mc:Fallback>
        </mc:AlternateContent>
      </w:r>
    </w:p>
    <w:p w14:paraId="2F365D31" w14:textId="11946D24" w:rsidR="00AA15E0" w:rsidRPr="00AA15E0" w:rsidRDefault="00AA15E0" w:rsidP="00AA15E0">
      <w:pPr>
        <w:rPr>
          <w:sz w:val="24"/>
          <w:szCs w:val="24"/>
        </w:rPr>
      </w:pPr>
    </w:p>
    <w:p w14:paraId="5A408781" w14:textId="645797C5" w:rsidR="00AA15E0" w:rsidRDefault="00AA15E0" w:rsidP="007F7D88">
      <w:pPr>
        <w:tabs>
          <w:tab w:val="left" w:pos="5367"/>
        </w:tabs>
        <w:spacing w:after="0"/>
        <w:rPr>
          <w:sz w:val="24"/>
          <w:szCs w:val="24"/>
        </w:rPr>
      </w:pPr>
      <w:r>
        <w:rPr>
          <w:sz w:val="24"/>
          <w:szCs w:val="24"/>
        </w:rPr>
        <w:t>Notre implémentation marche parfaitement dans le cas du XOR, on tente alors de multiplier le nombre de couche et neurones du réseau pour observer son impact sur l’apprentissage.</w:t>
      </w:r>
    </w:p>
    <w:p w14:paraId="002350D1" w14:textId="69DEF872" w:rsidR="00AA15E0" w:rsidRDefault="00AA15E0" w:rsidP="00AA15E0">
      <w:pPr>
        <w:tabs>
          <w:tab w:val="left" w:pos="5367"/>
        </w:tabs>
        <w:rPr>
          <w:sz w:val="24"/>
          <w:szCs w:val="24"/>
        </w:rPr>
      </w:pPr>
      <w:r>
        <w:rPr>
          <w:sz w:val="24"/>
          <w:szCs w:val="24"/>
        </w:rPr>
        <w:t>On choisit un réseau (</w:t>
      </w:r>
      <w:proofErr w:type="gramStart"/>
      <w:r>
        <w:rPr>
          <w:sz w:val="24"/>
          <w:szCs w:val="24"/>
        </w:rPr>
        <w:t>h</w:t>
      </w:r>
      <w:r w:rsidR="009C4753">
        <w:rPr>
          <w:sz w:val="24"/>
          <w:szCs w:val="24"/>
        </w:rPr>
        <w:t>(</w:t>
      </w:r>
      <w:proofErr w:type="gramEnd"/>
      <w:r w:rsidR="009C4753">
        <w:rPr>
          <w:sz w:val="24"/>
          <w:szCs w:val="24"/>
        </w:rPr>
        <w:t xml:space="preserve">2-&gt;80), </w:t>
      </w:r>
      <w:proofErr w:type="spellStart"/>
      <w:r w:rsidR="009C4753">
        <w:rPr>
          <w:sz w:val="24"/>
          <w:szCs w:val="24"/>
        </w:rPr>
        <w:t>tanH</w:t>
      </w:r>
      <w:proofErr w:type="spellEnd"/>
      <w:r w:rsidR="009C4753">
        <w:rPr>
          <w:sz w:val="24"/>
          <w:szCs w:val="24"/>
        </w:rPr>
        <w:t xml:space="preserve">, h(80-&gt; 50), </w:t>
      </w:r>
      <w:proofErr w:type="spellStart"/>
      <w:r w:rsidR="009C4753">
        <w:rPr>
          <w:sz w:val="24"/>
          <w:szCs w:val="24"/>
        </w:rPr>
        <w:t>tanH</w:t>
      </w:r>
      <w:proofErr w:type="spellEnd"/>
      <w:r w:rsidR="009C4753">
        <w:rPr>
          <w:sz w:val="24"/>
          <w:szCs w:val="24"/>
        </w:rPr>
        <w:t xml:space="preserve">, h(50, 1), </w:t>
      </w:r>
      <w:proofErr w:type="spellStart"/>
      <w:r w:rsidR="009C4753">
        <w:rPr>
          <w:sz w:val="24"/>
          <w:szCs w:val="24"/>
        </w:rPr>
        <w:t>Sigmoid</w:t>
      </w:r>
      <w:proofErr w:type="spellEnd"/>
      <w:r w:rsidR="009C4753">
        <w:rPr>
          <w:sz w:val="24"/>
          <w:szCs w:val="24"/>
        </w:rPr>
        <w:t>) avec des biais à tous les modules linéaires.</w:t>
      </w:r>
    </w:p>
    <w:p w14:paraId="29EE0DA0" w14:textId="2C8D6F4B" w:rsidR="007F7D88" w:rsidRDefault="007F7D88" w:rsidP="00AA15E0">
      <w:pPr>
        <w:tabs>
          <w:tab w:val="left" w:pos="5367"/>
        </w:tabs>
        <w:rPr>
          <w:sz w:val="24"/>
          <w:szCs w:val="24"/>
        </w:rPr>
      </w:pPr>
    </w:p>
    <w:p w14:paraId="48F3649D" w14:textId="3C67C91B" w:rsidR="007F7D88" w:rsidRDefault="007F7D88" w:rsidP="00AA15E0">
      <w:pPr>
        <w:tabs>
          <w:tab w:val="left" w:pos="5367"/>
        </w:tabs>
        <w:rPr>
          <w:sz w:val="24"/>
          <w:szCs w:val="24"/>
        </w:rPr>
      </w:pPr>
    </w:p>
    <w:p w14:paraId="189F5ACD" w14:textId="77777777" w:rsidR="007F7D88" w:rsidRDefault="007F7D88" w:rsidP="00AA15E0">
      <w:pPr>
        <w:tabs>
          <w:tab w:val="left" w:pos="5367"/>
        </w:tabs>
        <w:rPr>
          <w:sz w:val="24"/>
          <w:szCs w:val="24"/>
        </w:rPr>
      </w:pPr>
    </w:p>
    <w:p w14:paraId="1C38B4C6" w14:textId="51453FDC" w:rsidR="009C4753" w:rsidRDefault="007F7D88" w:rsidP="009C4753">
      <w:pPr>
        <w:rPr>
          <w:sz w:val="24"/>
          <w:szCs w:val="24"/>
        </w:rPr>
      </w:pPr>
      <w:r w:rsidRPr="00AA15E0">
        <w:lastRenderedPageBreak/>
        <w:drawing>
          <wp:anchor distT="0" distB="0" distL="114300" distR="114300" simplePos="0" relativeHeight="251680768" behindDoc="0" locked="0" layoutInCell="1" allowOverlap="1" wp14:anchorId="1C5E2406" wp14:editId="68AFB06A">
            <wp:simplePos x="0" y="0"/>
            <wp:positionH relativeFrom="margin">
              <wp:align>left</wp:align>
            </wp:positionH>
            <wp:positionV relativeFrom="paragraph">
              <wp:posOffset>17813</wp:posOffset>
            </wp:positionV>
            <wp:extent cx="2980005" cy="2027061"/>
            <wp:effectExtent l="0" t="0" r="0" b="0"/>
            <wp:wrapNone/>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extLst>
                        <a:ext uri="{28A0092B-C50C-407E-A947-70E740481C1C}">
                          <a14:useLocalDpi xmlns:a14="http://schemas.microsoft.com/office/drawing/2010/main" val="0"/>
                        </a:ext>
                      </a:extLst>
                    </a:blip>
                    <a:srcRect t="8591" r="9928"/>
                    <a:stretch/>
                  </pic:blipFill>
                  <pic:spPr bwMode="auto">
                    <a:xfrm>
                      <a:off x="0" y="0"/>
                      <a:ext cx="2980005" cy="202706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A15E0">
        <w:drawing>
          <wp:anchor distT="0" distB="0" distL="114300" distR="114300" simplePos="0" relativeHeight="251681792" behindDoc="0" locked="0" layoutInCell="1" allowOverlap="1" wp14:anchorId="7EC69551" wp14:editId="0BCE6D64">
            <wp:simplePos x="0" y="0"/>
            <wp:positionH relativeFrom="margin">
              <wp:align>right</wp:align>
            </wp:positionH>
            <wp:positionV relativeFrom="paragraph">
              <wp:posOffset>5938</wp:posOffset>
            </wp:positionV>
            <wp:extent cx="3048841" cy="2000298"/>
            <wp:effectExtent l="0" t="0" r="0" b="0"/>
            <wp:wrapNone/>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048841" cy="2000298"/>
                    </a:xfrm>
                    <a:prstGeom prst="rect">
                      <a:avLst/>
                    </a:prstGeom>
                  </pic:spPr>
                </pic:pic>
              </a:graphicData>
            </a:graphic>
            <wp14:sizeRelH relativeFrom="margin">
              <wp14:pctWidth>0</wp14:pctWidth>
            </wp14:sizeRelH>
            <wp14:sizeRelV relativeFrom="margin">
              <wp14:pctHeight>0</wp14:pctHeight>
            </wp14:sizeRelV>
          </wp:anchor>
        </w:drawing>
      </w:r>
    </w:p>
    <w:p w14:paraId="3D574212" w14:textId="5C2583E6" w:rsidR="009C4753" w:rsidRPr="009C4753" w:rsidRDefault="009C4753" w:rsidP="009C4753">
      <w:pPr>
        <w:rPr>
          <w:sz w:val="24"/>
          <w:szCs w:val="24"/>
        </w:rPr>
      </w:pPr>
    </w:p>
    <w:p w14:paraId="13D13160" w14:textId="4747EC6B" w:rsidR="009C4753" w:rsidRDefault="009C4753" w:rsidP="009C4753">
      <w:pPr>
        <w:rPr>
          <w:sz w:val="24"/>
          <w:szCs w:val="24"/>
        </w:rPr>
      </w:pPr>
    </w:p>
    <w:p w14:paraId="09140DE3" w14:textId="7067F21D" w:rsidR="009C4753" w:rsidRDefault="009C4753" w:rsidP="009C4753">
      <w:pPr>
        <w:rPr>
          <w:sz w:val="24"/>
          <w:szCs w:val="24"/>
        </w:rPr>
      </w:pPr>
    </w:p>
    <w:p w14:paraId="0E623FEE" w14:textId="6A3B40A2" w:rsidR="009C4753" w:rsidRDefault="009C4753" w:rsidP="009C4753">
      <w:pPr>
        <w:rPr>
          <w:sz w:val="24"/>
          <w:szCs w:val="24"/>
        </w:rPr>
      </w:pPr>
    </w:p>
    <w:p w14:paraId="7E2B8960" w14:textId="252C7CB8" w:rsidR="009C4753" w:rsidRDefault="009C4753" w:rsidP="009C4753">
      <w:pPr>
        <w:rPr>
          <w:sz w:val="24"/>
          <w:szCs w:val="24"/>
        </w:rPr>
      </w:pPr>
    </w:p>
    <w:p w14:paraId="6CAFBF8D" w14:textId="7CF6B1FB" w:rsidR="009C4753" w:rsidRPr="009C4753" w:rsidRDefault="007F7D88" w:rsidP="009C4753">
      <w:pPr>
        <w:rPr>
          <w:sz w:val="24"/>
          <w:szCs w:val="24"/>
        </w:rPr>
      </w:pPr>
      <w:r>
        <w:rPr>
          <w:noProof/>
        </w:rPr>
        <mc:AlternateContent>
          <mc:Choice Requires="wps">
            <w:drawing>
              <wp:anchor distT="0" distB="0" distL="114300" distR="114300" simplePos="0" relativeHeight="251689984" behindDoc="1" locked="0" layoutInCell="1" allowOverlap="1" wp14:anchorId="0F97A2D6" wp14:editId="405DE3F6">
                <wp:simplePos x="0" y="0"/>
                <wp:positionH relativeFrom="margin">
                  <wp:posOffset>332509</wp:posOffset>
                </wp:positionH>
                <wp:positionV relativeFrom="paragraph">
                  <wp:posOffset>250066</wp:posOffset>
                </wp:positionV>
                <wp:extent cx="2778125" cy="178130"/>
                <wp:effectExtent l="0" t="0" r="3175" b="0"/>
                <wp:wrapNone/>
                <wp:docPr id="24" name="Zone de texte 24"/>
                <wp:cNvGraphicFramePr/>
                <a:graphic xmlns:a="http://schemas.openxmlformats.org/drawingml/2006/main">
                  <a:graphicData uri="http://schemas.microsoft.com/office/word/2010/wordprocessingShape">
                    <wps:wsp>
                      <wps:cNvSpPr txBox="1"/>
                      <wps:spPr>
                        <a:xfrm>
                          <a:off x="0" y="0"/>
                          <a:ext cx="2778125" cy="178130"/>
                        </a:xfrm>
                        <a:prstGeom prst="rect">
                          <a:avLst/>
                        </a:prstGeom>
                        <a:solidFill>
                          <a:prstClr val="white"/>
                        </a:solidFill>
                        <a:ln>
                          <a:noFill/>
                        </a:ln>
                      </wps:spPr>
                      <wps:txbx>
                        <w:txbxContent>
                          <w:p w14:paraId="2EC56D50" w14:textId="77777777" w:rsidR="007F7D88" w:rsidRPr="002D4E8C" w:rsidRDefault="007F7D88" w:rsidP="007F7D88">
                            <w:pPr>
                              <w:pStyle w:val="Lgende"/>
                              <w:spacing w:after="0"/>
                            </w:pPr>
                            <w:r>
                              <w:t>Frontière de décision du réseau de neurones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97A2D6" id="Zone de texte 24" o:spid="_x0000_s1032" type="#_x0000_t202" style="position:absolute;margin-left:26.2pt;margin-top:19.7pt;width:218.75pt;height:14.05pt;z-index:-2516264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" stroked="f">
                <v:textbox inset="0,0,0,0">
                  <w:txbxContent>
                    <w:p w14:paraId="2EC56D50" w14:textId="77777777" w:rsidR="007F7D88" w:rsidRPr="002D4E8C" w:rsidRDefault="007F7D88" w:rsidP="007F7D88">
                      <w:pPr>
                        <w:pStyle w:val="Lgende"/>
                        <w:spacing w:after="0"/>
                      </w:pPr>
                      <w:r>
                        <w:t>Frontière de décision du réseau de neurones</w:t>
                      </w:r>
                    </w:p>
                  </w:txbxContent>
                </v:textbox>
                <w10:wrap anchorx="margin"/>
              </v:shape>
            </w:pict>
          </mc:Fallback>
        </mc:AlternateContent>
      </w:r>
      <w:r>
        <w:rPr>
          <w:noProof/>
        </w:rPr>
        <mc:AlternateContent>
          <mc:Choice Requires="wps">
            <w:drawing>
              <wp:anchor distT="0" distB="0" distL="114300" distR="114300" simplePos="0" relativeHeight="251683840" behindDoc="1" locked="0" layoutInCell="1" allowOverlap="1" wp14:anchorId="429DB64C" wp14:editId="04C010F5">
                <wp:simplePos x="0" y="0"/>
                <wp:positionH relativeFrom="margin">
                  <wp:align>right</wp:align>
                </wp:positionH>
                <wp:positionV relativeFrom="paragraph">
                  <wp:posOffset>220477</wp:posOffset>
                </wp:positionV>
                <wp:extent cx="2409190" cy="332509"/>
                <wp:effectExtent l="0" t="0" r="0" b="0"/>
                <wp:wrapNone/>
                <wp:docPr id="19" name="Zone de texte 19"/>
                <wp:cNvGraphicFramePr/>
                <a:graphic xmlns:a="http://schemas.openxmlformats.org/drawingml/2006/main">
                  <a:graphicData uri="http://schemas.microsoft.com/office/word/2010/wordprocessingShape">
                    <wps:wsp>
                      <wps:cNvSpPr txBox="1"/>
                      <wps:spPr>
                        <a:xfrm>
                          <a:off x="0" y="0"/>
                          <a:ext cx="2409190" cy="332509"/>
                        </a:xfrm>
                        <a:prstGeom prst="rect">
                          <a:avLst/>
                        </a:prstGeom>
                        <a:solidFill>
                          <a:prstClr val="white"/>
                        </a:solidFill>
                        <a:ln>
                          <a:noFill/>
                        </a:ln>
                      </wps:spPr>
                      <wps:txbx>
                        <w:txbxContent>
                          <w:p w14:paraId="7EF562AF" w14:textId="02A4824A" w:rsidR="009C4753" w:rsidRPr="00AA15E0" w:rsidRDefault="009C4753" w:rsidP="007F7D88">
                            <w:pPr>
                              <w:pStyle w:val="Lgende"/>
                              <w:spacing w:after="0"/>
                            </w:pPr>
                            <w:r>
                              <w:t>Valeur moyenne de la fonction de coût en fonction du nombre d’itération du jeu de donnée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9DB64C" id="Zone de texte 19" o:spid="_x0000_s1033" type="#_x0000_t202" style="position:absolute;margin-left:138.5pt;margin-top:17.35pt;width:189.7pt;height:26.2pt;z-index:-2516326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" stroked="f">
                <v:textbox inset="0,0,0,0">
                  <w:txbxContent>
                    <w:p w14:paraId="7EF562AF" w14:textId="02A4824A" w:rsidR="009C4753" w:rsidRPr="00AA15E0" w:rsidRDefault="009C4753" w:rsidP="007F7D88">
                      <w:pPr>
                        <w:pStyle w:val="Lgende"/>
                        <w:spacing w:after="0"/>
                      </w:pPr>
                      <w:r>
                        <w:t>Valeur moyenne de la fonction de coût en fonction du nombre d’itération du jeu de donnée</w:t>
                      </w:r>
                    </w:p>
                  </w:txbxContent>
                </v:textbox>
                <w10:wrap anchorx="margin"/>
              </v:shape>
            </w:pict>
          </mc:Fallback>
        </mc:AlternateContent>
      </w:r>
    </w:p>
    <w:p w14:paraId="4D3908FD" w14:textId="77777777" w:rsidR="007F7D88" w:rsidRDefault="007F7D88" w:rsidP="009C4753">
      <w:pPr>
        <w:tabs>
          <w:tab w:val="left" w:pos="1908"/>
        </w:tabs>
        <w:rPr>
          <w:sz w:val="24"/>
          <w:szCs w:val="24"/>
        </w:rPr>
      </w:pPr>
    </w:p>
    <w:p w14:paraId="75836D27" w14:textId="4AF68E74" w:rsidR="009C4753" w:rsidRDefault="009C4753" w:rsidP="009C4753">
      <w:pPr>
        <w:tabs>
          <w:tab w:val="left" w:pos="1908"/>
        </w:tabs>
        <w:rPr>
          <w:sz w:val="24"/>
          <w:szCs w:val="24"/>
        </w:rPr>
      </w:pPr>
      <w:r w:rsidRPr="009C4753">
        <w:drawing>
          <wp:anchor distT="0" distB="0" distL="114300" distR="114300" simplePos="0" relativeHeight="251687936" behindDoc="0" locked="0" layoutInCell="1" allowOverlap="1" wp14:anchorId="03ED07D2" wp14:editId="45728655">
            <wp:simplePos x="0" y="0"/>
            <wp:positionH relativeFrom="margin">
              <wp:align>right</wp:align>
            </wp:positionH>
            <wp:positionV relativeFrom="paragraph">
              <wp:posOffset>540385</wp:posOffset>
            </wp:positionV>
            <wp:extent cx="2775585" cy="1792605"/>
            <wp:effectExtent l="0" t="0" r="5715" b="0"/>
            <wp:wrapTopAndBottom/>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775585" cy="179260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6912" behindDoc="0" locked="0" layoutInCell="1" allowOverlap="1" wp14:anchorId="1030EA64" wp14:editId="71F8FDB2">
            <wp:simplePos x="0" y="0"/>
            <wp:positionH relativeFrom="margin">
              <wp:align>left</wp:align>
            </wp:positionH>
            <wp:positionV relativeFrom="paragraph">
              <wp:posOffset>516626</wp:posOffset>
            </wp:positionV>
            <wp:extent cx="2938145" cy="1971040"/>
            <wp:effectExtent l="0" t="0" r="0" b="0"/>
            <wp:wrapTopAndBottom/>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extLst>
                        <a:ext uri="{28A0092B-C50C-407E-A947-70E740481C1C}">
                          <a14:useLocalDpi xmlns:a14="http://schemas.microsoft.com/office/drawing/2010/main" val="0"/>
                        </a:ext>
                      </a:extLst>
                    </a:blip>
                    <a:srcRect t="10406" r="10484"/>
                    <a:stretch/>
                  </pic:blipFill>
                  <pic:spPr bwMode="auto">
                    <a:xfrm>
                      <a:off x="0" y="0"/>
                      <a:ext cx="2959004" cy="198521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sz w:val="24"/>
          <w:szCs w:val="24"/>
        </w:rPr>
        <w:t xml:space="preserve">On observe de bien meilleures performances avec plus de couches et plus de neurones. On essaie le même réseau sur un problème </w:t>
      </w:r>
      <w:r w:rsidR="007F7D88">
        <w:rPr>
          <w:sz w:val="24"/>
          <w:szCs w:val="24"/>
        </w:rPr>
        <w:t>de damier.</w:t>
      </w:r>
    </w:p>
    <w:p w14:paraId="4FD915C7" w14:textId="2140EC1B" w:rsidR="007F7D88" w:rsidRPr="007F7D88" w:rsidRDefault="00912F1F" w:rsidP="007F7D88">
      <w:pPr>
        <w:rPr>
          <w:sz w:val="24"/>
          <w:szCs w:val="24"/>
        </w:rPr>
      </w:pPr>
      <w:r>
        <w:rPr>
          <w:noProof/>
        </w:rPr>
        <mc:AlternateContent>
          <mc:Choice Requires="wps">
            <w:drawing>
              <wp:anchor distT="0" distB="0" distL="114300" distR="114300" simplePos="0" relativeHeight="251695104" behindDoc="1" locked="0" layoutInCell="1" allowOverlap="1" wp14:anchorId="448AF78C" wp14:editId="52AE7F2E">
                <wp:simplePos x="0" y="0"/>
                <wp:positionH relativeFrom="margin">
                  <wp:align>right</wp:align>
                </wp:positionH>
                <wp:positionV relativeFrom="paragraph">
                  <wp:posOffset>1993900</wp:posOffset>
                </wp:positionV>
                <wp:extent cx="2409190" cy="332105"/>
                <wp:effectExtent l="0" t="0" r="0" b="0"/>
                <wp:wrapNone/>
                <wp:docPr id="27" name="Zone de texte 27"/>
                <wp:cNvGraphicFramePr/>
                <a:graphic xmlns:a="http://schemas.openxmlformats.org/drawingml/2006/main">
                  <a:graphicData uri="http://schemas.microsoft.com/office/word/2010/wordprocessingShape">
                    <wps:wsp>
                      <wps:cNvSpPr txBox="1"/>
                      <wps:spPr>
                        <a:xfrm>
                          <a:off x="0" y="0"/>
                          <a:ext cx="2409190" cy="332105"/>
                        </a:xfrm>
                        <a:prstGeom prst="rect">
                          <a:avLst/>
                        </a:prstGeom>
                        <a:solidFill>
                          <a:prstClr val="white"/>
                        </a:solidFill>
                        <a:ln>
                          <a:noFill/>
                        </a:ln>
                      </wps:spPr>
                      <wps:txbx>
                        <w:txbxContent>
                          <w:p w14:paraId="23D3861E" w14:textId="77777777" w:rsidR="00912F1F" w:rsidRPr="00AA15E0" w:rsidRDefault="00912F1F" w:rsidP="00912F1F">
                            <w:pPr>
                              <w:pStyle w:val="Lgende"/>
                              <w:spacing w:after="0"/>
                            </w:pPr>
                            <w:r>
                              <w:t>Valeur moyenne de la fonction de coût en fonction du nombre d’itération du jeu de donnée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8AF78C" id="Zone de texte 27" o:spid="_x0000_s1034" type="#_x0000_t202" style="position:absolute;margin-left:138.5pt;margin-top:157pt;width:189.7pt;height:26.15pt;z-index:-2516213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" stroked="f">
                <v:textbox inset="0,0,0,0">
                  <w:txbxContent>
                    <w:p w14:paraId="23D3861E" w14:textId="77777777" w:rsidR="00912F1F" w:rsidRPr="00AA15E0" w:rsidRDefault="00912F1F" w:rsidP="00912F1F">
                      <w:pPr>
                        <w:pStyle w:val="Lgende"/>
                        <w:spacing w:after="0"/>
                      </w:pPr>
                      <w:r>
                        <w:t>Valeur moyenne de la fonction de coût en fonction du nombre d’itération du jeu de donnée</w:t>
                      </w:r>
                    </w:p>
                  </w:txbxContent>
                </v:textbox>
                <w10:wrap anchorx="margin"/>
              </v:shape>
            </w:pict>
          </mc:Fallback>
        </mc:AlternateContent>
      </w:r>
      <w:r w:rsidR="007F7D88">
        <w:rPr>
          <w:noProof/>
        </w:rPr>
        <mc:AlternateContent>
          <mc:Choice Requires="wps">
            <w:drawing>
              <wp:anchor distT="0" distB="0" distL="114300" distR="114300" simplePos="0" relativeHeight="251685888" behindDoc="1" locked="0" layoutInCell="1" allowOverlap="1" wp14:anchorId="13334EB6" wp14:editId="3B18CAE2">
                <wp:simplePos x="0" y="0"/>
                <wp:positionH relativeFrom="column">
                  <wp:posOffset>204610</wp:posOffset>
                </wp:positionH>
                <wp:positionV relativeFrom="paragraph">
                  <wp:posOffset>1996844</wp:posOffset>
                </wp:positionV>
                <wp:extent cx="2778125" cy="178130"/>
                <wp:effectExtent l="0" t="0" r="3175" b="0"/>
                <wp:wrapNone/>
                <wp:docPr id="20" name="Zone de texte 20"/>
                <wp:cNvGraphicFramePr/>
                <a:graphic xmlns:a="http://schemas.openxmlformats.org/drawingml/2006/main">
                  <a:graphicData uri="http://schemas.microsoft.com/office/word/2010/wordprocessingShape">
                    <wps:wsp>
                      <wps:cNvSpPr txBox="1"/>
                      <wps:spPr>
                        <a:xfrm>
                          <a:off x="0" y="0"/>
                          <a:ext cx="2778125" cy="178130"/>
                        </a:xfrm>
                        <a:prstGeom prst="rect">
                          <a:avLst/>
                        </a:prstGeom>
                        <a:solidFill>
                          <a:prstClr val="white"/>
                        </a:solidFill>
                        <a:ln>
                          <a:noFill/>
                        </a:ln>
                      </wps:spPr>
                      <wps:txbx>
                        <w:txbxContent>
                          <w:p w14:paraId="26639D71" w14:textId="7B2E8CA7" w:rsidR="009C4753" w:rsidRPr="002D4E8C" w:rsidRDefault="009C4753" w:rsidP="007F7D88">
                            <w:pPr>
                              <w:pStyle w:val="Lgende"/>
                              <w:spacing w:after="0"/>
                            </w:pPr>
                            <w:r>
                              <w:t>Frontière de décision d</w:t>
                            </w:r>
                            <w:r>
                              <w:t>u réseau de neurones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334EB6" id="Zone de texte 20" o:spid="_x0000_s1035" type="#_x0000_t202" style="position:absolute;margin-left:16.1pt;margin-top:157.25pt;width:218.75pt;height:14.05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" stroked="f">
                <v:textbox inset="0,0,0,0">
                  <w:txbxContent>
                    <w:p w14:paraId="26639D71" w14:textId="7B2E8CA7" w:rsidR="009C4753" w:rsidRPr="002D4E8C" w:rsidRDefault="009C4753" w:rsidP="007F7D88">
                      <w:pPr>
                        <w:pStyle w:val="Lgende"/>
                        <w:spacing w:after="0"/>
                      </w:pPr>
                      <w:r>
                        <w:t>Frontière de décision d</w:t>
                      </w:r>
                      <w:r>
                        <w:t>u réseau de neurones</w:t>
                      </w:r>
                    </w:p>
                  </w:txbxContent>
                </v:textbox>
              </v:shape>
            </w:pict>
          </mc:Fallback>
        </mc:AlternateContent>
      </w:r>
    </w:p>
    <w:p w14:paraId="1F8FC354" w14:textId="26DC75B4" w:rsidR="007F7D88" w:rsidRPr="007F7D88" w:rsidRDefault="007F7D88" w:rsidP="007F7D88">
      <w:pPr>
        <w:tabs>
          <w:tab w:val="left" w:pos="1159"/>
        </w:tabs>
        <w:rPr>
          <w:b/>
          <w:bCs/>
          <w:sz w:val="24"/>
          <w:szCs w:val="24"/>
        </w:rPr>
      </w:pPr>
      <w:r w:rsidRPr="007F7D88">
        <w:rPr>
          <w:b/>
          <w:bCs/>
          <w:sz w:val="24"/>
          <w:szCs w:val="24"/>
        </w:rPr>
        <w:t>b) L’enjeux de l’initialisation</w:t>
      </w:r>
      <w:r>
        <w:rPr>
          <w:b/>
          <w:bCs/>
          <w:sz w:val="24"/>
          <w:szCs w:val="24"/>
        </w:rPr>
        <w:t>.</w:t>
      </w:r>
    </w:p>
    <w:p w14:paraId="29E48321" w14:textId="049832CA" w:rsidR="00912F1F" w:rsidRPr="007F7D88" w:rsidRDefault="007F7D88" w:rsidP="007F7D88">
      <w:pPr>
        <w:spacing w:after="0"/>
        <w:rPr>
          <w:sz w:val="24"/>
          <w:szCs w:val="24"/>
        </w:rPr>
      </w:pPr>
      <w:r>
        <w:rPr>
          <w:sz w:val="24"/>
          <w:szCs w:val="24"/>
        </w:rPr>
        <w:t xml:space="preserve">Jusqu’à présent on a toujours initialisé les paramètres et les biais de nos réseaux avec une loi uniforme entre </w:t>
      </w:r>
      <w:r w:rsidR="00912F1F">
        <w:rPr>
          <w:sz w:val="24"/>
          <w:szCs w:val="24"/>
        </w:rPr>
        <w:t xml:space="preserve">-0.5 et 0.5. On choisit à présent d’utiliser une loi normale de centre 0 et de variance 1 et de tester ce paramètre sur le même problème que précédemment </w:t>
      </w:r>
      <w:r w:rsidR="00912F1F">
        <w:rPr>
          <w:sz w:val="24"/>
          <w:szCs w:val="24"/>
        </w:rPr>
        <w:t>avec le même modèle</w:t>
      </w:r>
      <w:r w:rsidR="00912F1F">
        <w:rPr>
          <w:sz w:val="24"/>
          <w:szCs w:val="24"/>
        </w:rPr>
        <w:t>.</w:t>
      </w:r>
    </w:p>
    <w:p w14:paraId="4E78641A" w14:textId="7D781AE7" w:rsidR="007F7D88" w:rsidRPr="007F7D88" w:rsidRDefault="00912F1F" w:rsidP="007F7D88">
      <w:pPr>
        <w:rPr>
          <w:sz w:val="24"/>
          <w:szCs w:val="24"/>
        </w:rPr>
      </w:pPr>
      <w:r>
        <w:rPr>
          <w:noProof/>
        </w:rPr>
        <w:drawing>
          <wp:anchor distT="0" distB="0" distL="114300" distR="114300" simplePos="0" relativeHeight="251693056" behindDoc="0" locked="0" layoutInCell="1" allowOverlap="1" wp14:anchorId="68D1E6A5" wp14:editId="03AD0CC1">
            <wp:simplePos x="0" y="0"/>
            <wp:positionH relativeFrom="margin">
              <wp:align>center</wp:align>
            </wp:positionH>
            <wp:positionV relativeFrom="paragraph">
              <wp:posOffset>208915</wp:posOffset>
            </wp:positionV>
            <wp:extent cx="2967990" cy="1978660"/>
            <wp:effectExtent l="0" t="0" r="3810" b="2540"/>
            <wp:wrapTopAndBottom/>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967990" cy="197866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2032" behindDoc="1" locked="0" layoutInCell="1" allowOverlap="1" wp14:anchorId="59A3A5BA" wp14:editId="22035298">
                <wp:simplePos x="0" y="0"/>
                <wp:positionH relativeFrom="margin">
                  <wp:posOffset>2169795</wp:posOffset>
                </wp:positionH>
                <wp:positionV relativeFrom="paragraph">
                  <wp:posOffset>2070735</wp:posOffset>
                </wp:positionV>
                <wp:extent cx="2409190" cy="332105"/>
                <wp:effectExtent l="0" t="0" r="0" b="0"/>
                <wp:wrapNone/>
                <wp:docPr id="25" name="Zone de texte 25"/>
                <wp:cNvGraphicFramePr/>
                <a:graphic xmlns:a="http://schemas.openxmlformats.org/drawingml/2006/main">
                  <a:graphicData uri="http://schemas.microsoft.com/office/word/2010/wordprocessingShape">
                    <wps:wsp>
                      <wps:cNvSpPr txBox="1"/>
                      <wps:spPr>
                        <a:xfrm>
                          <a:off x="0" y="0"/>
                          <a:ext cx="2409190" cy="332105"/>
                        </a:xfrm>
                        <a:prstGeom prst="rect">
                          <a:avLst/>
                        </a:prstGeom>
                        <a:solidFill>
                          <a:prstClr val="white"/>
                        </a:solidFill>
                        <a:ln>
                          <a:noFill/>
                        </a:ln>
                      </wps:spPr>
                      <wps:txbx>
                        <w:txbxContent>
                          <w:p w14:paraId="7605BAEA" w14:textId="77777777" w:rsidR="007F7D88" w:rsidRPr="00AA15E0" w:rsidRDefault="007F7D88" w:rsidP="007F7D88">
                            <w:pPr>
                              <w:pStyle w:val="Lgende"/>
                              <w:spacing w:after="0"/>
                            </w:pPr>
                            <w:r>
                              <w:t>Valeur moyenne de la fonction de coût en fonction du nombre d’itération du jeu de donnée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A3A5BA" id="Zone de texte 25" o:spid="_x0000_s1036" type="#_x0000_t202" style="position:absolute;margin-left:170.85pt;margin-top:163.05pt;width:189.7pt;height:26.15pt;z-index:-251624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" stroked="f">
                <v:textbox inset="0,0,0,0">
                  <w:txbxContent>
                    <w:p w14:paraId="7605BAEA" w14:textId="77777777" w:rsidR="007F7D88" w:rsidRPr="00AA15E0" w:rsidRDefault="007F7D88" w:rsidP="007F7D88">
                      <w:pPr>
                        <w:pStyle w:val="Lgende"/>
                        <w:spacing w:after="0"/>
                      </w:pPr>
                      <w:r>
                        <w:t>Valeur moyenne de la fonction de coût en fonction du nombre d’itération du jeu de donnée</w:t>
                      </w:r>
                    </w:p>
                  </w:txbxContent>
                </v:textbox>
                <w10:wrap anchorx="margin"/>
              </v:shape>
            </w:pict>
          </mc:Fallback>
        </mc:AlternateContent>
      </w:r>
    </w:p>
    <w:p w14:paraId="05CDB59C" w14:textId="6C6FCD78" w:rsidR="007F7D88" w:rsidRPr="007F7D88" w:rsidRDefault="007F7D88" w:rsidP="007F7D88">
      <w:pPr>
        <w:rPr>
          <w:sz w:val="24"/>
          <w:szCs w:val="24"/>
        </w:rPr>
      </w:pPr>
    </w:p>
    <w:p w14:paraId="4C0A504D" w14:textId="2D05412A" w:rsidR="007F7D88" w:rsidRPr="007F7D88" w:rsidRDefault="00912F1F" w:rsidP="007F7D88">
      <w:pPr>
        <w:rPr>
          <w:sz w:val="24"/>
          <w:szCs w:val="24"/>
        </w:rPr>
      </w:pPr>
      <w:r>
        <w:rPr>
          <w:sz w:val="24"/>
          <w:szCs w:val="24"/>
        </w:rPr>
        <w:t>On remarque une meilleure convergence avec une loi normale qu’avec une loi uniforme. On choisit d’implémenter ces différentes initialisations dans les paramètres de nos réseaux. On ajoute</w:t>
      </w:r>
      <w:r w:rsidR="00D770FE">
        <w:rPr>
          <w:sz w:val="24"/>
          <w:szCs w:val="24"/>
        </w:rPr>
        <w:t>,</w:t>
      </w:r>
      <w:r>
        <w:rPr>
          <w:sz w:val="24"/>
          <w:szCs w:val="24"/>
        </w:rPr>
        <w:t xml:space="preserve"> en plus de la loi uniforme et normale, l’initialisation de Xavier et</w:t>
      </w:r>
      <w:r w:rsidR="00D770FE">
        <w:rPr>
          <w:sz w:val="24"/>
          <w:szCs w:val="24"/>
        </w:rPr>
        <w:t xml:space="preserve"> </w:t>
      </w:r>
      <w:r>
        <w:rPr>
          <w:sz w:val="24"/>
          <w:szCs w:val="24"/>
        </w:rPr>
        <w:t xml:space="preserve">He utilisée </w:t>
      </w:r>
      <w:r w:rsidR="00D770FE">
        <w:rPr>
          <w:sz w:val="24"/>
          <w:szCs w:val="24"/>
        </w:rPr>
        <w:t>couramment dans les réseaux de neurones</w:t>
      </w:r>
      <w:r>
        <w:rPr>
          <w:sz w:val="24"/>
          <w:szCs w:val="24"/>
        </w:rPr>
        <w:t>.</w:t>
      </w:r>
    </w:p>
    <w:p w14:paraId="1435F4FA" w14:textId="2E53678D" w:rsidR="007F7D88" w:rsidRPr="007F7D88" w:rsidRDefault="007F7D88" w:rsidP="007F7D88">
      <w:pPr>
        <w:rPr>
          <w:sz w:val="24"/>
          <w:szCs w:val="24"/>
        </w:rPr>
      </w:pPr>
    </w:p>
    <w:p w14:paraId="438C26D3" w14:textId="441FDE1F" w:rsidR="00912F1F" w:rsidRDefault="00912F1F" w:rsidP="00912F1F">
      <w:pPr>
        <w:spacing w:after="0"/>
        <w:rPr>
          <w:b/>
          <w:bCs/>
          <w:sz w:val="36"/>
          <w:szCs w:val="36"/>
        </w:rPr>
      </w:pPr>
      <w:r w:rsidRPr="008F4EBE">
        <w:rPr>
          <w:b/>
          <w:bCs/>
          <w:sz w:val="36"/>
          <w:szCs w:val="36"/>
        </w:rPr>
        <w:lastRenderedPageBreak/>
        <w:t>I</w:t>
      </w:r>
      <w:r>
        <w:rPr>
          <w:b/>
          <w:bCs/>
          <w:sz w:val="36"/>
          <w:szCs w:val="36"/>
        </w:rPr>
        <w:t>I</w:t>
      </w:r>
      <w:r>
        <w:rPr>
          <w:b/>
          <w:bCs/>
          <w:sz w:val="36"/>
          <w:szCs w:val="36"/>
        </w:rPr>
        <w:t xml:space="preserve">I – </w:t>
      </w:r>
      <w:r>
        <w:rPr>
          <w:b/>
          <w:bCs/>
          <w:sz w:val="36"/>
          <w:szCs w:val="36"/>
        </w:rPr>
        <w:t>Multi-classes</w:t>
      </w:r>
    </w:p>
    <w:p w14:paraId="762277B3" w14:textId="5C06738F" w:rsidR="00E611C6" w:rsidRPr="00912F1F" w:rsidRDefault="00912F1F" w:rsidP="00912F1F">
      <w:pPr>
        <w:spacing w:after="0"/>
        <w:rPr>
          <w:sz w:val="24"/>
          <w:szCs w:val="24"/>
        </w:rPr>
      </w:pPr>
      <w:r>
        <w:rPr>
          <w:sz w:val="24"/>
          <w:szCs w:val="24"/>
        </w:rPr>
        <w:t xml:space="preserve">On implémente les fonctions de coût </w:t>
      </w:r>
      <w:proofErr w:type="spellStart"/>
      <w:r>
        <w:rPr>
          <w:sz w:val="24"/>
          <w:szCs w:val="24"/>
        </w:rPr>
        <w:t>LogSoftmax</w:t>
      </w:r>
      <w:proofErr w:type="spellEnd"/>
      <w:r>
        <w:rPr>
          <w:sz w:val="24"/>
          <w:szCs w:val="24"/>
        </w:rPr>
        <w:t xml:space="preserve"> et BCE, le module </w:t>
      </w:r>
      <w:proofErr w:type="spellStart"/>
      <w:r>
        <w:rPr>
          <w:sz w:val="24"/>
          <w:szCs w:val="24"/>
        </w:rPr>
        <w:t>Softmax</w:t>
      </w:r>
      <w:proofErr w:type="spellEnd"/>
      <w:r>
        <w:rPr>
          <w:sz w:val="24"/>
          <w:szCs w:val="24"/>
        </w:rPr>
        <w:t xml:space="preserve">. On test ces implémentations sur la base de données </w:t>
      </w:r>
      <w:proofErr w:type="spellStart"/>
      <w:r>
        <w:rPr>
          <w:sz w:val="24"/>
          <w:szCs w:val="24"/>
        </w:rPr>
        <w:t>mnist</w:t>
      </w:r>
      <w:proofErr w:type="spellEnd"/>
      <w:r>
        <w:rPr>
          <w:sz w:val="24"/>
          <w:szCs w:val="24"/>
        </w:rPr>
        <w:t xml:space="preserve"> de </w:t>
      </w:r>
      <w:proofErr w:type="spellStart"/>
      <w:r>
        <w:rPr>
          <w:sz w:val="24"/>
          <w:szCs w:val="24"/>
        </w:rPr>
        <w:t>sklearn</w:t>
      </w:r>
      <w:proofErr w:type="spellEnd"/>
      <w:r>
        <w:rPr>
          <w:sz w:val="24"/>
          <w:szCs w:val="24"/>
        </w:rPr>
        <w:t xml:space="preserve">, une base de 1800 chiffre manuscrit </w:t>
      </w:r>
      <w:r w:rsidR="00E611C6">
        <w:rPr>
          <w:sz w:val="24"/>
          <w:szCs w:val="24"/>
        </w:rPr>
        <w:t>en format 8*8 soit 64 entrés.</w:t>
      </w:r>
    </w:p>
    <w:p w14:paraId="2FD9F697" w14:textId="118F26DE" w:rsidR="007F7D88" w:rsidRDefault="00E53613" w:rsidP="007F7D88">
      <w:pPr>
        <w:rPr>
          <w:sz w:val="24"/>
          <w:szCs w:val="24"/>
        </w:rPr>
      </w:pPr>
      <w:r>
        <w:rPr>
          <w:noProof/>
        </w:rPr>
        <w:drawing>
          <wp:anchor distT="0" distB="0" distL="114300" distR="114300" simplePos="0" relativeHeight="251696128" behindDoc="0" locked="0" layoutInCell="1" allowOverlap="1" wp14:anchorId="7C2EBE63" wp14:editId="24B9BE0F">
            <wp:simplePos x="0" y="0"/>
            <wp:positionH relativeFrom="margin">
              <wp:align>center</wp:align>
            </wp:positionH>
            <wp:positionV relativeFrom="paragraph">
              <wp:posOffset>644286</wp:posOffset>
            </wp:positionV>
            <wp:extent cx="3223895" cy="2148840"/>
            <wp:effectExtent l="0" t="0" r="0" b="3810"/>
            <wp:wrapTopAndBottom/>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223895" cy="2148840"/>
                    </a:xfrm>
                    <a:prstGeom prst="rect">
                      <a:avLst/>
                    </a:prstGeom>
                  </pic:spPr>
                </pic:pic>
              </a:graphicData>
            </a:graphic>
            <wp14:sizeRelH relativeFrom="page">
              <wp14:pctWidth>0</wp14:pctWidth>
            </wp14:sizeRelH>
            <wp14:sizeRelV relativeFrom="page">
              <wp14:pctHeight>0</wp14:pctHeight>
            </wp14:sizeRelV>
          </wp:anchor>
        </w:drawing>
      </w:r>
      <w:r w:rsidR="00E611C6">
        <w:rPr>
          <w:sz w:val="24"/>
          <w:szCs w:val="24"/>
        </w:rPr>
        <w:t xml:space="preserve">On décide dans un premier temps, d’utiliser un réseau </w:t>
      </w:r>
      <w:proofErr w:type="gramStart"/>
      <w:r w:rsidR="00E611C6">
        <w:rPr>
          <w:sz w:val="24"/>
          <w:szCs w:val="24"/>
        </w:rPr>
        <w:t>h(</w:t>
      </w:r>
      <w:proofErr w:type="gramEnd"/>
      <w:r w:rsidR="00E611C6">
        <w:rPr>
          <w:sz w:val="24"/>
          <w:szCs w:val="24"/>
        </w:rPr>
        <w:t xml:space="preserve">64-&gt; 40), </w:t>
      </w:r>
      <w:proofErr w:type="spellStart"/>
      <w:r w:rsidR="00E611C6">
        <w:rPr>
          <w:sz w:val="24"/>
          <w:szCs w:val="24"/>
        </w:rPr>
        <w:t>tanH</w:t>
      </w:r>
      <w:proofErr w:type="spellEnd"/>
      <w:r w:rsidR="00E611C6">
        <w:rPr>
          <w:sz w:val="24"/>
          <w:szCs w:val="24"/>
        </w:rPr>
        <w:t xml:space="preserve">, h(40-&gt;20), </w:t>
      </w:r>
      <w:proofErr w:type="spellStart"/>
      <w:r w:rsidR="00E611C6">
        <w:rPr>
          <w:sz w:val="24"/>
          <w:szCs w:val="24"/>
        </w:rPr>
        <w:t>tanH</w:t>
      </w:r>
      <w:proofErr w:type="spellEnd"/>
      <w:r w:rsidR="00E611C6">
        <w:rPr>
          <w:sz w:val="24"/>
          <w:szCs w:val="24"/>
        </w:rPr>
        <w:t xml:space="preserve">, h(20,10), </w:t>
      </w:r>
      <w:proofErr w:type="spellStart"/>
      <w:r w:rsidR="00E611C6">
        <w:rPr>
          <w:sz w:val="24"/>
          <w:szCs w:val="24"/>
        </w:rPr>
        <w:t>Softmax</w:t>
      </w:r>
      <w:proofErr w:type="spellEnd"/>
      <w:r w:rsidR="00E611C6">
        <w:rPr>
          <w:sz w:val="24"/>
          <w:szCs w:val="24"/>
        </w:rPr>
        <w:t xml:space="preserve"> avec une perte MSE</w:t>
      </w:r>
      <w:r w:rsidR="003C6CE7">
        <w:rPr>
          <w:sz w:val="24"/>
          <w:szCs w:val="24"/>
        </w:rPr>
        <w:t>,</w:t>
      </w:r>
      <w:r>
        <w:rPr>
          <w:sz w:val="24"/>
          <w:szCs w:val="24"/>
        </w:rPr>
        <w:t xml:space="preserve"> une initialisation de Xavier</w:t>
      </w:r>
      <w:r w:rsidR="003C6CE7">
        <w:rPr>
          <w:sz w:val="24"/>
          <w:szCs w:val="24"/>
        </w:rPr>
        <w:t xml:space="preserve"> et des biais pour toutes les couches</w:t>
      </w:r>
      <w:r w:rsidR="00E611C6">
        <w:rPr>
          <w:sz w:val="24"/>
          <w:szCs w:val="24"/>
        </w:rPr>
        <w:t>.</w:t>
      </w:r>
      <w:r>
        <w:rPr>
          <w:sz w:val="24"/>
          <w:szCs w:val="24"/>
        </w:rPr>
        <w:t xml:space="preserve"> On utilise également une validation croisée pour s’assurer de nos performances en test.</w:t>
      </w:r>
    </w:p>
    <w:p w14:paraId="0990CBAC" w14:textId="46A6953C" w:rsidR="00E53613" w:rsidRPr="007F7D88" w:rsidRDefault="003C6CE7" w:rsidP="007F7D88">
      <w:pPr>
        <w:rPr>
          <w:sz w:val="24"/>
          <w:szCs w:val="24"/>
        </w:rPr>
      </w:pPr>
      <w:r>
        <w:rPr>
          <w:sz w:val="24"/>
          <w:szCs w:val="24"/>
        </w:rPr>
        <w:t>Avec ces paramètres, o</w:t>
      </w:r>
      <w:r w:rsidR="00E53613">
        <w:rPr>
          <w:sz w:val="24"/>
          <w:szCs w:val="24"/>
        </w:rPr>
        <w:t>n trouve une décroissance très rapide de la fonction de coût et on obtient 97% de bonne classification en moyenne, par validation croisée.</w:t>
      </w:r>
      <w:r w:rsidR="00DC43B4">
        <w:rPr>
          <w:sz w:val="24"/>
          <w:szCs w:val="24"/>
        </w:rPr>
        <w:t xml:space="preserve"> En modifiant l’initialisation ou en remplaçant la fonction de coût par BCE au lieu de MSE, on n’observe pas de changement notable, ni dans la courbe d’apprentissage, ni dans les performance</w:t>
      </w:r>
      <w:r>
        <w:rPr>
          <w:sz w:val="24"/>
          <w:szCs w:val="24"/>
        </w:rPr>
        <w:t>s</w:t>
      </w:r>
      <w:r w:rsidR="00DC43B4">
        <w:rPr>
          <w:sz w:val="24"/>
          <w:szCs w:val="24"/>
        </w:rPr>
        <w:t xml:space="preserve"> de test qui reste entre 96% et 98% de bonnes réponses.</w:t>
      </w:r>
    </w:p>
    <w:sectPr w:rsidR="00E53613" w:rsidRPr="007F7D88" w:rsidSect="007F7D88">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89D752A"/>
    <w:multiLevelType w:val="hybridMultilevel"/>
    <w:tmpl w:val="CCB03256"/>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59263D1B"/>
    <w:multiLevelType w:val="hybridMultilevel"/>
    <w:tmpl w:val="84EE30F2"/>
    <w:lvl w:ilvl="0" w:tplc="50506FEE">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6AE21BAF"/>
    <w:multiLevelType w:val="hybridMultilevel"/>
    <w:tmpl w:val="32126096"/>
    <w:lvl w:ilvl="0" w:tplc="45A2E2C4">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60FB"/>
    <w:rsid w:val="002578BB"/>
    <w:rsid w:val="00303EA6"/>
    <w:rsid w:val="003B7FE7"/>
    <w:rsid w:val="003C6CE7"/>
    <w:rsid w:val="006114C0"/>
    <w:rsid w:val="006D4B62"/>
    <w:rsid w:val="007F7D88"/>
    <w:rsid w:val="008907C9"/>
    <w:rsid w:val="008F4EBE"/>
    <w:rsid w:val="00912F1F"/>
    <w:rsid w:val="009C4753"/>
    <w:rsid w:val="00AA15E0"/>
    <w:rsid w:val="00D770FE"/>
    <w:rsid w:val="00DC43B4"/>
    <w:rsid w:val="00DF60FB"/>
    <w:rsid w:val="00E12243"/>
    <w:rsid w:val="00E53613"/>
    <w:rsid w:val="00E611C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D6A07"/>
  <w15:chartTrackingRefBased/>
  <w15:docId w15:val="{B22D641A-BC51-4472-B5BE-BF624F2CA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8F4EBE"/>
    <w:pPr>
      <w:ind w:left="720"/>
      <w:contextualSpacing/>
    </w:pPr>
  </w:style>
  <w:style w:type="paragraph" w:styleId="Lgende">
    <w:name w:val="caption"/>
    <w:basedOn w:val="Normal"/>
    <w:next w:val="Normal"/>
    <w:uiPriority w:val="35"/>
    <w:unhideWhenUsed/>
    <w:qFormat/>
    <w:rsid w:val="00E12243"/>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271</TotalTime>
  <Pages>4</Pages>
  <Words>487</Words>
  <Characters>2684</Characters>
  <Application>Microsoft Office Word</Application>
  <DocSecurity>0</DocSecurity>
  <Lines>22</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4543</dc:creator>
  <cp:keywords/>
  <dc:description/>
  <cp:lastModifiedBy>4543</cp:lastModifiedBy>
  <cp:revision>6</cp:revision>
  <dcterms:created xsi:type="dcterms:W3CDTF">2021-04-20T09:15:00Z</dcterms:created>
  <dcterms:modified xsi:type="dcterms:W3CDTF">2021-04-20T13:46:00Z</dcterms:modified>
</cp:coreProperties>
</file>