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I.Giao th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ức :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(*)M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ỗi g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ói tin có 1 header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ố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ịnh ( fixed header) chứa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ác tr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ờng: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 [message type(1byte)| remaining length(4 bytes)]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 +) message type: mô 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ả loại g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ói tin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ab/>
        <w:t xml:space="preserve"> -) 1: connect 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ab/>
        <w:t xml:space="preserve"> -) 2: connack 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ab/>
        <w:t xml:space="preserve"> -) 3: publish 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ab/>
        <w:t xml:space="preserve"> -) 4: puback 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ab/>
        <w:t xml:space="preserve"> -) 5: unsubscribe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ab/>
        <w:t xml:space="preserve"> -) 6: unsuback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ab/>
        <w:t xml:space="preserve"> -) 8: subscribe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ab/>
        <w:t xml:space="preserve"> -) 9: suback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ab/>
        <w:tab/>
        <w:t xml:space="preserve"> -) 7: quit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ab/>
        <w:tab/>
        <w:t xml:space="preserve">-) 10: quitack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 +)remaining length : là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ộ d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ài còn l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ại của g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ói tin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  1.gói tin connect: 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 [fixed header| connect flags (1 byte) | payload]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+) connect flags : ch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ứa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ác thông tin v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ề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ác tr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ờng của payload : user name flag, password flag   </w:t>
      </w:r>
    </w:p>
    <w:p>
      <w:pPr>
        <w:spacing w:before="0" w:after="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+)payload: ch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ứa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ác thông tin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ủa subscriber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payload = [clientID(23 bytes) | (|user name (12 bytes) | password ( 12bytes) )]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2.gói tin connack :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ab/>
        <w:t xml:space="preserve">[fixed header | return code]</w:t>
      </w:r>
    </w:p>
    <w:p>
      <w:pPr>
        <w:spacing w:before="0" w:after="0" w:line="276"/>
        <w:ind w:right="0" w:left="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return code(1byte):  </w:t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0x0 connection accept  </w:t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0x1 connection refused : unacceptable     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0x2 connection refused : identifier rejected      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0x3 connection refused : server unavailable    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0x4 connection refused : bad user name or password    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0x5 connection refused : not authorized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3.gói publish:  </w:t>
      </w:r>
    </w:p>
    <w:p>
      <w:pPr>
        <w:spacing w:before="0" w:after="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[fixed header | messageID (2bytes) | topic name | payload]   </w:t>
      </w:r>
    </w:p>
    <w:p>
      <w:pPr>
        <w:spacing w:before="0" w:after="0" w:line="276"/>
        <w:ind w:right="0" w:left="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+)topic name (x bytes):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2 bytes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ầu chứa length  topic name, 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x-2 bytes sau ch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ứa topic name   </w:t>
      </w:r>
    </w:p>
    <w:p>
      <w:pPr>
        <w:spacing w:before="0" w:after="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+) payload (y bytes):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2 bytes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ầu chứa length payload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y-2 bytes sau ch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ứa payload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4.gói puback:  </w:t>
      </w:r>
    </w:p>
    <w:p>
      <w:pPr>
        <w:spacing w:before="0" w:after="0" w:line="276"/>
        <w:ind w:right="0" w:left="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[fixed header | messageID(2 bytes)]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5.gói unsubscribe:  </w:t>
      </w:r>
    </w:p>
    <w:p>
      <w:pPr>
        <w:spacing w:before="0" w:after="0" w:line="276"/>
        <w:ind w:right="0" w:left="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[fixed header | messageID(2 bytes)| clientID(23bytes)|topic name]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6.gói unsuback:</w:t>
        <w:tab/>
      </w:r>
    </w:p>
    <w:p>
      <w:pPr>
        <w:spacing w:before="0" w:after="0" w:line="276"/>
        <w:ind w:right="0" w:left="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[fixed header | messageID(2bytes)| return code(1 byte)]  </w:t>
      </w:r>
    </w:p>
    <w:p>
      <w:pPr>
        <w:spacing w:before="0" w:after="0" w:line="276"/>
        <w:ind w:right="0" w:left="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+)return code :  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-) 0: unsubscribe success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-)1: unsubscribe fail</w:t>
      </w:r>
    </w:p>
    <w:p>
      <w:pPr>
        <w:spacing w:before="0" w:after="0" w:line="276"/>
        <w:ind w:right="0" w:left="720" w:hanging="72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7.gói quit:</w:t>
      </w:r>
    </w:p>
    <w:p>
      <w:pPr>
        <w:spacing w:before="0" w:after="0" w:line="276"/>
        <w:ind w:right="0" w:left="720" w:hanging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ab/>
        <w:t xml:space="preserve">[fixed header | messageID(2 bytes) | clientID(23 bytes)]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8. gói subscribe:  </w:t>
      </w:r>
    </w:p>
    <w:p>
      <w:pPr>
        <w:spacing w:before="0" w:after="0" w:line="276"/>
        <w:ind w:right="0" w:left="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[fixed header | messageID(2bytes)|clientID (23bytes)(|topic name)*]  </w:t>
        <w:tab/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9.gói suback: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ab/>
        <w:t xml:space="preserve">[messageID(2bytes)]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10. gói quitack: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ab/>
        <w:t xml:space="preserve">[fixed header|message ID]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II.H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ớng dẫn sử dụng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ab/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1.kh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ởi chạy file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“./Makefile”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trong th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ư m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ục broker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ab/>
        <w:t xml:space="preserve">2.ch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ạy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ác file “./start.sh”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ở trong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ác th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ư m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ục con của subscribers()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ab/>
        <w:t xml:space="preserve">3.ch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ạy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ác file “./Makefile”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ở trong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ác th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ư m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ục của của sensors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II.Phân công công vi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ệc: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76"/>
        <w:ind w:right="0" w:left="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1.Cao Phan Thái -19020022(nhóm tr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ởng) (code server)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2.V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ũ 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ữu Thắng  -18021150(code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sensor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