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7F6E0916"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Actual hrs spent for the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Which Artificial Intelligence tools used (if applicable):</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3F152D96" w:rsidR="004F65F0" w:rsidRDefault="004F65F0" w:rsidP="00C334E2">
      <w:r w:rsidRPr="004F65F0">
        <w:t>The solution file BlockchainAssignment.sln was opened in Visual Studio</w:t>
      </w:r>
      <w:r>
        <w:t>,</w:t>
      </w:r>
      <w:r w:rsidRPr="004F65F0">
        <w:t xml:space="preserve"> and </w:t>
      </w:r>
      <w:proofErr w:type="spellStart"/>
      <w:r w:rsidRPr="004F65F0">
        <w:t>BlockchainApp.cs</w:t>
      </w:r>
      <w:proofErr w:type="spellEnd"/>
      <w:r w:rsidRPr="004F65F0">
        <w:t xml:space="preserve"> was launched in the Windows Forms designer. A single-line </w:t>
      </w:r>
      <w:proofErr w:type="spellStart"/>
      <w:r w:rsidRPr="004F65F0">
        <w:t>TextBox</w:t>
      </w:r>
      <w:proofErr w:type="spellEnd"/>
      <w:r w:rsidRPr="004F65F0">
        <w:t xml:space="preserve">, a Button and a large </w:t>
      </w:r>
      <w:proofErr w:type="spellStart"/>
      <w:r w:rsidRPr="004F65F0">
        <w:t>RichTextBox</w:t>
      </w:r>
      <w:proofErr w:type="spellEnd"/>
      <w:r w:rsidRPr="004F65F0">
        <w:t xml:space="preserve"> were added from the Toolbox. In the Properties panel</w:t>
      </w:r>
      <w:r>
        <w:t>,</w:t>
      </w:r>
      <w:r w:rsidRPr="004F65F0">
        <w:t xml:space="preserve"> the </w:t>
      </w:r>
      <w:proofErr w:type="spellStart"/>
      <w:r w:rsidRPr="004F65F0">
        <w:t>TextBox</w:t>
      </w:r>
      <w:proofErr w:type="spellEnd"/>
      <w:r w:rsidRPr="004F65F0">
        <w:t xml:space="preserve"> was renamed to </w:t>
      </w:r>
      <w:proofErr w:type="spellStart"/>
      <w:r w:rsidRPr="004F65F0">
        <w:t>inputText</w:t>
      </w:r>
      <w:proofErr w:type="spellEnd"/>
      <w:r w:rsidRPr="004F65F0">
        <w:t xml:space="preserve">, the Button to </w:t>
      </w:r>
      <w:proofErr w:type="spellStart"/>
      <w:r w:rsidRPr="004F65F0">
        <w:t>printButton</w:t>
      </w:r>
      <w:proofErr w:type="spellEnd"/>
      <w:r w:rsidRPr="004F65F0">
        <w:t xml:space="preserve"> with its Text property set to “Print,” and the </w:t>
      </w:r>
      <w:proofErr w:type="spellStart"/>
      <w:r w:rsidRPr="004F65F0">
        <w:t>RichTextBox</w:t>
      </w:r>
      <w:proofErr w:type="spellEnd"/>
      <w:r w:rsidRPr="004F65F0">
        <w:t xml:space="preserve"> to </w:t>
      </w:r>
      <w:proofErr w:type="spellStart"/>
      <w:r w:rsidRPr="004F65F0">
        <w:t>outputBox</w:t>
      </w:r>
      <w:proofErr w:type="spellEnd"/>
      <w:r w:rsidRPr="004F65F0">
        <w:t xml:space="preserve"> so that each control’s purpose was immediately clear. In the code view</w:t>
      </w:r>
      <w:r>
        <w:t>,</w:t>
      </w:r>
      <w:r w:rsidRPr="004F65F0">
        <w:t xml:space="preserve"> the Print button’s Click event handler was generated automatically, and a single line of code was inserted to assign the contents of </w:t>
      </w:r>
      <w:proofErr w:type="spellStart"/>
      <w:r w:rsidRPr="004F65F0">
        <w:t>inputText</w:t>
      </w:r>
      <w:proofErr w:type="spellEnd"/>
      <w:r w:rsidRPr="004F65F0">
        <w:t xml:space="preserve"> to </w:t>
      </w:r>
      <w:proofErr w:type="spellStart"/>
      <w:r w:rsidRPr="004F65F0">
        <w:t>outputBox.Text</w:t>
      </w:r>
      <w:proofErr w:type="spellEnd"/>
      <w:r w:rsidRPr="004F65F0">
        <w:t>. After resizing and anchoring the controls for a clean layout, the application was run</w:t>
      </w:r>
      <w:r>
        <w:t>,</w:t>
      </w:r>
      <w:r w:rsidRPr="004F65F0">
        <w:t xml:space="preserve"> and the word “test” was entered into </w:t>
      </w:r>
      <w:proofErr w:type="spellStart"/>
      <w:r w:rsidRPr="004F65F0">
        <w:t>inputText</w:t>
      </w:r>
      <w:proofErr w:type="spellEnd"/>
      <w:r w:rsidRPr="004F65F0">
        <w:t xml:space="preserve"> before clicking Print. The same text appeared instantly in </w:t>
      </w:r>
      <w:proofErr w:type="spellStart"/>
      <w:r w:rsidRPr="004F65F0">
        <w:t>outputBox</w:t>
      </w:r>
      <w:proofErr w:type="spellEnd"/>
      <w:r w:rsidRPr="004F65F0">
        <w:t>, confirming that control placement, naming conventions and event wiring were functioning correctly prior to implementing the blockchain logic.</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5DA9D45B" w14:textId="60AEB161" w:rsidR="00B7157D" w:rsidRPr="00B7157D" w:rsidRDefault="00B7157D" w:rsidP="00B7157D">
      <w:r w:rsidRPr="00B7157D">
        <w:t xml:space="preserve">The core blockchain logic was implemented by creating two new classes, Block and Blockchain. In </w:t>
      </w:r>
      <w:proofErr w:type="spellStart"/>
      <w:r w:rsidRPr="00B7157D">
        <w:t>Block.cs</w:t>
      </w:r>
      <w:proofErr w:type="spellEnd"/>
      <w:r>
        <w:t>,</w:t>
      </w:r>
      <w:r w:rsidRPr="00B7157D">
        <w:t xml:space="preserve"> private fields for timestamp, index, previous hash and hash were declared. A </w:t>
      </w:r>
      <w:proofErr w:type="spellStart"/>
      <w:r w:rsidRPr="00B7157D">
        <w:t>parameterless</w:t>
      </w:r>
      <w:proofErr w:type="spellEnd"/>
      <w:r w:rsidRPr="00B7157D">
        <w:t xml:space="preserve"> constructor was provided for the genesis block that sets </w:t>
      </w:r>
      <w:r>
        <w:t xml:space="preserve">the timestamp to the current time, the index to zero and the </w:t>
      </w:r>
      <w:r w:rsidRPr="00B7157D">
        <w:t xml:space="preserve">previous hash to an empty string before calling </w:t>
      </w:r>
      <w:proofErr w:type="spellStart"/>
      <w:r w:rsidRPr="00B7157D">
        <w:t>CreateHash</w:t>
      </w:r>
      <w:proofErr w:type="spellEnd"/>
      <w:r w:rsidRPr="00B7157D">
        <w:t xml:space="preserve"> to compute its SHA-256 hash. The </w:t>
      </w:r>
      <w:proofErr w:type="spellStart"/>
      <w:r w:rsidRPr="00B7157D">
        <w:t>CreateHash</w:t>
      </w:r>
      <w:proofErr w:type="spellEnd"/>
      <w:r w:rsidRPr="00B7157D">
        <w:t xml:space="preserve"> method concatenates </w:t>
      </w:r>
      <w:r>
        <w:t xml:space="preserve">the </w:t>
      </w:r>
      <w:r w:rsidRPr="00B7157D">
        <w:t>index, timestamp and previous hash into a single string, runs it through the SHA256Managed hasher and formats the resulting byte array as a hexadecimal string to become the block’s hash. Overloaded constructors were also added to accept the last block so that new blocks automatically inherit the correct index and link back to their predecessor before computing their own hash.</w:t>
      </w:r>
    </w:p>
    <w:p w14:paraId="574497C0" w14:textId="4AD4A096" w:rsidR="00B7157D" w:rsidRPr="00B7157D" w:rsidRDefault="00B7157D" w:rsidP="00B7157D">
      <w:r w:rsidRPr="00B7157D">
        <w:t xml:space="preserve">In </w:t>
      </w:r>
      <w:proofErr w:type="spellStart"/>
      <w:r w:rsidRPr="00B7157D">
        <w:t>Blockchain.cs</w:t>
      </w:r>
      <w:proofErr w:type="spellEnd"/>
      <w:r>
        <w:t>, a List of Block objects was declared and initialised</w:t>
      </w:r>
      <w:r w:rsidRPr="00B7157D">
        <w:t xml:space="preserve"> in the constructor with a single new Block so that the chain always begins with the genesis block. A method named </w:t>
      </w:r>
      <w:proofErr w:type="spellStart"/>
      <w:r w:rsidRPr="00B7157D">
        <w:t>getBlockAsString</w:t>
      </w:r>
      <w:proofErr w:type="spellEnd"/>
      <w:r w:rsidRPr="00B7157D">
        <w:t xml:space="preserve"> was introduced to return the </w:t>
      </w:r>
      <w:proofErr w:type="spellStart"/>
      <w:r w:rsidRPr="00B7157D">
        <w:t>ToString</w:t>
      </w:r>
      <w:proofErr w:type="spellEnd"/>
      <w:r w:rsidRPr="00B7157D">
        <w:t xml:space="preserve"> representation of any block by index or to return an error message if the index is out of range. In the form’s constructor in </w:t>
      </w:r>
      <w:proofErr w:type="spellStart"/>
      <w:r w:rsidRPr="00B7157D">
        <w:t>BlockchainApp.cs</w:t>
      </w:r>
      <w:proofErr w:type="spellEnd"/>
      <w:r>
        <w:t xml:space="preserve">, the existing UI controls were retained, and immediately after </w:t>
      </w:r>
      <w:proofErr w:type="spellStart"/>
      <w:r>
        <w:t>InitializeComponent</w:t>
      </w:r>
      <w:proofErr w:type="spellEnd"/>
      <w:r>
        <w:t>,</w:t>
      </w:r>
      <w:r w:rsidRPr="00B7157D">
        <w:t xml:space="preserve"> a new Blockchain object was instantiated. Calling </w:t>
      </w:r>
      <w:proofErr w:type="spellStart"/>
      <w:r w:rsidRPr="00B7157D">
        <w:t>getBlockAsString</w:t>
      </w:r>
      <w:proofErr w:type="spellEnd"/>
      <w:r w:rsidRPr="00B7157D">
        <w:t>(0) replaced the initial console text with the details of the genesis block. When the application runs</w:t>
      </w:r>
      <w:r>
        <w:t>,</w:t>
      </w:r>
      <w:r w:rsidRPr="00B7157D">
        <w:t xml:space="preserve"> it now displays the block index, timestamp, SHA-256 hash and previous hash (empty for block zero) in the </w:t>
      </w:r>
      <w:proofErr w:type="spellStart"/>
      <w:r w:rsidRPr="00B7157D">
        <w:t>RichTextBox</w:t>
      </w:r>
      <w:proofErr w:type="spellEnd"/>
      <w:r w:rsidRPr="00B7157D">
        <w:t>, confirming that block creation and chaining behave as intended.</w:t>
      </w:r>
    </w:p>
    <w:p w14:paraId="7D7E81C7" w14:textId="77777777" w:rsidR="00B7157D" w:rsidRPr="00B7157D" w:rsidRDefault="00B7157D" w:rsidP="00B7157D">
      <w:r w:rsidRPr="00B7157D">
        <w:t xml:space="preserve">The appendix includes two images. The first shows the </w:t>
      </w:r>
      <w:proofErr w:type="spellStart"/>
      <w:r w:rsidRPr="00B7157D">
        <w:t>RichTextBox</w:t>
      </w:r>
      <w:proofErr w:type="spellEnd"/>
      <w:r w:rsidRPr="00B7157D">
        <w:t xml:space="preserve"> immediately after initialization with the “New blockchain initialised!” message. The second shows the running application displaying the full details of block zero in the </w:t>
      </w:r>
      <w:proofErr w:type="spellStart"/>
      <w:r w:rsidRPr="00B7157D">
        <w:t>RichTextBox</w:t>
      </w:r>
      <w:proofErr w:type="spellEnd"/>
      <w:r w:rsidRPr="00B7157D">
        <w:t>.</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3B40556D" w:rsidR="005B7A6B" w:rsidRDefault="005B7A6B" w:rsidP="005B7A6B">
      <w:r>
        <w:t>In the next phase, full wallet support and transaction creation were added to enable secure transfers of Assignment Coins. The application leverages the existing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60A182ED"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base reward plus any collected fees, and all transactions are fed into a MerkleRoot </w:t>
      </w:r>
      <w:r>
        <w:rPr>
          <w:noProof/>
        </w:rPr>
        <w:lastRenderedPageBreak/>
        <w:t>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302E801D"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xml:space="preserve">, nonce and Merkle root) and rebuild the Merkle tree over its transactions to ensure nothing has been altered. In the UI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fails, the app reports “Blockchain is invalid”; otherwise, it reports “Blockchain is valid.”</w:t>
      </w:r>
    </w:p>
    <w:p w14:paraId="081E9ADC" w14:textId="301D9B5F"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025CB9D7"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p>
    <w:p w14:paraId="2848E3F4" w14:textId="5C99EB28" w:rsidR="00FF2951" w:rsidRDefault="00FF2951" w:rsidP="0062493B">
      <w:r>
        <w:t>TALK ABOUT SOME OTHER METHODS</w:t>
      </w:r>
    </w:p>
    <w:p w14:paraId="49DC1D17" w14:textId="638B52D1" w:rsidR="007161A8" w:rsidRDefault="0062493B">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shows how each strategy chooses 5 transactions from the transaction pool.</w:t>
      </w:r>
    </w:p>
    <w:p w14:paraId="6D5E467A" w14:textId="2F966740" w:rsidR="00FF2951" w:rsidRPr="00C3147E" w:rsidRDefault="00FF2951">
      <w:r>
        <w:t>MAYBE ADD LITTLE CODE SNIPPET</w:t>
      </w:r>
    </w:p>
    <w:p w14:paraId="5C9FBCF7" w14:textId="77777777" w:rsidR="00C3147E" w:rsidRDefault="00C3147E">
      <w:pPr>
        <w:rPr>
          <w:sz w:val="28"/>
          <w:szCs w:val="28"/>
          <w:u w:val="single"/>
        </w:rPr>
      </w:pPr>
      <w:r>
        <w:rPr>
          <w:sz w:val="28"/>
          <w:szCs w:val="28"/>
          <w:u w:val="single"/>
        </w:rPr>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A57350C" w14:textId="22FB76DF" w:rsidR="00D14B35" w:rsidRDefault="00D14B35" w:rsidP="00D14B35">
      <w:pPr>
        <w:rPr>
          <w:u w:val="single"/>
        </w:rPr>
      </w:pPr>
      <w:r w:rsidRPr="00C334E2">
        <w:rPr>
          <w:u w:val="single"/>
        </w:rPr>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lastRenderedPageBreak/>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1"/>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2"/>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lastRenderedPageBreak/>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3"/>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4"/>
                    <a:stretch>
                      <a:fillRect/>
                    </a:stretch>
                  </pic:blipFill>
                  <pic:spPr>
                    <a:xfrm>
                      <a:off x="0" y="0"/>
                      <a:ext cx="5731510" cy="3188335"/>
                    </a:xfrm>
                    <a:prstGeom prst="rect">
                      <a:avLst/>
                    </a:prstGeom>
                  </pic:spPr>
                </pic:pic>
              </a:graphicData>
            </a:graphic>
          </wp:inline>
        </w:drawing>
      </w:r>
    </w:p>
    <w:p w14:paraId="268CBBB8" w14:textId="41AF539C" w:rsidR="00D3376A" w:rsidRDefault="00D3376A" w:rsidP="00FC7F44">
      <w:r>
        <w:t>Blockchain being validated:</w:t>
      </w:r>
    </w:p>
    <w:p w14:paraId="73D81564" w14:textId="6C92BBB6" w:rsidR="00D3376A" w:rsidRDefault="00D3376A" w:rsidP="00FC7F44">
      <w:r w:rsidRPr="00D3376A">
        <w:rPr>
          <w:noProof/>
        </w:rPr>
        <w:lastRenderedPageBreak/>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p w14:paraId="3F7C7302" w14:textId="77777777"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6"/>
                    <a:stretch>
                      <a:fillRect/>
                    </a:stretch>
                  </pic:blipFill>
                  <pic:spPr>
                    <a:xfrm>
                      <a:off x="0" y="0"/>
                      <a:ext cx="3820058" cy="2019582"/>
                    </a:xfrm>
                    <a:prstGeom prst="rect">
                      <a:avLst/>
                    </a:prstGeom>
                  </pic:spPr>
                </pic:pic>
              </a:graphicData>
            </a:graphic>
          </wp:inline>
        </w:drawing>
      </w:r>
      <w:r w:rsidRPr="00E569B4">
        <w:rPr>
          <w:noProof/>
        </w:rPr>
        <w:t xml:space="preserve"> </w:t>
      </w:r>
    </w:p>
    <w:p w14:paraId="20861A10" w14:textId="1DD16B4E" w:rsidR="00E569B4" w:rsidRDefault="00E569B4" w:rsidP="00E569B4">
      <w:r>
        <w:t>Multithreaded block 2:</w:t>
      </w:r>
    </w:p>
    <w:p w14:paraId="2657E889" w14:textId="489BCE40" w:rsidR="00E569B4" w:rsidRDefault="00E569B4" w:rsidP="00E569B4">
      <w:r w:rsidRPr="00E569B4">
        <w:rPr>
          <w:noProof/>
        </w:rPr>
        <w:lastRenderedPageBreak/>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7"/>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18"/>
                    <a:stretch>
                      <a:fillRect/>
                    </a:stretch>
                  </pic:blipFill>
                  <pic:spPr>
                    <a:xfrm>
                      <a:off x="0" y="0"/>
                      <a:ext cx="4191585" cy="3781953"/>
                    </a:xfrm>
                    <a:prstGeom prst="rect">
                      <a:avLst/>
                    </a:prstGeom>
                  </pic:spPr>
                </pic:pic>
              </a:graphicData>
            </a:graphic>
          </wp:inline>
        </w:drawing>
      </w:r>
    </w:p>
    <w:p w14:paraId="193F71E8" w14:textId="530F8E89" w:rsidR="00E569B4" w:rsidRDefault="00E569B4" w:rsidP="00E569B4">
      <w:pPr>
        <w:rPr>
          <w:noProof/>
        </w:rPr>
      </w:pPr>
      <w:r>
        <w:rPr>
          <w:noProof/>
        </w:rPr>
        <w:t>Single-threaded block 1:</w:t>
      </w:r>
    </w:p>
    <w:p w14:paraId="7174DD63" w14:textId="2454D9C9" w:rsidR="00E569B4" w:rsidRDefault="00E569B4" w:rsidP="00E569B4">
      <w:r w:rsidRPr="00E569B4">
        <w:rPr>
          <w:noProof/>
        </w:rPr>
        <w:lastRenderedPageBreak/>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19"/>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0"/>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t>Single-threaded block 3:</w:t>
      </w:r>
    </w:p>
    <w:p w14:paraId="12A22C03" w14:textId="2B65F380" w:rsidR="00B43F86" w:rsidRDefault="00B43F86" w:rsidP="00E569B4">
      <w:r w:rsidRPr="00B43F86">
        <w:rPr>
          <w:noProof/>
        </w:rPr>
        <w:lastRenderedPageBreak/>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1"/>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2"/>
                    <a:stretch>
                      <a:fillRect/>
                    </a:stretch>
                  </pic:blipFill>
                  <pic:spPr>
                    <a:xfrm>
                      <a:off x="0" y="0"/>
                      <a:ext cx="4001058" cy="2057687"/>
                    </a:xfrm>
                    <a:prstGeom prst="rect">
                      <a:avLst/>
                    </a:prstGeom>
                  </pic:spPr>
                </pic:pic>
              </a:graphicData>
            </a:graphic>
          </wp:inline>
        </w:drawing>
      </w:r>
    </w:p>
    <w:p w14:paraId="6DE02361" w14:textId="57CE7B24" w:rsidR="00476121" w:rsidRDefault="00476121" w:rsidP="00476121">
      <w:r>
        <w:t>Block 1:</w:t>
      </w:r>
    </w:p>
    <w:p w14:paraId="4C17ABDF" w14:textId="3326E9B1" w:rsidR="00476121" w:rsidRDefault="00476121" w:rsidP="00476121">
      <w:r w:rsidRPr="00476121">
        <w:rPr>
          <w:noProof/>
        </w:rPr>
        <w:lastRenderedPageBreak/>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3"/>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4"/>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t>Block 3:</w:t>
      </w:r>
    </w:p>
    <w:p w14:paraId="6F2A43AA" w14:textId="4372D1C9" w:rsidR="00DD2EA1" w:rsidRPr="00DD2EA1" w:rsidRDefault="00476121">
      <w:r w:rsidRPr="00476121">
        <w:rPr>
          <w:noProof/>
        </w:rPr>
        <w:lastRenderedPageBreak/>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5"/>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rPr>
          <w:noProof/>
        </w:rPr>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6"/>
                    <a:stretch>
                      <a:fillRect/>
                    </a:stretch>
                  </pic:blipFill>
                  <pic:spPr>
                    <a:xfrm>
                      <a:off x="0" y="0"/>
                      <a:ext cx="5731510" cy="6254115"/>
                    </a:xfrm>
                    <a:prstGeom prst="rect">
                      <a:avLst/>
                    </a:prstGeom>
                  </pic:spPr>
                </pic:pic>
              </a:graphicData>
            </a:graphic>
          </wp:inline>
        </w:drawing>
      </w:r>
      <w:r w:rsidRPr="00673A70">
        <w:rPr>
          <w:noProof/>
        </w:rPr>
        <w:t xml:space="preserve"> </w:t>
      </w:r>
    </w:p>
    <w:p w14:paraId="547DF1EA" w14:textId="32A6E3B5" w:rsidR="00673A70" w:rsidRDefault="00673A70" w:rsidP="00476121">
      <w:r>
        <w:t>Four transactions in the pending list with fees from 4 to 7:</w:t>
      </w:r>
    </w:p>
    <w:p w14:paraId="6A4AB9FC" w14:textId="64095139" w:rsidR="00DD2EA1" w:rsidRDefault="00673A70" w:rsidP="00476121">
      <w:r w:rsidRPr="00673A70">
        <w:rPr>
          <w:noProof/>
        </w:rPr>
        <w:lastRenderedPageBreak/>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7"/>
                    <a:stretch>
                      <a:fillRect/>
                    </a:stretch>
                  </pic:blipFill>
                  <pic:spPr>
                    <a:xfrm>
                      <a:off x="0" y="0"/>
                      <a:ext cx="5731510" cy="6254115"/>
                    </a:xfrm>
                    <a:prstGeom prst="rect">
                      <a:avLst/>
                    </a:prstGeom>
                  </pic:spPr>
                </pic:pic>
              </a:graphicData>
            </a:graphic>
          </wp:inline>
        </w:drawing>
      </w:r>
    </w:p>
    <w:p w14:paraId="73848E7E" w14:textId="343A1653" w:rsidR="00673A70" w:rsidRDefault="00673A70" w:rsidP="00476121">
      <w:r>
        <w:t>The next block was mined using greedy mining mode, containing the 5 highest fee transactions:</w:t>
      </w:r>
    </w:p>
    <w:p w14:paraId="350AFE71" w14:textId="5B600F62" w:rsidR="00673A70" w:rsidRDefault="00673A70" w:rsidP="00476121">
      <w:r w:rsidRPr="00673A70">
        <w:rPr>
          <w:noProof/>
        </w:rPr>
        <w:lastRenderedPageBreak/>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28"/>
                    <a:stretch>
                      <a:fillRect/>
                    </a:stretch>
                  </pic:blipFill>
                  <pic:spPr>
                    <a:xfrm>
                      <a:off x="0" y="0"/>
                      <a:ext cx="5731510" cy="6254750"/>
                    </a:xfrm>
                    <a:prstGeom prst="rect">
                      <a:avLst/>
                    </a:prstGeom>
                  </pic:spPr>
                </pic:pic>
              </a:graphicData>
            </a:graphic>
          </wp:inline>
        </w:drawing>
      </w:r>
    </w:p>
    <w:p w14:paraId="770CDA40" w14:textId="33895A95" w:rsidR="00673A70" w:rsidRDefault="00673A70" w:rsidP="00476121">
      <w:r>
        <w:t>More transactions in the block:</w:t>
      </w:r>
    </w:p>
    <w:p w14:paraId="1BB022D8" w14:textId="72548D91" w:rsidR="00673A70" w:rsidRDefault="00673A70" w:rsidP="00476121">
      <w:r w:rsidRPr="00673A70">
        <w:rPr>
          <w:noProof/>
        </w:rPr>
        <w:lastRenderedPageBreak/>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29"/>
                    <a:stretch>
                      <a:fillRect/>
                    </a:stretch>
                  </pic:blipFill>
                  <pic:spPr>
                    <a:xfrm>
                      <a:off x="0" y="0"/>
                      <a:ext cx="5731510" cy="6254750"/>
                    </a:xfrm>
                    <a:prstGeom prst="rect">
                      <a:avLst/>
                    </a:prstGeom>
                  </pic:spPr>
                </pic:pic>
              </a:graphicData>
            </a:graphic>
          </wp:inline>
        </w:drawing>
      </w:r>
    </w:p>
    <w:p w14:paraId="1C11C71D" w14:textId="159C70D3" w:rsidR="00673A70" w:rsidRDefault="00673A70" w:rsidP="00476121">
      <w:r>
        <w:t>End of block including mining reward transaction:</w:t>
      </w:r>
    </w:p>
    <w:p w14:paraId="1479C20F" w14:textId="1031E75A" w:rsidR="00673A70" w:rsidRDefault="00673A70" w:rsidP="00476121">
      <w:r w:rsidRPr="00673A70">
        <w:rPr>
          <w:noProof/>
        </w:rPr>
        <w:lastRenderedPageBreak/>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462209EA" w14:textId="2A95C05C" w:rsidR="00404F71" w:rsidRDefault="00404F71" w:rsidP="00476121">
      <w:r>
        <w:t>Using the same 7 transactions as before, we mine a new block using altruistic mode:</w:t>
      </w:r>
    </w:p>
    <w:p w14:paraId="24138C7E" w14:textId="67C03A4B" w:rsidR="00404F71" w:rsidRDefault="004E22BD" w:rsidP="00476121">
      <w:r w:rsidRPr="004E22BD">
        <w:rPr>
          <w:noProof/>
        </w:rPr>
        <w:lastRenderedPageBreak/>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1"/>
                    <a:stretch>
                      <a:fillRect/>
                    </a:stretch>
                  </pic:blipFill>
                  <pic:spPr>
                    <a:xfrm>
                      <a:off x="0" y="0"/>
                      <a:ext cx="5731510" cy="6252210"/>
                    </a:xfrm>
                    <a:prstGeom prst="rect">
                      <a:avLst/>
                    </a:prstGeom>
                  </pic:spPr>
                </pic:pic>
              </a:graphicData>
            </a:graphic>
          </wp:inline>
        </w:drawing>
      </w:r>
    </w:p>
    <w:p w14:paraId="36FD7D58" w14:textId="469609B9" w:rsidR="004E22BD" w:rsidRDefault="004E22BD" w:rsidP="00476121">
      <w:r>
        <w:t>Next 3 transactions in the block:</w:t>
      </w:r>
    </w:p>
    <w:p w14:paraId="64DF63BD" w14:textId="6383711B" w:rsidR="004E22BD" w:rsidRDefault="004E22BD" w:rsidP="00476121">
      <w:r w:rsidRPr="004E22BD">
        <w:rPr>
          <w:noProof/>
        </w:rPr>
        <w:lastRenderedPageBreak/>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2"/>
                    <a:stretch>
                      <a:fillRect/>
                    </a:stretch>
                  </pic:blipFill>
                  <pic:spPr>
                    <a:xfrm>
                      <a:off x="0" y="0"/>
                      <a:ext cx="5731510" cy="6251575"/>
                    </a:xfrm>
                    <a:prstGeom prst="rect">
                      <a:avLst/>
                    </a:prstGeom>
                  </pic:spPr>
                </pic:pic>
              </a:graphicData>
            </a:graphic>
          </wp:inline>
        </w:drawing>
      </w:r>
    </w:p>
    <w:p w14:paraId="72C8A776" w14:textId="437FED32" w:rsidR="004E22BD" w:rsidRDefault="004E22BD" w:rsidP="00476121">
      <w:r>
        <w:t>End of block including the mining reward transaction:</w:t>
      </w:r>
    </w:p>
    <w:p w14:paraId="3B74FED4" w14:textId="2401478B" w:rsidR="004E22BD" w:rsidRDefault="004E22BD" w:rsidP="00476121">
      <w:r w:rsidRPr="004E22BD">
        <w:rPr>
          <w:noProof/>
        </w:rPr>
        <w:lastRenderedPageBreak/>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3"/>
                    <a:stretch>
                      <a:fillRect/>
                    </a:stretch>
                  </pic:blipFill>
                  <pic:spPr>
                    <a:xfrm>
                      <a:off x="0" y="0"/>
                      <a:ext cx="5731510" cy="6259830"/>
                    </a:xfrm>
                    <a:prstGeom prst="rect">
                      <a:avLst/>
                    </a:prstGeom>
                  </pic:spPr>
                </pic:pic>
              </a:graphicData>
            </a:graphic>
          </wp:inline>
        </w:drawing>
      </w:r>
    </w:p>
    <w:p w14:paraId="27FBA512" w14:textId="0B45A723" w:rsidR="004E22BD" w:rsidRDefault="004E22BD" w:rsidP="00476121">
      <w:r>
        <w:t xml:space="preserve">Using the same transactions, now we use </w:t>
      </w:r>
      <w:r w:rsidR="009E7551">
        <w:t xml:space="preserve">the </w:t>
      </w:r>
      <w:r>
        <w:t xml:space="preserve">random mode for transaction selection and </w:t>
      </w:r>
      <w:r w:rsidR="009E7551">
        <w:t>mine a new block:</w:t>
      </w:r>
    </w:p>
    <w:p w14:paraId="783E40F4" w14:textId="6229DE6E" w:rsidR="009E7551" w:rsidRDefault="009E7551" w:rsidP="00476121">
      <w:r w:rsidRPr="009E7551">
        <w:rPr>
          <w:noProof/>
        </w:rPr>
        <w:lastRenderedPageBreak/>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4"/>
                    <a:stretch>
                      <a:fillRect/>
                    </a:stretch>
                  </pic:blipFill>
                  <pic:spPr>
                    <a:xfrm>
                      <a:off x="0" y="0"/>
                      <a:ext cx="5731510" cy="6250940"/>
                    </a:xfrm>
                    <a:prstGeom prst="rect">
                      <a:avLst/>
                    </a:prstGeom>
                  </pic:spPr>
                </pic:pic>
              </a:graphicData>
            </a:graphic>
          </wp:inline>
        </w:drawing>
      </w:r>
    </w:p>
    <w:p w14:paraId="31211004" w14:textId="552BBEBB" w:rsidR="009E7551" w:rsidRDefault="009E7551" w:rsidP="00476121">
      <w:r>
        <w:t>The next transactions (in random order of fees now):</w:t>
      </w:r>
    </w:p>
    <w:p w14:paraId="566D0CEB" w14:textId="068246F2" w:rsidR="009E7551" w:rsidRDefault="009E7551" w:rsidP="00476121">
      <w:r w:rsidRPr="009E7551">
        <w:rPr>
          <w:noProof/>
        </w:rPr>
        <w:lastRenderedPageBreak/>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5"/>
                    <a:stretch>
                      <a:fillRect/>
                    </a:stretch>
                  </pic:blipFill>
                  <pic:spPr>
                    <a:xfrm>
                      <a:off x="0" y="0"/>
                      <a:ext cx="5731510" cy="6251575"/>
                    </a:xfrm>
                    <a:prstGeom prst="rect">
                      <a:avLst/>
                    </a:prstGeom>
                  </pic:spPr>
                </pic:pic>
              </a:graphicData>
            </a:graphic>
          </wp:inline>
        </w:drawing>
      </w:r>
    </w:p>
    <w:p w14:paraId="7631B4CE" w14:textId="11AC5662" w:rsidR="009E7551" w:rsidRDefault="009E7551" w:rsidP="00476121">
      <w:r>
        <w:t>End of block including mining reward transaction:</w:t>
      </w:r>
    </w:p>
    <w:p w14:paraId="0052A323" w14:textId="0B7BFD85" w:rsidR="009E7551" w:rsidRDefault="009E7551" w:rsidP="00476121">
      <w:r w:rsidRPr="009E7551">
        <w:rPr>
          <w:noProof/>
        </w:rPr>
        <w:lastRenderedPageBreak/>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sectPr w:rsidR="009E7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F1986" w14:textId="77777777" w:rsidR="009E2BA1" w:rsidRDefault="009E2BA1" w:rsidP="0045562B">
      <w:pPr>
        <w:spacing w:after="0" w:line="240" w:lineRule="auto"/>
      </w:pPr>
      <w:r>
        <w:separator/>
      </w:r>
    </w:p>
  </w:endnote>
  <w:endnote w:type="continuationSeparator" w:id="0">
    <w:p w14:paraId="5AA129D0" w14:textId="77777777" w:rsidR="009E2BA1" w:rsidRDefault="009E2BA1"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D3C66" w14:textId="77777777" w:rsidR="009E2BA1" w:rsidRDefault="009E2BA1" w:rsidP="0045562B">
      <w:pPr>
        <w:spacing w:after="0" w:line="240" w:lineRule="auto"/>
      </w:pPr>
      <w:r>
        <w:separator/>
      </w:r>
    </w:p>
  </w:footnote>
  <w:footnote w:type="continuationSeparator" w:id="0">
    <w:p w14:paraId="11F3FE8A" w14:textId="77777777" w:rsidR="009E2BA1" w:rsidRDefault="009E2BA1"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144061"/>
    <w:rsid w:val="001A7707"/>
    <w:rsid w:val="001F548A"/>
    <w:rsid w:val="00252961"/>
    <w:rsid w:val="00287D14"/>
    <w:rsid w:val="002C7BEC"/>
    <w:rsid w:val="003548CC"/>
    <w:rsid w:val="003A678E"/>
    <w:rsid w:val="003D61D3"/>
    <w:rsid w:val="00404F71"/>
    <w:rsid w:val="0045562B"/>
    <w:rsid w:val="00476121"/>
    <w:rsid w:val="004831E9"/>
    <w:rsid w:val="004907B5"/>
    <w:rsid w:val="004D3C62"/>
    <w:rsid w:val="004E22BD"/>
    <w:rsid w:val="004F65F0"/>
    <w:rsid w:val="00515881"/>
    <w:rsid w:val="005B7A6B"/>
    <w:rsid w:val="005F7DF7"/>
    <w:rsid w:val="006172CB"/>
    <w:rsid w:val="0062493B"/>
    <w:rsid w:val="00656378"/>
    <w:rsid w:val="00673A70"/>
    <w:rsid w:val="006B372E"/>
    <w:rsid w:val="007161A8"/>
    <w:rsid w:val="00725CFA"/>
    <w:rsid w:val="0075567D"/>
    <w:rsid w:val="00775A07"/>
    <w:rsid w:val="007C33B3"/>
    <w:rsid w:val="00831A6F"/>
    <w:rsid w:val="008B6D1C"/>
    <w:rsid w:val="009E2BA1"/>
    <w:rsid w:val="009E7551"/>
    <w:rsid w:val="00A61445"/>
    <w:rsid w:val="00AA264F"/>
    <w:rsid w:val="00AA4855"/>
    <w:rsid w:val="00AC5CED"/>
    <w:rsid w:val="00AF4A85"/>
    <w:rsid w:val="00B43F86"/>
    <w:rsid w:val="00B7157D"/>
    <w:rsid w:val="00B8204F"/>
    <w:rsid w:val="00BB46C5"/>
    <w:rsid w:val="00C15E07"/>
    <w:rsid w:val="00C210AD"/>
    <w:rsid w:val="00C3147E"/>
    <w:rsid w:val="00C334E2"/>
    <w:rsid w:val="00C773F5"/>
    <w:rsid w:val="00C8745A"/>
    <w:rsid w:val="00CF372B"/>
    <w:rsid w:val="00D14B35"/>
    <w:rsid w:val="00D3376A"/>
    <w:rsid w:val="00D43E69"/>
    <w:rsid w:val="00D5440F"/>
    <w:rsid w:val="00D921D1"/>
    <w:rsid w:val="00DD2EA1"/>
    <w:rsid w:val="00DE0303"/>
    <w:rsid w:val="00E25ED7"/>
    <w:rsid w:val="00E569B4"/>
    <w:rsid w:val="00F40921"/>
    <w:rsid w:val="00F95A28"/>
    <w:rsid w:val="00FC7F44"/>
    <w:rsid w:val="00FF29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2580</TotalTime>
  <Pages>28</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15</cp:revision>
  <dcterms:created xsi:type="dcterms:W3CDTF">2025-02-28T21:57:00Z</dcterms:created>
  <dcterms:modified xsi:type="dcterms:W3CDTF">2025-05-13T13:05:00Z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