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　　　　　　　</w:t>
      </w:r>
      <w:r>
        <w:rPr>
          <w:b/>
          <w:bCs/>
          <w:sz w:val="44"/>
          <w:szCs w:val="44"/>
        </w:rPr>
        <w:t>　2018.10月份总结</w:t>
      </w:r>
    </w:p>
    <w:p>
      <w:pP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  <w:r>
        <w:rPr>
          <w:rFonts w:cstheme="minorBidi"/>
          <w:b/>
          <w:bCs/>
          <w:kern w:val="2"/>
          <w:sz w:val="32"/>
          <w:szCs w:val="32"/>
          <w:lang w:eastAsia="zh-CN" w:bidi="ar-SA"/>
        </w:rPr>
        <w:t>１．工作任务和思路</w:t>
      </w:r>
    </w:p>
    <w:p>
      <w:pPr>
        <w:ind w:firstLine="306" w:firstLineChars="0"/>
        <w:jc w:val="left"/>
        <w:rPr>
          <w:lang w:eastAsia="zh-CN"/>
        </w:rPr>
      </w:pPr>
      <w:r>
        <w:rPr>
          <w:lang w:eastAsia="zh-CN"/>
        </w:rPr>
        <w:t>任务：负责接口，实现调用电脑摄像头实时抓取帧数据，对其画面中出现的红色物体进行画框，并利用相机成像原理相关知识，将物体离摄像机的实际距离和角度输出（后期通过协议传输）</w:t>
      </w:r>
    </w:p>
    <w:p>
      <w:pPr>
        <w:ind w:firstLine="306" w:firstLineChars="0"/>
        <w:jc w:val="left"/>
        <w:rPr>
          <w:lang w:eastAsia="zh-CN"/>
        </w:rPr>
      </w:pPr>
      <w:r>
        <w:rPr>
          <w:lang w:eastAsia="zh-CN"/>
        </w:rPr>
        <w:t>解决思路：</w:t>
      </w:r>
    </w:p>
    <w:p>
      <w:pPr>
        <w:jc w:val="left"/>
        <w:rPr>
          <w:lang w:eastAsia="zh-CN"/>
        </w:rPr>
      </w:pPr>
      <w:r>
        <w:rPr>
          <w:lang w:eastAsia="zh-CN"/>
        </w:rPr>
        <w:t xml:space="preserve">   Step 1:调用opencv包中的VideoCapture调用摄像头，读取每一帧</w:t>
      </w:r>
    </w:p>
    <w:p>
      <w:pPr>
        <w:jc w:val="left"/>
        <w:rPr>
          <w:lang w:eastAsia="zh-CN"/>
        </w:rPr>
      </w:pPr>
      <w:r>
        <w:rPr>
          <w:lang w:eastAsia="zh-CN"/>
        </w:rPr>
        <w:t xml:space="preserve">   Step 2:将图片的颜色空间从RGB转到HSV模型，根据网上较为标准的表中得到红色区域的大致区间，得到H:0~10以及156~180，S:43~255，V:46~255 </w:t>
      </w:r>
    </w:p>
    <w:p>
      <w:pPr>
        <w:jc w:val="left"/>
        <w:rPr>
          <w:lang w:eastAsia="zh-CN"/>
        </w:rPr>
      </w:pPr>
      <w:r>
        <w:rPr>
          <w:rFonts w:hint="eastAsia" w:asciiTheme="minorEastAsia" w:hAnsiTheme="minorEastAsia"/>
          <w:sz w:val="24"/>
        </w:rPr>
        <w:drawing>
          <wp:inline distT="0" distB="0" distL="0" distR="0">
            <wp:extent cx="5274310" cy="3296285"/>
            <wp:effectExtent l="53975" t="53975" r="120015" b="1168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zh-CN"/>
        </w:rPr>
      </w:pPr>
      <w:r>
        <w:rPr>
          <w:lang w:eastAsia="zh-CN"/>
        </w:rPr>
        <w:t xml:space="preserve">   Step 3:通过上面的区间提取相关区域，经过形态学的处理，抓取到相关轮廓，利用drawContours框住目标</w:t>
      </w:r>
    </w:p>
    <w:p>
      <w:pPr>
        <w:jc w:val="left"/>
        <w:rPr>
          <w:lang w:eastAsia="zh-CN"/>
        </w:rPr>
      </w:pPr>
      <w:r>
        <w:rPr>
          <w:lang w:eastAsia="zh-CN"/>
        </w:rPr>
        <w:t xml:space="preserve">   Step 4:通过实际实践，得到图片中目标的像素宽度和实际物体的距离关系，通过对相关数据进行拟合，得到计算公式，从而得到距离和角度</w:t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t>相关知识介绍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HSV(Hue, Saturation, Value)是根据颜色的直观特性由A. R. Smith在1978年创建的一种颜色空间, 也称六角锥体模型(HexconeModel)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．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HSV模型，是针对用户观感的一种颜色模型，侧重于色彩表示，什么颜色、深浅如何、明暗如何。这个模型中颜色的参数分别是：色调（H），饱和度（S），明度（V）。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b/>
          <w:bCs/>
          <w:sz w:val="32"/>
          <w:szCs w:val="32"/>
          <w:lang w:eastAsia="zh-CN"/>
        </w:rPr>
        <w:drawing>
          <wp:inline distT="0" distB="0" distL="114300" distR="114300">
            <wp:extent cx="3123565" cy="2752090"/>
            <wp:effectExtent l="0" t="0" r="635" b="10160"/>
            <wp:docPr id="2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色调H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用角度度量，取值范围为0°～360°，从红色开始按逆时针方向计算，红色为0°，绿色为120°,蓝色为240°。它们的补色是：黄色为60°，青色为180°,品红为300°；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饱和度S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饱和度S表示颜色接近光谱色的程度。一种颜色，可以看成是某种光谱色与白色混合的结果。其中光谱色所占的比例愈大，颜色接近光谱色的程度就愈高，颜色的饱和度也就愈高。饱和度高，颜色则深而艳。光谱色的白光成分为0，饱和度达到最高。通常取值范围为0%～100%，值越大，颜色越饱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明度V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明度表示颜色明亮的程度，对于光源色，明度值与发光体的光亮度有关；对于物体色，此值和物体的透射比或反射比有关。通常取值范围为0%（黑）到100%（白）。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t>代码与环境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auto"/>
        <w:outlineLvl w:val="9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环境：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80"/>
        <w:jc w:val="left"/>
        <w:textAlignment w:val="auto"/>
        <w:outlineLvl w:val="9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Linux18.04系统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80"/>
        <w:jc w:val="left"/>
        <w:textAlignment w:val="auto"/>
        <w:outlineLvl w:val="9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Visual code 1.28.2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O</w:t>
      </w:r>
      <w:r>
        <w:rPr>
          <w:rFonts w:hint="eastAsia"/>
          <w:b w:val="0"/>
          <w:bCs w:val="0"/>
          <w:sz w:val="24"/>
          <w:szCs w:val="24"/>
          <w:lang w:eastAsia="zh-CN"/>
        </w:rPr>
        <w:t>pencv-python3.4.3.18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置于附件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BEFE37"/>
    <w:multiLevelType w:val="singleLevel"/>
    <w:tmpl w:val="EDBEFE37"/>
    <w:lvl w:ilvl="0" w:tentative="0">
      <w:start w:val="2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18A4"/>
    <w:rsid w:val="41FF2F16"/>
    <w:rsid w:val="77BB18A4"/>
    <w:rsid w:val="B9A7B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2018-11-04T15:18:00Z</dcterms:created>
  <dc:creator>leedom</dc:creator>
  <cp:lastModifiedBy>leedom</cp:lastModifiedBy>
  <dcterms:modified xsi:type="dcterms:W3CDTF">2018-11-04T15:54:15Z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