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8486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1. ГОСТ Р ИСО/МЭК 12207-2010. Основные понятия.</w:t>
      </w:r>
    </w:p>
    <w:p w14:paraId="519B8678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 xml:space="preserve">: </w:t>
      </w:r>
      <w:r w:rsidRPr="00AE3757">
        <w:rPr>
          <w:rStyle w:val="10"/>
          <w:rFonts w:ascii="Times New Roman" w:hAnsi="Times New Roman" w:cs="Times New Roman"/>
          <w:sz w:val="24"/>
          <w:szCs w:val="24"/>
        </w:rPr>
        <w:t>Это</w:t>
      </w:r>
      <w:proofErr w:type="gramEnd"/>
      <w:r w:rsidRPr="00AE3757">
        <w:rPr>
          <w:rStyle w:val="10"/>
          <w:rFonts w:ascii="Times New Roman" w:hAnsi="Times New Roman" w:cs="Times New Roman"/>
          <w:sz w:val="24"/>
          <w:szCs w:val="24"/>
        </w:rPr>
        <w:t xml:space="preserve"> российский стандарт, идентичный международному ISO/IEC 12207, который устанавливает структуру процессов жизненного цикла программного обеспечения. Он определяет основные понятия и процессы (</w:t>
      </w:r>
      <w:r w:rsidRPr="00AE3757">
        <w:rPr>
          <w:rFonts w:ascii="Times New Roman" w:hAnsi="Times New Roman" w:cs="Times New Roman"/>
          <w:sz w:val="24"/>
          <w:szCs w:val="24"/>
        </w:rPr>
        <w:t>основные, вспомогательные, организационные), необходимые для приобретения, поставки, разработки, эксплуатации и сопровождения ПО.</w:t>
      </w:r>
    </w:p>
    <w:p w14:paraId="08FC7D8F" w14:textId="0D2B4FA8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2. Основные этапы внедрения программного продукта. Этап обследование.</w:t>
      </w:r>
    </w:p>
    <w:p w14:paraId="5270C0F2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 этапе обследования проводится анализ деятельности организации-заказчика. Специалисты изучают бизнес-процессы, собирают требования к будущей системе, выявляют проблемы текущей работы и определяют цели, которых необходимо достичь с помощью внедрения ПО.</w:t>
      </w:r>
    </w:p>
    <w:p w14:paraId="78B1FA18" w14:textId="4C6B7B94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3. Основные этапы внедрения программного продукта. Этап Разработка технического задания.</w:t>
      </w:r>
    </w:p>
    <w:p w14:paraId="7DBE707B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: На основе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 данных обследования разрабатывается Техническое задание (ТЗ). Это официальный документ, который содержит полное описание требований к системе, ее функциям, интерфейсам, составу работ и срокам внедрения. ТЗ является основой для дальнейшей разработки и приемки работы.</w:t>
      </w:r>
    </w:p>
    <w:p w14:paraId="4464D633" w14:textId="4AA6D822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4. Основные этапы внедрения программного продукта. Этап настройка системы.</w:t>
      </w:r>
    </w:p>
    <w:p w14:paraId="0365D951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: На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 этом этапе выполняется адаптация программного продукта под специфику работы заказчика. Специалисты устанавливают параметры, конфигурируют модули, настраивают права доступа пользователей и интеграцию с другим ПО в соответствии с утвержденным ТЗ.</w:t>
      </w:r>
    </w:p>
    <w:p w14:paraId="39849E97" w14:textId="0DEE209D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5. Основные этапы внедрения программного продукта. Этап тестирование системы.</w:t>
      </w:r>
    </w:p>
    <w:p w14:paraId="6576367A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Этап проверки работоспособности системы. Проводится проверка соответствия функционала заявленным требованиям, выявляются ошибки и недочеты в работе программы (как на уровне кода, так и на уровне логики), а также проверяется устойчивость системы к нагрузкам.</w:t>
      </w:r>
    </w:p>
    <w:p w14:paraId="6E3639FA" w14:textId="754EA754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6. Основные этапы внедрения программного продукта. Этап опытная эксплуатация.</w:t>
      </w:r>
    </w:p>
    <w:p w14:paraId="513BD29D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Система запускается в работу на ограниченном участке или ограниченным кругом пользователей (или параллельно со старой системой). Цель — проверить систему в реальных рабочих условиях, окончательно выявить скрытые проблемы и обучить персонал перед полноценным запуском.</w:t>
      </w:r>
    </w:p>
    <w:p w14:paraId="54CBDB33" w14:textId="0314D4FE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7. Основные этапы внедрения программного продукта. Этап промышленная эксплуатация.</w:t>
      </w:r>
    </w:p>
    <w:p w14:paraId="7E5F33C5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Финальный этап, на котором система запускается в полноценную работу на всей организации. Предыдущая система (если была) отключается. На этом этапе осуществляется поддержка пользователей и устранение возникающих инцидентов.</w:t>
      </w:r>
    </w:p>
    <w:p w14:paraId="42475367" w14:textId="7F0BAFAB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8. Основные проблемы, возникающие в процессе разработки программного обеспечения.</w:t>
      </w:r>
    </w:p>
    <w:p w14:paraId="570E7B55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>Ответ: Основные проблемы: нечетко сформулированные требования, изменение требований в процессе разработки, недостаток ресурсов (времени, персонала), сложность интеграции с существующими системами, ошибки проектирования, недостаточное тестирование и плохая коммуникация в команде.</w:t>
      </w:r>
    </w:p>
    <w:p w14:paraId="72B1581F" w14:textId="2552082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9. Понятие совместимости ПО. Аппаратная и программная совместимость.</w:t>
      </w:r>
    </w:p>
    <w:p w14:paraId="188E9526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Совместимость ПО — это способность программы работать в определенной среде.</w:t>
      </w:r>
    </w:p>
    <w:p w14:paraId="30FC9E42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**Аппаратная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совместимость:*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Способность ПО корректно работать с конкретным оборудованием (процессором, видеокартой, принтером и т.д.).</w:t>
      </w:r>
    </w:p>
    <w:p w14:paraId="0EEB60C5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**Программная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совместимость:*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Способность ПО корректно работать в определенной программной среде (с конкретной ОС, ее версией, другими программами и библиотеками).</w:t>
      </w:r>
    </w:p>
    <w:p w14:paraId="40C05BE4" w14:textId="619E3F33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10. Определение тестирования. Результат тестирования. Методы тестирования программных продуктов.</w:t>
      </w:r>
    </w:p>
    <w:p w14:paraId="2E921D8F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**Тестирование** — это процесс проверки соответствия ПО заявленным требованиям и выявления ошибок.</w:t>
      </w:r>
    </w:p>
    <w:p w14:paraId="3684C7B9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**Результат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тестирования:*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Протокол тестирования (отчет), содержащий список найденных дефектов (багов), информацию о пройденных/непройденных проверках и оценку качества продукта.</w:t>
      </w:r>
    </w:p>
    <w:p w14:paraId="5C75168D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Статическое (анализ кода без запуска), динамическое (запуск программы), ручное, автоматизированное, методы "белого ящика", "черного ящика" и т.д.</w:t>
      </w:r>
    </w:p>
    <w:p w14:paraId="294F3703" w14:textId="76EC25DA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11. Основные причины возникновения проблем совместимости ПО.</w:t>
      </w:r>
    </w:p>
    <w:p w14:paraId="7867C35B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Ответ: Использование устаревшего оборудования, отсутствие актуальных драйверов, конфликты версий библиотек (DLL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Hell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различия в версиях ОС (разрядность, сборка), одновременная работа конфликтующих приложений, ошибки в коде программы, связанные с аппаратными особенностями.</w:t>
      </w:r>
    </w:p>
    <w:p w14:paraId="2C92B949" w14:textId="12EF10E4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12. Методы уменьшения проблем с совместимостью ПО.</w:t>
      </w:r>
    </w:p>
    <w:p w14:paraId="08683979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Регулярное обновление драйверов и ОС, использование режимов совместимости ОС, применение виртуальных машин для запуска старых приложений, установка необходимых библиотек (например, DirectX, .NET Framework), тестирование ПО на разных конфигурациях, контейнеризация.</w:t>
      </w:r>
    </w:p>
    <w:p w14:paraId="403A91C9" w14:textId="3FBE73AB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13. Тестирование программного обеспечения. 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>Black box, white box, gray box.</w:t>
      </w:r>
    </w:p>
    <w:p w14:paraId="21F799F2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Ответ: *   **Black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(Черный ящик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Тестирование функциональности без знания внутреннего устройства кода. Проверяется, соответствует ли поведение программы ожидаемому.</w:t>
      </w:r>
    </w:p>
    <w:p w14:paraId="32D9AF28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**White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(Белый ящик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Тестирование с полным знанием внутренней структуры и кода программы. Проверяются логические пути, циклы, условия.</w:t>
      </w:r>
    </w:p>
    <w:p w14:paraId="19ADCEF5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box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(Серый ящик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Комбинированный подход. Тестировщик имеет частичное знание внутреннего устройства (например, доступ к БД), что позволяет проводить более глубокое функциональное тестирование.</w:t>
      </w:r>
    </w:p>
    <w:p w14:paraId="2AD877A3" w14:textId="21717BF9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>Вопрос: 14. Тестирование программного обеспечения. Альфа- и бета-тестирование.</w:t>
      </w:r>
    </w:p>
    <w:p w14:paraId="4D72838D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   **Альфа-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тестирование:*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Внутреннее тестирование, проводимое сотрудниками компании-разработчика (или приглашенными тестировщиками) на раннем этапе, часто на сайте разработчика.</w:t>
      </w:r>
    </w:p>
    <w:p w14:paraId="028030A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**Бета-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тестирование:*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Внешнее тестирование, проводимое реальными пользователями (бета-тестерами) в реальных условиях перед официальным релизом продукта.</w:t>
      </w:r>
    </w:p>
    <w:p w14:paraId="6A84F9ED" w14:textId="3BE95C21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15. Техническое задание. Основные разделы технического задания.</w:t>
      </w:r>
    </w:p>
    <w:p w14:paraId="667C30D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Основные разделы ТЗ (по ГОСТ 34): общие сведения (наименование, участники), назначение и цели создания системы, характеристика объекта автоматизации, требования к системе (функциональные, к интерфейсу, безопасности, эргономике), состав и содержание работ, порядок контроля и приемки, требования к документированию.</w:t>
      </w:r>
    </w:p>
    <w:p w14:paraId="1C921EB4" w14:textId="0AD69E1B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16. Чистая загрузка ОС. Причины возникновения конфликта ПО.</w:t>
      </w:r>
    </w:p>
    <w:p w14:paraId="0D1987A4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**Чистая загрузка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Boot)*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* — это запуск Windows с минимальным набором драйверов и программ (только службы Microsoft). Используется для диагностики, чтобы определить, вызвана ли проблема конфликтом со сторонним ПО или службой. **Причины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конфликтов:*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попытка двух программ использовать один ресурс (порт, файл), несовместимость версий, ошибки в драйверах.</w:t>
      </w:r>
    </w:p>
    <w:p w14:paraId="08861F06" w14:textId="4569F645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17. Драйвера. Настройка, установка и обновление драйверов.</w:t>
      </w:r>
    </w:p>
    <w:p w14:paraId="1C60E0B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**Драйвер** — это программа, обеспечивающая взаимодействие ОС с аппаратным обеспечением.</w:t>
      </w:r>
    </w:p>
    <w:p w14:paraId="4B9923B8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Установка:*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обычно с диска производителя, скачиванием с официального сайта или через Центр обновления Windows.</w:t>
      </w:r>
    </w:p>
    <w:p w14:paraId="4CFC2AE0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Обновление:*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рекомендуется выполнять для повышения производительности и безопасности, используя диспетчер устройств, сайт производителя или специальные утилиты.</w:t>
      </w:r>
    </w:p>
    <w:p w14:paraId="5BD0E9A2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Настройка:*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через панель управления драйвером (например, для видеокарты) или свойства устройства в диспетчере устройств.</w:t>
      </w:r>
    </w:p>
    <w:p w14:paraId="2CD5B97D" w14:textId="2775588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18. Установка и создание в системе виртуальной машины для исполнения приложений. Виды виртуальных машин. Преимущества и недостатки.</w:t>
      </w:r>
    </w:p>
    <w:p w14:paraId="1E39A875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**Виртуальная машина (ВМ)** — это программная среда, эмулирующая компьютер с собственной ОС.</w:t>
      </w:r>
    </w:p>
    <w:p w14:paraId="25006540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Виды:*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* ВМ системы (с гипервизором типа 1 - на "голом железе", типа 2 - на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хостовой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ОС), ВМ процессов (Java VM).</w:t>
      </w:r>
    </w:p>
    <w:p w14:paraId="1B390C70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Преимущества:*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изоляция, запуск ПО для других ОС, тестирование в безопасной среде.</w:t>
      </w:r>
    </w:p>
    <w:p w14:paraId="28BFB750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Недостатки:*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снижение производительности, потребление ресурсов хост-машины.</w:t>
      </w:r>
    </w:p>
    <w:p w14:paraId="74BB5372" w14:textId="789FE276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19. Центр обновления Windows. Настройка обновлений. Виды обновлений.</w:t>
      </w:r>
    </w:p>
    <w:p w14:paraId="517D42D6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>Ответ: **Центр обновления Windows** — служба для загрузки и установки обновлений ОС и драйверов.</w:t>
      </w:r>
    </w:p>
    <w:p w14:paraId="4D79E07C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Настройка:*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выбор активных часов, автоматическая/ручная загрузка, отложенное обновление.</w:t>
      </w:r>
    </w:p>
    <w:p w14:paraId="331F6DA9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**Виды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обновлений:*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* обновления безопасности (критические), исправления (Quality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функциональные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обновления драйверов.</w:t>
      </w:r>
    </w:p>
    <w:p w14:paraId="6A74D1B8" w14:textId="5DE84802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20. Групповые политики. Понятие групповой политики. Объекты групповой политики.</w:t>
      </w:r>
    </w:p>
    <w:p w14:paraId="1E9E7B41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**Групповые политики** (Group Policy) — механизм централизованного управления настройками ОС и приложений для пользователей и компьютеров в домене Active Directory.</w:t>
      </w:r>
    </w:p>
    <w:p w14:paraId="4DBEF259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**Объекты групповой политики (GPO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наборы настроек (политик), которые связываются с контейнерами (сайтами, доменами, подразделениями) и применяются к входящим в них объектам.</w:t>
      </w:r>
    </w:p>
    <w:p w14:paraId="0A1F0EDC" w14:textId="57BECCAD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21. Безопасный режим. Особенности режима. Виды запуска безопасного режима.</w:t>
      </w:r>
    </w:p>
    <w:p w14:paraId="6489D4E1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Ответ: **Безопасный режим (Safe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Mode)*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— диагностический режим Windows с минимальным набором драйверов и служб.</w:t>
      </w:r>
    </w:p>
    <w:p w14:paraId="16B8961B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Особенности:*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используется только стандартный драйвер VGA, загружаются базовые службы, нет сети (кроме спец. режима). Нужен для устранения неполадок.</w:t>
      </w:r>
    </w:p>
    <w:p w14:paraId="66DCEC35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Виды:*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Безопасный режим, Безопасный режим с загрузкой сетевых драйверов, Безопасный режим с поддержкой командной строки.</w:t>
      </w:r>
    </w:p>
    <w:p w14:paraId="4CB5F8E9" w14:textId="31641095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22. Журналы событий Windows. Основные виды журналов Windows. Типы событий в журналах Windows.</w:t>
      </w:r>
    </w:p>
    <w:p w14:paraId="7C1ADC2E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**Журналы событий** — централизованное хранилище записей о событиях в системе.</w:t>
      </w:r>
    </w:p>
    <w:p w14:paraId="2D7DD33D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**Основные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виды:*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Приложение (Application), Безопасность (Security), Система (System), а также журналы установки и служб.</w:t>
      </w:r>
    </w:p>
    <w:p w14:paraId="7DB00481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**Типы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событий:*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Ошибка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Предупреждение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Warning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Сведения (Information), Аудит успеха/отказа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Audit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).</w:t>
      </w:r>
    </w:p>
    <w:p w14:paraId="7081AA3C" w14:textId="445EA36A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23. Сетевые и серверные ОС. Функциональные компоненты сетевой ОС. Общие характеристики Windows Server.</w:t>
      </w:r>
    </w:p>
    <w:p w14:paraId="396CB895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**Серверные ОС** (Windows Server, Linux Server) предназначены для управления сетью, ресурсами и выполнения серверных ролей.</w:t>
      </w:r>
    </w:p>
    <w:p w14:paraId="1AF1FE7A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Компоненты:*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службы каталогов (AD DS), файловые службы, службы печати, DNS, DHCP, веб-сервер (IIS).</w:t>
      </w:r>
    </w:p>
    <w:p w14:paraId="5D070BCA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**Характеристики Windows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Server:*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поддержка мощного "железа", роли и компоненты, групповые политики, отказоустойчивость, управление через Server Core (командная строка) или с GUI.</w:t>
      </w:r>
    </w:p>
    <w:p w14:paraId="3329C52B" w14:textId="64A9B163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>Вопрос: 24. Программное обеспечение серверов. Виды серверного программного обеспечения.</w:t>
      </w:r>
    </w:p>
    <w:p w14:paraId="647DD54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Виды серверного ПО:</w:t>
      </w:r>
    </w:p>
    <w:p w14:paraId="4A6B78F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*   </w:t>
      </w:r>
      <w:r w:rsidRPr="00AE3757">
        <w:rPr>
          <w:rFonts w:ascii="Times New Roman" w:hAnsi="Times New Roman" w:cs="Times New Roman"/>
          <w:sz w:val="24"/>
          <w:szCs w:val="24"/>
        </w:rPr>
        <w:t>ОС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 (Windows Server, CentOS, Ubuntu Server).</w:t>
      </w:r>
    </w:p>
    <w:p w14:paraId="180C0E05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*   </w:t>
      </w:r>
      <w:r w:rsidRPr="00AE3757">
        <w:rPr>
          <w:rFonts w:ascii="Times New Roman" w:hAnsi="Times New Roman" w:cs="Times New Roman"/>
          <w:sz w:val="24"/>
          <w:szCs w:val="24"/>
        </w:rPr>
        <w:t>Веб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AE3757">
        <w:rPr>
          <w:rFonts w:ascii="Times New Roman" w:hAnsi="Times New Roman" w:cs="Times New Roman"/>
          <w:sz w:val="24"/>
          <w:szCs w:val="24"/>
        </w:rPr>
        <w:t>серверы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 (Apache, IIS, Nginx).</w:t>
      </w:r>
    </w:p>
    <w:p w14:paraId="2182A671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*   </w:t>
      </w:r>
      <w:r w:rsidRPr="00AE3757">
        <w:rPr>
          <w:rFonts w:ascii="Times New Roman" w:hAnsi="Times New Roman" w:cs="Times New Roman"/>
          <w:sz w:val="24"/>
          <w:szCs w:val="24"/>
        </w:rPr>
        <w:t>Серверы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757">
        <w:rPr>
          <w:rFonts w:ascii="Times New Roman" w:hAnsi="Times New Roman" w:cs="Times New Roman"/>
          <w:sz w:val="24"/>
          <w:szCs w:val="24"/>
        </w:rPr>
        <w:t>баз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3757">
        <w:rPr>
          <w:rFonts w:ascii="Times New Roman" w:hAnsi="Times New Roman" w:cs="Times New Roman"/>
          <w:sz w:val="24"/>
          <w:szCs w:val="24"/>
        </w:rPr>
        <w:t>данных</w:t>
      </w:r>
      <w:r w:rsidRPr="00AE3757">
        <w:rPr>
          <w:rFonts w:ascii="Times New Roman" w:hAnsi="Times New Roman" w:cs="Times New Roman"/>
          <w:sz w:val="24"/>
          <w:szCs w:val="24"/>
          <w:lang w:val="en-US"/>
        </w:rPr>
        <w:t xml:space="preserve"> (MS SQL, MySQL, PostgreSQL).</w:t>
      </w:r>
    </w:p>
    <w:p w14:paraId="2C38019D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Файловые серверы и серверы печати (встроено в ОС).</w:t>
      </w:r>
    </w:p>
    <w:p w14:paraId="7BA29F3A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Почтовые серверы (Exchange,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Postfix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).</w:t>
      </w:r>
    </w:p>
    <w:p w14:paraId="53A9DABF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Серверы приложений.</w:t>
      </w:r>
    </w:p>
    <w:p w14:paraId="1F68ADEB" w14:textId="725C22A4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25. Диспетчеризация процессов. Планирование процессов. Уровни планирования процессов. Приоритеты процессов.</w:t>
      </w:r>
    </w:p>
    <w:p w14:paraId="0DE4C68C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**Диспетчеризация** — это механизм распределения процессорного времени между процессами. **Планирование** — выбор процесса для выполнения.</w:t>
      </w:r>
    </w:p>
    <w:p w14:paraId="1CA1A8DA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Уровни:*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долгосрочное (решение о допуске в систему), краткосрочное (выбор из готовых к выполнению), среднесрочное (приостановка/возобновление).</w:t>
      </w:r>
    </w:p>
    <w:p w14:paraId="612AB68C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Приоритеты:*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числовые значения, определяющие "важность" процесса. ОС отдает предпочтение процессам с более высоким приоритетом.</w:t>
      </w:r>
    </w:p>
    <w:p w14:paraId="3122CB25" w14:textId="3639C441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26. Мониторинг сетевого трафика. Методы мониторинга сети. Особенности ПО анализаторов протоколов.</w:t>
      </w:r>
    </w:p>
    <w:p w14:paraId="1ED814FF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**Мониторинг сети** — отслеживание состояния сети и анализ трафика для обнаружения проблем и атак.</w:t>
      </w:r>
    </w:p>
    <w:p w14:paraId="62AA4A35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Методы:*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SNMP-мониторинг, анализ потоков данных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NetFlow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sFlow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глубокий анализ пакетов.</w:t>
      </w:r>
    </w:p>
    <w:p w14:paraId="19718776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**Анализаторы протоколов (Снифферы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ПО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которое захватывает и анализирует содержимое сетевых пакетов. Позволяют увидеть детальную информацию о каждом пакете, но создают нагрузку и могут видеть незашифрованные данные.</w:t>
      </w:r>
    </w:p>
    <w:p w14:paraId="6A374634" w14:textId="3EA9F6E5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27. Загрузчик GRUB. Принцип работы загрузчика GRUB. Установка пароля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на загрузчик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 GRUB.</w:t>
      </w:r>
    </w:p>
    <w:p w14:paraId="658D1AD2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**GRUB**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GRand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Unified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Bootloader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 — загрузчик, используемый в большинстве Linux-систем.</w:t>
      </w:r>
    </w:p>
    <w:p w14:paraId="714AD3A3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Принцип:*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Загружается BIOS/UEFI, затем GRUB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1) загружает свое основное тело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1.5 или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2), которое уже может работать с файловыми системами, показывает меню и загружает ядро Linux.</w:t>
      </w:r>
    </w:p>
    <w:p w14:paraId="7B555C7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Пароль:*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Устанавливается редактированием файла конфигурации `/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grub.d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/` и `/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grub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с последующим обновлением конфигурации, чтобы запретить изменение параметров загрузки без пароля.</w:t>
      </w:r>
    </w:p>
    <w:p w14:paraId="53C79216" w14:textId="33666C4C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28. Сетевая файловая система Linux. Преимущества NFS. Цели разработки NFS.</w:t>
      </w:r>
    </w:p>
    <w:p w14:paraId="2A3C43EA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 xml:space="preserve">Ответ: **NFS (Network File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System)*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— протокол сетевого доступа к файловым системам.</w:t>
      </w:r>
    </w:p>
    <w:p w14:paraId="65062D6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Преимущества:*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прозрачность для клиента (удаленный каталог выглядит как локальный), централизованное хранение данных, экономия дискового пространства на клиентах.</w:t>
      </w:r>
    </w:p>
    <w:p w14:paraId="6DF5BB8D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**Цели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разработки:*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обеспечение совместного использования файлов в гетерогенной сети, прозрачность доступа, восстановление после сбоев.</w:t>
      </w:r>
    </w:p>
    <w:p w14:paraId="2037857C" w14:textId="14C8948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29. Сетевое взаимодействие LINUX. Модель стека TCP/IP. Управление сетевыми интерфейсами (команды). Основы протокола ICMP.</w:t>
      </w:r>
    </w:p>
    <w:p w14:paraId="0D08B420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Linux поддерживает стек протоколов TCP/IP.</w:t>
      </w:r>
    </w:p>
    <w:p w14:paraId="21F2ED71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**Управление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интерфейсами:*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команды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link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nmcli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`.</w:t>
      </w:r>
    </w:p>
    <w:p w14:paraId="4DFA90D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*   **ICMP (Internet Control Message Protocol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протокол для передачи служебных сообщений и ошибок сети. На его основе работают утилиты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(эхо-запрос) и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traceroute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`.</w:t>
      </w:r>
    </w:p>
    <w:p w14:paraId="6EE93729" w14:textId="0729144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30. ACL. Стандартные права LINUX.</w:t>
      </w:r>
    </w:p>
    <w:p w14:paraId="03F625B8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   **Стандартные права (UGO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дискреционные права доступа для Владельца (User), Группы (Group) и Остальных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 на чтение (r=4), запись (w=2) и выполнение (x=1).</w:t>
      </w:r>
    </w:p>
    <w:p w14:paraId="396783DA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**ACL (Access Control List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Расширение стандартных прав, позволяющее задавать права для произвольного количества отдельных пользователей и групп. Управляется командами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setfacl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getfacl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`.</w:t>
      </w:r>
    </w:p>
    <w:p w14:paraId="2792B714" w14:textId="2092C3A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31. Шифрование в Linux. Виды шифрования. Плюсы и минусы LUKS.</w:t>
      </w:r>
    </w:p>
    <w:p w14:paraId="42864B30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Ответ: *   **Виды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шифрования:*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симметричное (один ключ), асимметричное (пара ключей), шифрование диска (LUKS), шифрование файлов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GnuPG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eCryptfs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).</w:t>
      </w:r>
    </w:p>
    <w:p w14:paraId="34FF50DF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**LUKS (Linux Unified Key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Setup</w:t>
      </w:r>
      <w:proofErr w:type="spellEnd"/>
      <w:proofErr w:type="gramStart"/>
      <w:r w:rsidRPr="00AE3757">
        <w:rPr>
          <w:rFonts w:ascii="Times New Roman" w:hAnsi="Times New Roman" w:cs="Times New Roman"/>
          <w:sz w:val="24"/>
          <w:szCs w:val="24"/>
        </w:rPr>
        <w:t>):*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стандарт шифрования дисков.</w:t>
      </w:r>
    </w:p>
    <w:p w14:paraId="41CE4C16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Плюсы:*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аппаратно-независимый, поддержка нескольких ключей/паролей, возможность добавления резервных ключей.</w:t>
      </w:r>
    </w:p>
    <w:p w14:paraId="772738E1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Минусы:*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единственная точка отказа (потеря заголовка или пароля ведет к потере данных), небольшое снижение производительности.</w:t>
      </w:r>
    </w:p>
    <w:p w14:paraId="774C8C22" w14:textId="533A1AE9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32. Учетные записи пользователей в Linux. Добавление учетных записей в Linux. Учетная запись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.</w:t>
      </w:r>
    </w:p>
    <w:p w14:paraId="4EA8DC9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Ответ: *   **Учетная запись </w:t>
      </w:r>
      <w:proofErr w:type="spellStart"/>
      <w:proofErr w:type="gramStart"/>
      <w:r w:rsidRPr="00AE375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суперпользователь с неограниченными правами на выполнение любых операций в системе.</w:t>
      </w:r>
    </w:p>
    <w:p w14:paraId="32291CE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    *   **Добавление учетных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записей:*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команда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(или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adduser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`) для создания,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для задания пароля. Информация хранится в файлах `/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`, `/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`, `/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`.</w:t>
      </w:r>
    </w:p>
    <w:p w14:paraId="66751B61" w14:textId="36BE0095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Вопрос: 33. Архивирование в Linux. Принцип архивирования в Linux.</w:t>
      </w:r>
    </w:p>
    <w:p w14:paraId="0C6B6D86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lastRenderedPageBreak/>
        <w:t>Ответ: Основной инструмент — утилита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tar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Tape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ARchive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). Принцип: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tar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объединяет множество файлов и каталогов в один архивный файл (обычно с расширением .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tar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), часто с последующим или одновременным сжатием (алгоритмами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bzip2,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xz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 для уменьшения размера.</w:t>
      </w:r>
    </w:p>
    <w:p w14:paraId="45425B98" w14:textId="6E45F240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34. Работа в системе Linux в минимальном окружении. Сброс пароля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.</w:t>
      </w:r>
    </w:p>
    <w:p w14:paraId="1DC0A7D1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Минимальное окружение (консоль, Single-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, Recovery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) используется для восстановления системы. **Сброс пароля </w:t>
      </w:r>
      <w:proofErr w:type="spellStart"/>
      <w:proofErr w:type="gramStart"/>
      <w:r w:rsidRPr="00AE375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</w:t>
      </w:r>
    </w:p>
    <w:p w14:paraId="02F2CF5A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1.  Перезагрузить систему и войти в меню GRUB.</w:t>
      </w:r>
    </w:p>
    <w:p w14:paraId="38095BAE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2.  Добавить параметр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или `</w:t>
      </w:r>
      <w:proofErr w:type="spellStart"/>
      <w:proofErr w:type="gramStart"/>
      <w:r w:rsidRPr="00AE3757">
        <w:rPr>
          <w:rFonts w:ascii="Times New Roman" w:hAnsi="Times New Roman" w:cs="Times New Roman"/>
          <w:sz w:val="24"/>
          <w:szCs w:val="24"/>
        </w:rPr>
        <w:t>rd.break</w:t>
      </w:r>
      <w:proofErr w:type="spellEnd"/>
      <w:proofErr w:type="gramEnd"/>
      <w:r w:rsidRPr="00AE3757">
        <w:rPr>
          <w:rFonts w:ascii="Times New Roman" w:hAnsi="Times New Roman" w:cs="Times New Roman"/>
          <w:sz w:val="24"/>
          <w:szCs w:val="24"/>
        </w:rPr>
        <w:t>` (в зависимости от системы) к строке загрузки ядра.</w:t>
      </w:r>
    </w:p>
    <w:p w14:paraId="5A0EED97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3.  Загрузиться, получить оболочку с правами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.</w:t>
      </w:r>
    </w:p>
    <w:p w14:paraId="09BDA05C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4.  Перемонтировать корневую ФС в режим чтения-записи (`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mount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-o </w:t>
      </w:r>
      <w:proofErr w:type="spellStart"/>
      <w:proofErr w:type="gramStart"/>
      <w:r w:rsidRPr="00AE3757">
        <w:rPr>
          <w:rFonts w:ascii="Times New Roman" w:hAnsi="Times New Roman" w:cs="Times New Roman"/>
          <w:sz w:val="24"/>
          <w:szCs w:val="24"/>
        </w:rPr>
        <w:t>remount,rw</w:t>
      </w:r>
      <w:proofErr w:type="spellEnd"/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 /`).</w:t>
      </w:r>
    </w:p>
    <w:p w14:paraId="4ABDAF7B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5.  Сменить пароль командой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`.</w:t>
      </w:r>
    </w:p>
    <w:p w14:paraId="3934ADE8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6.  Перезагрузиться (`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sbin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или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reboot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-f`).</w:t>
      </w:r>
    </w:p>
    <w:p w14:paraId="39F4AE61" w14:textId="1055734B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35.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Midnight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Commander. Особенности работы в файловом менеджере.</w:t>
      </w:r>
    </w:p>
    <w:p w14:paraId="6DDB3273" w14:textId="77777777" w:rsidR="00AE3757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Midnight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Commander (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mc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)** — консольный файловый менеджер для Linux. Особенности: двухпанельный интерфейс, поддержка основных операций с файлами (копирование F5, перемещение F6, удаление F8, создание каталога F7), встроенный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просмотрщик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(F3) и редактор (F4), работа по FTP/SSH, быстрое перемещение по директориям.</w:t>
      </w:r>
    </w:p>
    <w:p w14:paraId="0F6A612A" w14:textId="350076D2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Вопрос: 36. Установка пакетов в Linux. Утилита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. Менеджер пакетов.</w:t>
      </w:r>
    </w:p>
    <w:p w14:paraId="7F1E4B04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>Ответ: **Менеджер пакетов** — система для автоматизации установки, обновления, настройки и удаления ПО.</w:t>
      </w:r>
    </w:p>
    <w:p w14:paraId="4830D296" w14:textId="77777777" w:rsidR="00A604D2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**APT (Advanced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Tool)*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 xml:space="preserve">* — менеджер пакетов для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-подобных систем (Ubuntu,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Mint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).</w:t>
      </w:r>
    </w:p>
    <w:p w14:paraId="288296EE" w14:textId="140BA155" w:rsidR="00AD6279" w:rsidRPr="00AE3757" w:rsidRDefault="00A604D2" w:rsidP="00A604D2">
      <w:pPr>
        <w:rPr>
          <w:rFonts w:ascii="Times New Roman" w:hAnsi="Times New Roman" w:cs="Times New Roman"/>
          <w:sz w:val="24"/>
          <w:szCs w:val="24"/>
        </w:rPr>
      </w:pPr>
      <w:r w:rsidRPr="00AE3757">
        <w:rPr>
          <w:rFonts w:ascii="Times New Roman" w:hAnsi="Times New Roman" w:cs="Times New Roman"/>
          <w:sz w:val="24"/>
          <w:szCs w:val="24"/>
        </w:rPr>
        <w:t xml:space="preserve">*   **Утилита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</w:t>
      </w:r>
      <w:proofErr w:type="gramStart"/>
      <w:r w:rsidRPr="00AE3757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AE3757">
        <w:rPr>
          <w:rFonts w:ascii="Times New Roman" w:hAnsi="Times New Roman" w:cs="Times New Roman"/>
          <w:sz w:val="24"/>
          <w:szCs w:val="24"/>
        </w:rPr>
        <w:t>* интерфейс командной строки для APT. Основные команды: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(обновить список пакетов),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&lt;пакет&gt;` (установить),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>` (обновить систему), `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apt-get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757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AE3757">
        <w:rPr>
          <w:rFonts w:ascii="Times New Roman" w:hAnsi="Times New Roman" w:cs="Times New Roman"/>
          <w:sz w:val="24"/>
          <w:szCs w:val="24"/>
        </w:rPr>
        <w:t xml:space="preserve"> &lt;пакет&gt;` (удалить).</w:t>
      </w:r>
    </w:p>
    <w:sectPr w:rsidR="00AD6279" w:rsidRPr="00AE3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2B"/>
    <w:rsid w:val="0097390F"/>
    <w:rsid w:val="00A604D2"/>
    <w:rsid w:val="00AD6279"/>
    <w:rsid w:val="00AE3757"/>
    <w:rsid w:val="00E4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2591BA-A9E5-45F9-9057-5C19EED2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AE3757"/>
  </w:style>
  <w:style w:type="character" w:customStyle="1" w:styleId="10">
    <w:name w:val="Стиль1 Знак"/>
    <w:basedOn w:val="a0"/>
    <w:link w:val="1"/>
    <w:rsid w:val="00AE3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2402</Words>
  <Characters>13693</Characters>
  <Application>Microsoft Office Word</Application>
  <DocSecurity>0</DocSecurity>
  <Lines>114</Lines>
  <Paragraphs>32</Paragraphs>
  <ScaleCrop>false</ScaleCrop>
  <Company/>
  <LinksUpToDate>false</LinksUpToDate>
  <CharactersWithSpaces>16063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</dc:creator>
  <cp:keywords/>
  <dc:description/>
  <cp:lastModifiedBy>Дмитрий Новиков</cp:lastModifiedBy>
  <cp:revision>4</cp:revision>
  <dcterms:created xsi:type="dcterms:W3CDTF">2026-03-13T12:50:00Z</dcterms:created>
  <dcterms:modified xsi:type="dcterms:W3CDTF">2026-03-16T10:26:00Z</dcterms:modified>
</cp:coreProperties>
</file>