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4E1F85"/>
    <w:tbl>
      <w:tblPr>
        <w:tblStyle w:val="6"/>
        <w:tblW w:w="1020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9"/>
        <w:gridCol w:w="709"/>
        <w:gridCol w:w="713"/>
        <w:gridCol w:w="776"/>
        <w:gridCol w:w="1204"/>
        <w:gridCol w:w="1134"/>
        <w:gridCol w:w="1559"/>
        <w:gridCol w:w="1134"/>
        <w:gridCol w:w="1555"/>
      </w:tblGrid>
      <w:tr w14:paraId="3896F9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  <w:jc w:val="center"/>
        </w:trPr>
        <w:tc>
          <w:tcPr>
            <w:tcW w:w="10202" w:type="dxa"/>
            <w:gridSpan w:val="10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6F768E7F"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36"/>
                <w:szCs w:val="36"/>
              </w:rPr>
              <w:t>北京理工大学继续教育学院实验实训报告</w:t>
            </w:r>
          </w:p>
          <w:p w14:paraId="54729F51"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36"/>
                <w:szCs w:val="36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教学点名称</w:t>
            </w:r>
            <w:r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  <w:t>中关村校区</w:t>
            </w:r>
          </w:p>
        </w:tc>
      </w:tr>
      <w:tr w14:paraId="54B413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EF06E9"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学年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C49E1D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  <w:lang w:val="en-US" w:eastAsia="zh-CN"/>
              </w:rPr>
              <w:t>第一学年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02887A1"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学期</w:t>
            </w:r>
          </w:p>
        </w:tc>
        <w:tc>
          <w:tcPr>
            <w:tcW w:w="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1771B8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第一学期</w:t>
            </w:r>
          </w:p>
        </w:tc>
        <w:tc>
          <w:tcPr>
            <w:tcW w:w="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B51E56">
            <w:pPr>
              <w:widowControl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年级</w:t>
            </w:r>
          </w:p>
        </w:tc>
        <w:tc>
          <w:tcPr>
            <w:tcW w:w="1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01F5C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7DE7E8A"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CDB7AC">
            <w:pPr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公共事业管理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C4B2C22"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课程名称</w:t>
            </w:r>
          </w:p>
        </w:tc>
        <w:tc>
          <w:tcPr>
            <w:tcW w:w="15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80FAE0A"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大学计算机</w:t>
            </w:r>
          </w:p>
        </w:tc>
      </w:tr>
      <w:tr w14:paraId="421DB8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775B15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bookmarkStart w:id="0" w:name="_Hlk139448816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实验日期</w:t>
            </w:r>
          </w:p>
        </w:tc>
        <w:tc>
          <w:tcPr>
            <w:tcW w:w="142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A255F6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2025.5.6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7EA1A30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A2098D">
            <w:pPr>
              <w:widowControl/>
              <w:ind w:firstLine="220" w:firstLineChars="100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于梓玉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9B73315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学号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548528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202520037610006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822E5D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指导教师</w:t>
            </w:r>
          </w:p>
        </w:tc>
        <w:tc>
          <w:tcPr>
            <w:tcW w:w="15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0A197B1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胡丽娟</w:t>
            </w:r>
          </w:p>
        </w:tc>
      </w:tr>
      <w:bookmarkEnd w:id="0"/>
      <w:tr w14:paraId="508473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41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BE00EF0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实验实训名称</w:t>
            </w:r>
          </w:p>
        </w:tc>
        <w:tc>
          <w:tcPr>
            <w:tcW w:w="8784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AE0918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Office办公软件的日常应用及学习</w:t>
            </w:r>
          </w:p>
        </w:tc>
      </w:tr>
      <w:tr w14:paraId="531999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  <w:jc w:val="center"/>
        </w:trPr>
        <w:tc>
          <w:tcPr>
            <w:tcW w:w="14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84C671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  <w:p w14:paraId="4D7A7406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  <w:p w14:paraId="548D3DFB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  <w:p w14:paraId="5C06CD1A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实验实训目的及要求</w:t>
            </w:r>
          </w:p>
          <w:p w14:paraId="4E95304C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  <w:p w14:paraId="0755A73A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  <w:p w14:paraId="7CEE08C3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878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E3A6FFF">
            <w:pPr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  <w:p w14:paraId="36FC5C5A">
            <w:pPr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实训的目的也就是为了在日后的工作中能够快速的处理相关的文件。</w:t>
            </w:r>
          </w:p>
          <w:p w14:paraId="60BCABA2">
            <w:pP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  <w:p w14:paraId="07091F12">
            <w:pPr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使用Office，可以帮助我们更好地完成以后的学习任务和日常办公。Word主要用来进行文本的输入、编辑、排版、打印等工作Excel主要用来进行有繁重计算任务的预算、财务、数据汇总等工作PowerPoint主要用来制作演示文稿和幻灯片及投影片等.我们实习周的主要任务是Word软件操作，了解简单的Excel表格处理.</w:t>
            </w:r>
          </w:p>
        </w:tc>
      </w:tr>
      <w:tr w14:paraId="100439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0" w:hRule="atLeast"/>
          <w:jc w:val="center"/>
        </w:trPr>
        <w:tc>
          <w:tcPr>
            <w:tcW w:w="14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FAB5BF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  <w:p w14:paraId="0309CC10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  <w:p w14:paraId="206A2E24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  <w:p w14:paraId="5527C63E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  <w:p w14:paraId="301A29A2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  <w:p w14:paraId="13060C94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  <w:p w14:paraId="7F652917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实验实训原理与步骤</w:t>
            </w:r>
          </w:p>
          <w:p w14:paraId="0FCB717B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  <w:p w14:paraId="2693308E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  <w:p w14:paraId="34C7798D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  <w:p w14:paraId="751A2FD4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  <w:p w14:paraId="13B88D58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  <w:p w14:paraId="68931D40">
            <w:pPr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878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D9F3D52">
            <w:pP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一、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原理：</w:t>
            </w:r>
          </w:p>
          <w:p w14:paraId="199C940F">
            <w:pP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ffice软件是办公自动化工具。Word基于文本编辑排版原理，提供丰富的字体、段落、样式等格式设置功能，便于文档的创建与编辑；Excel基于电子表格数据处理原理，以单元格为基本单位，通过公式、函数实现数据计算与分析；PowerPoint基于幻灯片演示原理，用于制作演示文稿，整合文本、图片、音频、视频等多媒体元素。</w:t>
            </w:r>
          </w:p>
          <w:p w14:paraId="2390C691">
            <w:pPr>
              <w:numPr>
                <w:ilvl w:val="0"/>
                <w:numId w:val="1"/>
              </w:numP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实训步骤：</w:t>
            </w:r>
          </w:p>
          <w:p w14:paraId="61C7D216">
            <w:pPr>
              <w:numPr>
                <w:numId w:val="0"/>
              </w:numPr>
              <w:rPr>
                <w:rFonts w:hint="default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1.Word软件操作步骤：</w:t>
            </w:r>
          </w:p>
          <w:p w14:paraId="451CD2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打开文档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：</w:t>
            </w:r>
            <w:r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找到考生文件夹，双击其中的 “exam2.docx” 文件，使用 Word 软件将其打开。​</w:t>
            </w:r>
          </w:p>
          <w:p w14:paraId="5F8C34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段落格式设置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：</w:t>
            </w:r>
            <w:r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选中所给段落文字，在 “开始” 选项卡中，点击 “段落” 组右下角的扩展按钮，打开 “段落” 对话框。在 “缩进和间距” 选项卡中，将 “左侧” 和 “右侧” 缩进值均设置为 “0.8 厘米”，“特殊格式” 选择 “首行缩进”，“磅值” 设置为 “2 字符”，“段后” 间距设置为 “16 磅”。点击 “开始” 选项卡中的 “边框” 下拉按钮，选择 “边框和底纹”，在弹出的对话框中切换到 “底纹” 选项卡，选择填充颜色为蓝色，应用范围选择 “文字”，点击 “确定” 完成底纹添加。​</w:t>
            </w:r>
          </w:p>
          <w:p w14:paraId="23EC12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创建表格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：</w:t>
            </w:r>
            <w:r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将光标定位到文档最后，按回车键另起一段。​</w:t>
            </w:r>
          </w:p>
          <w:p w14:paraId="7F7465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在 “插入” 选项卡中，点击 “表格” 按钮，根据所需表格的行列数，选择合适的表格大小（根据题目要求创建相应行列的表格）。在表格的各单元格中依次输入列表头及两组数据。选中整个表格，在 “表格工具” 的 “布局” 选项卡中，点击 “对齐方式” 组中的 “水平居中” 按钮，使表格中文字水平居中显示。</w:t>
            </w:r>
          </w:p>
          <w:p w14:paraId="47706E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计算平均成绩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：</w:t>
            </w:r>
            <w:r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将光标定位到存放平均成绩的单元格中。在 “表格工具” 的 “布局” 选项卡中，点击 “数据” 组中的 “公式” 按钮。在弹出的 “公式” 对话框中，根据成绩所在单元格的位置，输入合适的公式（例如，若成绩在 B2 和 C2 单元格，公式可设置为 “=AVERAGE (B2,C2)”），点击 “确定”，即可计算出两人的平均成绩。</w:t>
            </w:r>
          </w:p>
          <w:p w14:paraId="26F7BD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页面设置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：</w:t>
            </w:r>
            <w:r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打开 “exam2.docx” 文档后，在菜单栏中点击 “布局” 选项卡。​在 “页面设置” 组中，点击 “纸张大小” 下拉按钮，选择 “A4” 纸型。再次点击 “页面设置” 组右下角的扩展按钮，弹出 “页面设置” 对话框。在 “页边距” 选项卡中，将 “左”“右” 页边距数值均设置为 “1.9 厘米”，“上”“下” 页边距数值设置为 “3 厘米”。在 “装订线位置” 下拉框中选择 “上”，完成后点击 “确定”。​</w:t>
            </w:r>
          </w:p>
          <w:p w14:paraId="0990EF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标题字体格式设置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：</w:t>
            </w:r>
            <w:r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选中标题文字，在 “开始” 选项卡的 “字体” 组中，点击 “字体” 下拉框，选择 “黑体”；点击 “字号” 下拉框，选择 “小二号”。点击 “字体颜色” 下拉按钮，在颜色选择框中选择蓝色。点击 “下划线” 按钮，为标题添加下划线。保持标题选中状态，在 “开始” 选项卡的 “段落” 组中，点击 “居中对齐” 按钮，使标题居中显示。​</w:t>
            </w:r>
          </w:p>
          <w:p w14:paraId="15B2DD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插入图片并设置环绕方式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：</w:t>
            </w:r>
            <w:r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将光标定位到第一自然段第一行中间文字处。在菜单栏中点击 “插入” 选项卡，在 “插图” 组中点击 “图片” 按钮，在弹出的文件选择窗口中，找到并选中 “春” 图片文件，点击 “插入”。选中插入的图片，在 “图片工具 - 格式” 选项卡的 “大小” 组中，通过拖动图片边框或调整宽度、高度数值，将图片调整到合适大小。点击 “图片工具 - 格式” 选项卡中 “排列” 组的 “环绕文字” 下拉按钮，选择 “四周型环绕”，使文字围绕图片四周排列。​</w:t>
            </w:r>
          </w:p>
          <w:p w14:paraId="668575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存文档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：</w:t>
            </w:r>
            <w:r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完成上述所有操作后，点击快速访问工具栏中的 “保存” 按钮，或按下快捷键 “Ctrl + S”。</w:t>
            </w:r>
          </w:p>
          <w:p w14:paraId="5189FCFE">
            <w:pPr>
              <w:numPr>
                <w:ilvl w:val="0"/>
                <w:numId w:val="3"/>
              </w:numPr>
              <w:rPr>
                <w:rFonts w:hint="default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Excel软件操作步骤：</w:t>
            </w:r>
          </w:p>
          <w:p w14:paraId="350D25A1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180" w:firstLineChars="75"/>
              <w:textAlignment w:val="auto"/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（1）打开文件：找到考生文件夹，双击 “EXCEL 考题 492.xlsx” 文件，使用 Excel 软件将其打开。​</w:t>
            </w:r>
          </w:p>
          <w:p w14:paraId="5E86BC59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180" w:firstLineChars="75"/>
              <w:textAlignment w:val="auto"/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（2）计算交税额：选中存放交税额数据的第一个单元格（假设为 D2 单元格，根据实际数据所在列调整）在编辑栏中输入公式 “=IF (B2+C2&gt;1900,ROUND ((B2+C2-1900)*0.05,2),0)”。其中，B2 和 C2 分别代表该职工基本工资和奖金所在的单元格，通过 “B2+C2” 计算工资与奖金总和，利用 IF 函数判断总和是否大于 1900，若大于则按公式 “(基本工资 + 奖金 - 1900)*0.05” 计算交税额，并使用 ROUND 函数将结果保留 2 位小数；若不大于则交税额为 0。输入完成后，按下回车键，即可得到该职工的交税额。将鼠标指针移至 D2 单元格右下角，当指针变为黑色 “十” 字形状（填充柄）时，按住鼠标左键向下拖动，将公式自动填充到该列的其他单元格，计算出所有职工的交税额。​</w:t>
            </w:r>
          </w:p>
          <w:p w14:paraId="75C1951A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180" w:firstLineChars="75"/>
              <w:textAlignment w:val="auto"/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（3）计算实发工资：选中存放实发工资数据的第一个单元格（假设为 E2 单元格，根据实际数据所在列调整）在编辑栏中输入公式 “=ROUND (B2+C2-D2,2)”，其中 B2、C2、D2 分别对应基本工资、奖金和交税额所在单元格，通过 “B2+C2-D2” 计算实发工资，并使用 ROUND 函数将结果保留 2 位小数。按下回车键，得到该职工的实发工资。同样，将鼠标指针移至 E2 单元格右下角，待指针变为填充柄后，按住鼠标左键向下拖动，将公式填充到该列其他单元格，计算出所有职工的实发工资。​</w:t>
            </w:r>
          </w:p>
          <w:p w14:paraId="2B6222AA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180" w:firstLineChars="75"/>
              <w:textAlignment w:val="auto"/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（4）保存文件：完成交税额和实发工资的计算后，点击快速访问工具栏中的 “保存” 按钮，或按下快捷键 “Ctrl + S”，将文件以原文件名进行保存</w:t>
            </w:r>
          </w:p>
          <w:p w14:paraId="35A15C14">
            <w:pPr>
              <w:numPr>
                <w:numId w:val="0"/>
              </w:numP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3.PPT操作步骤：</w:t>
            </w:r>
          </w:p>
          <w:p w14:paraId="573D7E97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180" w:hanging="180" w:hangingChars="75"/>
              <w:textAlignment w:val="auto"/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打开演示文稿：在考生文件夹中找到 “CZT9.PPTX” 文件，双击将其在 PowerPoint 软件中打开。​</w:t>
            </w:r>
          </w:p>
          <w:p w14:paraId="12F901C7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180" w:hanging="180" w:hangingChars="75"/>
              <w:textAlignment w:val="auto"/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（2）</w:t>
            </w:r>
            <w:r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设置幻灯片背景</w:t>
            </w:r>
            <w:r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：</w:t>
            </w:r>
            <w:r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在 PPT 窗口中，右键单击幻灯片空白处，在弹出的快捷菜单中选择 “设置背景格式”。在右侧弹出的 “设置背景格式” 窗格中，选择 “图片或纹理填充” 选项。点击 “文件” 按钮，在弹出的 “插入图片” 对话框中，找到考生文件夹下的 “9.jpg” 文件，选中后点击 “插入”。​</w:t>
            </w:r>
          </w:p>
          <w:p w14:paraId="6C6D94B4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180" w:hanging="180" w:hangingChars="75"/>
              <w:textAlignment w:val="auto"/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（3）</w:t>
            </w:r>
            <w:r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点击 “全部应用” 按钮，将 “9.jpg” 设置为所有幻灯片的背景。在第一张幻灯片插入音频</w:t>
            </w:r>
            <w:r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选中第一张幻灯片，在 “插入” 选项卡中，点击 “音频” 按钮，在下拉菜单中选择 “PC 上的音频”。​</w:t>
            </w:r>
          </w:p>
          <w:p w14:paraId="273C7CCD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180" w:hanging="180" w:hangingChars="75"/>
              <w:textAlignment w:val="auto"/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在弹出的 “插入音频” 对话框中，找到考生文件夹下的 “9.mp3” 文件，选中后点击 “插入”。​</w:t>
            </w:r>
          </w:p>
          <w:p w14:paraId="586B9A1F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180" w:hanging="180" w:hangingChars="75"/>
              <w:textAlignment w:val="auto"/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（4）</w:t>
            </w:r>
            <w:r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选中音频图标，在 “音频工具 - 播放” 选项卡中，在 “音频选项” 组中勾选 “跨幻灯片播放” 和 “放映时隐藏” 复选框。​</w:t>
            </w:r>
          </w:p>
          <w:p w14:paraId="218F703B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180" w:hanging="180" w:hangingChars="75"/>
              <w:textAlignment w:val="auto"/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（5）</w:t>
            </w:r>
            <w:r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在第二张幻灯片插入并设置图片</w:t>
            </w:r>
            <w:r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：</w:t>
            </w:r>
            <w:r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选中第二张幻灯片，在 “插入” 选项卡中，点击 “图片” 按钮，在弹出的 “插入图片” 对话框中，找到考生文件夹下的 “11.jpg” 文件，选中后点击 “插入”。选中插入的图片，在 “图片工具 - 格式” 选项卡的 “大小” 组中，将 “高度” 设置为 “13 厘米”，“宽度” 设置为 “18 厘米”。在 “图片工具 - 格式” 选项卡的 “排列” 组中，分别点击 “水平居中” 和 “垂直居中” 按钮，使图片在幻灯片中居中显示。​</w:t>
            </w:r>
          </w:p>
          <w:p w14:paraId="4700A9DE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180" w:hanging="180" w:hangingChars="75"/>
              <w:textAlignment w:val="auto"/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（6）</w:t>
            </w:r>
            <w:r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保存文件：完成所有操作后，点击快速访问工具栏中的 “保存” 按钮，或按下快捷键 “Ctrl + S”，将演示文稿以原文件名 “CZT9.PPTX” 保存在考生文件夹下。</w:t>
            </w:r>
          </w:p>
          <w:p w14:paraId="1B2CCAE3">
            <w:pPr>
              <w:rPr>
                <w:rFonts w:hint="default" w:ascii="等线" w:hAnsi="等线" w:eastAsia="等线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 w14:paraId="7A539C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0" w:hRule="atLeast"/>
          <w:jc w:val="center"/>
        </w:trPr>
        <w:tc>
          <w:tcPr>
            <w:tcW w:w="14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0312F6F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  <w:p w14:paraId="77738015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  <w:p w14:paraId="7970653C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  <w:p w14:paraId="5340A89D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  <w:p w14:paraId="3D047457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  <w:p w14:paraId="7F315346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实验实训结果与分析</w:t>
            </w:r>
          </w:p>
          <w:p w14:paraId="6D52590B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  <w:p w14:paraId="008019C2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  <w:p w14:paraId="0B150EFA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  <w:p w14:paraId="6AB5EAF0"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  <w:p w14:paraId="16AF2436">
            <w:pPr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878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0D8B0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165" w:firstLineChars="75"/>
              <w:textAlignment w:val="auto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一、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软件功能应用效果​</w:t>
            </w:r>
          </w:p>
          <w:p w14:paraId="3CE0B0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165" w:firstLineChars="75"/>
              <w:textAlignment w:val="auto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Word：在文档排版和简单数据处理方面表现出色，通过丰富的格式设置功能，能够满足日常文档编辑的多样化需求；表格计算功能虽相对简单，但在处理一些基础数据计算时方便快捷。​</w:t>
            </w:r>
          </w:p>
          <w:p w14:paraId="3698F44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165" w:firstLineChars="75"/>
              <w:textAlignment w:val="auto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Excel：强大的数据计算和分析功能在本次实训中得到充分体现，通过公式和函数可以对大量数据进行快速处理和分析，尤其在条件判断和精确计算方面具有明显优势，是数据处理工作的重要工具。​</w:t>
            </w:r>
          </w:p>
          <w:p w14:paraId="214FC3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165" w:firstLineChars="75"/>
              <w:textAlignment w:val="auto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PowerPoint：在整合多媒体元素制作演示文稿方面功能强大，通过背景设置、音频插入和图片处理等操作，能够制作出具有吸引力和感染力的演示文稿，有效提升信息传达效果。​</w:t>
            </w:r>
          </w:p>
          <w:p w14:paraId="3AD768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165" w:firstLineChars="75"/>
              <w:textAlignment w:val="auto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二、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存在问题与改进方向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​</w:t>
            </w:r>
            <w:bookmarkStart w:id="1" w:name="_GoBack"/>
            <w:bookmarkEnd w:id="1"/>
          </w:p>
          <w:p w14:paraId="255F502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165" w:firstLineChars="75"/>
              <w:textAlignment w:val="auto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在操作过程中，偶尔会出现因误操作导致需要撤销重新设置的情况，说明对软件操作的谨慎性不足，后续应更加仔细，减少失误。​</w:t>
            </w:r>
          </w:p>
          <w:p w14:paraId="4B689E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165" w:firstLineChars="75"/>
              <w:textAlignment w:val="auto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对于一些复杂功能的应用还不够深入，如 Word 中的样式、模板，Excel 中的数据透视表、图表，PowerPoint 中的动画效果等，未来需要进一步学习和实践，拓展软件应用能力，以满足更复杂的办公需求。</w:t>
            </w:r>
          </w:p>
        </w:tc>
      </w:tr>
    </w:tbl>
    <w:p w14:paraId="00FFAF0D">
      <w:pPr>
        <w:ind w:right="840"/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F7AC9D"/>
    <w:multiLevelType w:val="singleLevel"/>
    <w:tmpl w:val="39F7AC9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51ABFB4"/>
    <w:multiLevelType w:val="singleLevel"/>
    <w:tmpl w:val="451ABFB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5D894D78"/>
    <w:multiLevelType w:val="singleLevel"/>
    <w:tmpl w:val="5D894D7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NjNDUzYzI3YWJiZGUyMDllMDFkODEzYWYwM2IzMjIifQ=="/>
  </w:docVars>
  <w:rsids>
    <w:rsidRoot w:val="009E7995"/>
    <w:rsid w:val="00082D85"/>
    <w:rsid w:val="00094C91"/>
    <w:rsid w:val="000D0F24"/>
    <w:rsid w:val="000F71EC"/>
    <w:rsid w:val="00115E12"/>
    <w:rsid w:val="00137018"/>
    <w:rsid w:val="00173D74"/>
    <w:rsid w:val="0019402F"/>
    <w:rsid w:val="001C4F80"/>
    <w:rsid w:val="00204FAD"/>
    <w:rsid w:val="0026208C"/>
    <w:rsid w:val="00270F30"/>
    <w:rsid w:val="002A1C5F"/>
    <w:rsid w:val="002A23A1"/>
    <w:rsid w:val="0033325B"/>
    <w:rsid w:val="00360531"/>
    <w:rsid w:val="003C2935"/>
    <w:rsid w:val="00493762"/>
    <w:rsid w:val="005B3696"/>
    <w:rsid w:val="005B4E48"/>
    <w:rsid w:val="00677606"/>
    <w:rsid w:val="006D53F3"/>
    <w:rsid w:val="00764A1D"/>
    <w:rsid w:val="007C3AF9"/>
    <w:rsid w:val="0083644C"/>
    <w:rsid w:val="00884673"/>
    <w:rsid w:val="0092734A"/>
    <w:rsid w:val="009E704F"/>
    <w:rsid w:val="009E7995"/>
    <w:rsid w:val="00A536A5"/>
    <w:rsid w:val="00A60AC4"/>
    <w:rsid w:val="00A815F7"/>
    <w:rsid w:val="00AA2884"/>
    <w:rsid w:val="00AD73B5"/>
    <w:rsid w:val="00BF1D60"/>
    <w:rsid w:val="00C418D6"/>
    <w:rsid w:val="00C44851"/>
    <w:rsid w:val="00C81943"/>
    <w:rsid w:val="00C86F14"/>
    <w:rsid w:val="00CC741A"/>
    <w:rsid w:val="00CD7328"/>
    <w:rsid w:val="00CF7097"/>
    <w:rsid w:val="00D03BCD"/>
    <w:rsid w:val="00E5610D"/>
    <w:rsid w:val="00E61F84"/>
    <w:rsid w:val="00EA6349"/>
    <w:rsid w:val="00EC6239"/>
    <w:rsid w:val="00EF4801"/>
    <w:rsid w:val="00F52FCD"/>
    <w:rsid w:val="00F76BDA"/>
    <w:rsid w:val="00FD73A2"/>
    <w:rsid w:val="0D386AE6"/>
    <w:rsid w:val="154F0F12"/>
    <w:rsid w:val="2A126939"/>
    <w:rsid w:val="4BD2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9"/>
    <w:autoRedefine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annotation subject"/>
    <w:basedOn w:val="2"/>
    <w:next w:val="2"/>
    <w:link w:val="10"/>
    <w:autoRedefine/>
    <w:semiHidden/>
    <w:unhideWhenUsed/>
    <w:qFormat/>
    <w:uiPriority w:val="99"/>
    <w:rPr>
      <w:b/>
      <w:bCs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character" w:customStyle="1" w:styleId="9">
    <w:name w:val="批注文字 字符"/>
    <w:basedOn w:val="7"/>
    <w:link w:val="2"/>
    <w:autoRedefine/>
    <w:semiHidden/>
    <w:qFormat/>
    <w:uiPriority w:val="99"/>
  </w:style>
  <w:style w:type="character" w:customStyle="1" w:styleId="10">
    <w:name w:val="批注主题 字符"/>
    <w:basedOn w:val="9"/>
    <w:link w:val="5"/>
    <w:autoRedefine/>
    <w:semiHidden/>
    <w:qFormat/>
    <w:uiPriority w:val="99"/>
    <w:rPr>
      <w:b/>
      <w:bCs/>
    </w:rPr>
  </w:style>
  <w:style w:type="character" w:customStyle="1" w:styleId="11">
    <w:name w:val="页眉 字符"/>
    <w:basedOn w:val="7"/>
    <w:link w:val="4"/>
    <w:autoRedefine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7"/>
    <w:link w:val="3"/>
    <w:autoRedefine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270</Words>
  <Characters>298</Characters>
  <Lines>1</Lines>
  <Paragraphs>1</Paragraphs>
  <TotalTime>50</TotalTime>
  <ScaleCrop>false</ScaleCrop>
  <LinksUpToDate>false</LinksUpToDate>
  <CharactersWithSpaces>329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2024-01-17T03:03:00Z</dcterms:created>
  <dc:creator>MyDream</dc:creator>
  <cp:lastModifiedBy>此彼绘卷</cp:lastModifiedBy>
  <dcterms:modified xsi:type="dcterms:W3CDTF">2025-05-06T06:16:45Z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B637ACA3B7BB45BF9964D86E8D5E6193_12</vt:lpwstr>
  </property>
  <property fmtid="{D5CDD505-2E9C-101B-9397-08002B2CF9AE}" pid="4" name="KSOTemplateDocerSaveRecord">
    <vt:lpwstr>eyJoZGlkIjoiMDkxNzhmMzZjYTk5NTAzMTUyMWVhNDdmYTZjN2NhMjEiLCJ1c2VySWQiOiIzMDM4ODcwMzYifQ==</vt:lpwstr>
  </property>
</Properties>
</file>