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6549" w:rsidRPr="00E56549" w:rsidRDefault="00E56549" w:rsidP="0065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0"/>
          <w:lang w:eastAsia="fr-FR"/>
        </w:rPr>
      </w:pPr>
      <w:r w:rsidRPr="00E56549">
        <w:rPr>
          <w:rFonts w:eastAsia="Times New Roman" w:cstheme="minorHAnsi"/>
          <w:sz w:val="24"/>
          <w:szCs w:val="20"/>
          <w:lang w:eastAsia="fr-FR"/>
        </w:rPr>
        <w:t xml:space="preserve">SHA-3 (Secure Hash </w:t>
      </w:r>
      <w:proofErr w:type="spellStart"/>
      <w:r w:rsidRPr="00E56549">
        <w:rPr>
          <w:rFonts w:eastAsia="Times New Roman" w:cstheme="minorHAnsi"/>
          <w:sz w:val="24"/>
          <w:szCs w:val="20"/>
          <w:lang w:eastAsia="fr-FR"/>
        </w:rPr>
        <w:t>Algorithm</w:t>
      </w:r>
      <w:proofErr w:type="spellEnd"/>
      <w:r w:rsidRPr="00E56549">
        <w:rPr>
          <w:rFonts w:eastAsia="Times New Roman" w:cstheme="minorHAnsi"/>
          <w:sz w:val="24"/>
          <w:szCs w:val="20"/>
          <w:lang w:eastAsia="fr-FR"/>
        </w:rPr>
        <w:t xml:space="preserve"> 3) est le dernier membre de la famille de normes Secure Hash </w:t>
      </w:r>
      <w:proofErr w:type="spellStart"/>
      <w:r w:rsidRPr="00E56549">
        <w:rPr>
          <w:rFonts w:eastAsia="Times New Roman" w:cstheme="minorHAnsi"/>
          <w:sz w:val="24"/>
          <w:szCs w:val="20"/>
          <w:lang w:eastAsia="fr-FR"/>
        </w:rPr>
        <w:t>Algorithm</w:t>
      </w:r>
      <w:proofErr w:type="spellEnd"/>
      <w:r w:rsidRPr="00E56549">
        <w:rPr>
          <w:rFonts w:eastAsia="Times New Roman" w:cstheme="minorHAnsi"/>
          <w:sz w:val="24"/>
          <w:szCs w:val="20"/>
          <w:lang w:eastAsia="fr-FR"/>
        </w:rPr>
        <w:t>, publiée par le NIST le 5 août 2015.</w:t>
      </w:r>
      <w:r w:rsidR="0065525A" w:rsidRPr="0065525A">
        <w:rPr>
          <w:rFonts w:eastAsia="Times New Roman" w:cstheme="minorHAnsi"/>
          <w:sz w:val="24"/>
          <w:szCs w:val="20"/>
          <w:lang w:eastAsia="fr-FR"/>
        </w:rPr>
        <w:t xml:space="preserve"> </w:t>
      </w:r>
      <w:r w:rsidRPr="00E56549">
        <w:rPr>
          <w:rFonts w:eastAsia="Times New Roman" w:cstheme="minorHAnsi"/>
          <w:sz w:val="24"/>
          <w:szCs w:val="20"/>
          <w:lang w:eastAsia="fr-FR"/>
        </w:rPr>
        <w:t>Bien que faisant partie de la même série de normes, SHA-3 est différent de la structure de type SHA-1 et SHA-2 de type MD5.</w:t>
      </w:r>
    </w:p>
    <w:p w:rsidR="00E56549" w:rsidRPr="00E56549" w:rsidRDefault="00E56549" w:rsidP="0065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0"/>
          <w:lang w:eastAsia="fr-FR"/>
        </w:rPr>
      </w:pPr>
    </w:p>
    <w:p w:rsidR="00E56549" w:rsidRPr="00E56549" w:rsidRDefault="00E56549" w:rsidP="0065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0"/>
          <w:lang w:eastAsia="fr-FR"/>
        </w:rPr>
      </w:pPr>
      <w:r w:rsidRPr="00E56549">
        <w:rPr>
          <w:rFonts w:eastAsia="Times New Roman" w:cstheme="minorHAnsi"/>
          <w:sz w:val="24"/>
          <w:szCs w:val="20"/>
          <w:lang w:eastAsia="fr-FR"/>
        </w:rPr>
        <w:t xml:space="preserve">SHA-3 est un sous-ensemble de la grande famille primitive cryptographique </w:t>
      </w:r>
      <w:proofErr w:type="spellStart"/>
      <w:r w:rsidRPr="00E56549">
        <w:rPr>
          <w:rFonts w:eastAsia="Times New Roman" w:cstheme="minorHAnsi"/>
          <w:sz w:val="24"/>
          <w:szCs w:val="20"/>
          <w:lang w:eastAsia="fr-FR"/>
        </w:rPr>
        <w:t>Keccak</w:t>
      </w:r>
      <w:proofErr w:type="spellEnd"/>
      <w:r w:rsidR="0065525A">
        <w:rPr>
          <w:rFonts w:eastAsia="Times New Roman" w:cstheme="minorHAnsi"/>
          <w:sz w:val="24"/>
          <w:szCs w:val="20"/>
          <w:lang w:eastAsia="fr-FR"/>
        </w:rPr>
        <w:t xml:space="preserve">. </w:t>
      </w:r>
      <w:r w:rsidRPr="00E56549">
        <w:rPr>
          <w:rFonts w:eastAsia="Times New Roman" w:cstheme="minorHAnsi"/>
          <w:sz w:val="24"/>
          <w:szCs w:val="20"/>
          <w:lang w:eastAsia="fr-FR"/>
        </w:rPr>
        <w:t xml:space="preserve">Les auteurs de </w:t>
      </w:r>
      <w:proofErr w:type="spellStart"/>
      <w:r w:rsidRPr="00E56549">
        <w:rPr>
          <w:rFonts w:eastAsia="Times New Roman" w:cstheme="minorHAnsi"/>
          <w:sz w:val="24"/>
          <w:szCs w:val="20"/>
          <w:lang w:eastAsia="fr-FR"/>
        </w:rPr>
        <w:t>Keccak</w:t>
      </w:r>
      <w:proofErr w:type="spellEnd"/>
      <w:r w:rsidRPr="00E56549">
        <w:rPr>
          <w:rFonts w:eastAsia="Times New Roman" w:cstheme="minorHAnsi"/>
          <w:sz w:val="24"/>
          <w:szCs w:val="20"/>
          <w:lang w:eastAsia="fr-FR"/>
        </w:rPr>
        <w:t xml:space="preserve"> ont ​​proposé des utilisations supplémentaires pour la fonction, non encore (encore) normalisée par le NIST, notamment un chiffrement par flux, un système de chiffrement authentifié, un schéma de hachage "en arborescence" pour accélérer le hachage sur certaines architectures</w:t>
      </w:r>
      <w:r w:rsidR="0065525A" w:rsidRPr="0065525A">
        <w:rPr>
          <w:rFonts w:eastAsia="Times New Roman" w:cstheme="minorHAnsi"/>
          <w:sz w:val="24"/>
          <w:szCs w:val="20"/>
          <w:lang w:eastAsia="fr-FR"/>
        </w:rPr>
        <w:t xml:space="preserve"> </w:t>
      </w:r>
      <w:r w:rsidRPr="00E56549">
        <w:rPr>
          <w:rFonts w:eastAsia="Times New Roman" w:cstheme="minorHAnsi"/>
          <w:sz w:val="24"/>
          <w:szCs w:val="20"/>
          <w:lang w:eastAsia="fr-FR"/>
        </w:rPr>
        <w:t xml:space="preserve">et les chiffrements AEAD </w:t>
      </w:r>
      <w:proofErr w:type="spellStart"/>
      <w:r w:rsidRPr="00E56549">
        <w:rPr>
          <w:rFonts w:eastAsia="Times New Roman" w:cstheme="minorHAnsi"/>
          <w:sz w:val="24"/>
          <w:szCs w:val="20"/>
          <w:lang w:eastAsia="fr-FR"/>
        </w:rPr>
        <w:t>Keyak</w:t>
      </w:r>
      <w:proofErr w:type="spellEnd"/>
      <w:r w:rsidRPr="00E56549">
        <w:rPr>
          <w:rFonts w:eastAsia="Times New Roman" w:cstheme="minorHAnsi"/>
          <w:sz w:val="24"/>
          <w:szCs w:val="20"/>
          <w:lang w:eastAsia="fr-FR"/>
        </w:rPr>
        <w:t xml:space="preserve"> et Ketje.</w:t>
      </w:r>
    </w:p>
    <w:p w:rsidR="00395603" w:rsidRDefault="00395603" w:rsidP="00395603"/>
    <w:p w:rsidR="0065525A" w:rsidRDefault="0065525A" w:rsidP="0065525A">
      <w:pPr>
        <w:pStyle w:val="PrformatHTML"/>
        <w:jc w:val="both"/>
        <w:rPr>
          <w:rFonts w:asciiTheme="minorHAnsi" w:hAnsiTheme="minorHAnsi" w:cstheme="minorHAnsi"/>
          <w:sz w:val="24"/>
        </w:rPr>
      </w:pPr>
      <w:proofErr w:type="spellStart"/>
      <w:r w:rsidRPr="0065525A">
        <w:rPr>
          <w:rFonts w:asciiTheme="minorHAnsi" w:hAnsiTheme="minorHAnsi" w:cstheme="minorHAnsi"/>
          <w:sz w:val="24"/>
        </w:rPr>
        <w:t>Et</w:t>
      </w:r>
      <w:r w:rsidRPr="0065525A">
        <w:rPr>
          <w:rFonts w:asciiTheme="minorHAnsi" w:hAnsiTheme="minorHAnsi" w:cstheme="minorHAnsi"/>
          <w:sz w:val="24"/>
        </w:rPr>
        <w:t>hereum</w:t>
      </w:r>
      <w:proofErr w:type="spellEnd"/>
      <w:r w:rsidRPr="0065525A">
        <w:rPr>
          <w:rFonts w:asciiTheme="minorHAnsi" w:hAnsiTheme="minorHAnsi" w:cstheme="minorHAnsi"/>
          <w:sz w:val="24"/>
        </w:rPr>
        <w:t xml:space="preserve"> </w:t>
      </w:r>
      <w:r w:rsidRPr="0065525A">
        <w:rPr>
          <w:rFonts w:asciiTheme="minorHAnsi" w:hAnsiTheme="minorHAnsi" w:cstheme="minorHAnsi"/>
          <w:sz w:val="24"/>
        </w:rPr>
        <w:t xml:space="preserve">hash est la fonction de preuve de travail dans les monnaies blockchain basées sur </w:t>
      </w:r>
      <w:proofErr w:type="spellStart"/>
      <w:r w:rsidRPr="0065525A">
        <w:rPr>
          <w:rFonts w:asciiTheme="minorHAnsi" w:hAnsiTheme="minorHAnsi" w:cstheme="minorHAnsi"/>
          <w:sz w:val="24"/>
        </w:rPr>
        <w:t>Ethereum</w:t>
      </w:r>
      <w:proofErr w:type="spellEnd"/>
      <w:r w:rsidRPr="0065525A">
        <w:rPr>
          <w:rFonts w:asciiTheme="minorHAnsi" w:hAnsiTheme="minorHAnsi" w:cstheme="minorHAnsi"/>
          <w:sz w:val="24"/>
        </w:rPr>
        <w:t xml:space="preserve">. Il utilise </w:t>
      </w:r>
      <w:proofErr w:type="spellStart"/>
      <w:r w:rsidRPr="0065525A">
        <w:rPr>
          <w:rFonts w:asciiTheme="minorHAnsi" w:hAnsiTheme="minorHAnsi" w:cstheme="minorHAnsi"/>
          <w:sz w:val="24"/>
        </w:rPr>
        <w:t>Keccak</w:t>
      </w:r>
      <w:proofErr w:type="spellEnd"/>
      <w:r w:rsidRPr="0065525A">
        <w:rPr>
          <w:rFonts w:asciiTheme="minorHAnsi" w:hAnsiTheme="minorHAnsi" w:cstheme="minorHAnsi"/>
          <w:sz w:val="24"/>
        </w:rPr>
        <w:t xml:space="preserve">, une fonction de hachage finalement normalisée à SHA-3. Ces deux sont différents et ne doivent pas être confondus. Il utilise également une version légèrement modifiée des hachages précédents </w:t>
      </w:r>
      <w:proofErr w:type="spellStart"/>
      <w:r w:rsidRPr="0065525A">
        <w:rPr>
          <w:rFonts w:asciiTheme="minorHAnsi" w:hAnsiTheme="minorHAnsi" w:cstheme="minorHAnsi"/>
          <w:sz w:val="24"/>
        </w:rPr>
        <w:t>Dagger</w:t>
      </w:r>
      <w:proofErr w:type="spellEnd"/>
      <w:r w:rsidRPr="0065525A">
        <w:rPr>
          <w:rFonts w:asciiTheme="minorHAnsi" w:hAnsiTheme="minorHAnsi" w:cstheme="minorHAnsi"/>
          <w:sz w:val="24"/>
        </w:rPr>
        <w:t xml:space="preserve"> et Hashimoto</w:t>
      </w:r>
      <w:r>
        <w:rPr>
          <w:rFonts w:asciiTheme="minorHAnsi" w:hAnsiTheme="minorHAnsi" w:cstheme="minorHAnsi"/>
          <w:sz w:val="24"/>
        </w:rPr>
        <w:t xml:space="preserve"> </w:t>
      </w:r>
      <w:r w:rsidRPr="0065525A">
        <w:rPr>
          <w:rFonts w:asciiTheme="minorHAnsi" w:hAnsiTheme="minorHAnsi" w:cstheme="minorHAnsi"/>
          <w:sz w:val="24"/>
        </w:rPr>
        <w:t>pour supprimer la surcharge de calcul.</w:t>
      </w:r>
    </w:p>
    <w:p w:rsidR="004E28FD" w:rsidRDefault="004E28FD" w:rsidP="0065525A">
      <w:pPr>
        <w:pStyle w:val="PrformatHTML"/>
        <w:jc w:val="both"/>
        <w:rPr>
          <w:rFonts w:asciiTheme="minorHAnsi" w:hAnsiTheme="minorHAnsi" w:cstheme="minorHAnsi"/>
          <w:sz w:val="24"/>
        </w:rPr>
      </w:pPr>
    </w:p>
    <w:p w:rsidR="004E28FD" w:rsidRPr="004E28FD" w:rsidRDefault="004E28FD" w:rsidP="0065525A">
      <w:pPr>
        <w:pStyle w:val="PrformatHTML"/>
        <w:jc w:val="both"/>
        <w:rPr>
          <w:rFonts w:asciiTheme="minorHAnsi" w:hAnsiTheme="minorHAnsi" w:cstheme="minorHAnsi"/>
          <w:sz w:val="32"/>
        </w:rPr>
      </w:pPr>
      <w:bookmarkStart w:id="0" w:name="_GoBack"/>
      <w:r w:rsidRPr="004E28FD">
        <w:rPr>
          <w:rFonts w:asciiTheme="minorHAnsi" w:hAnsiTheme="minorHAnsi" w:cstheme="minorHAnsi"/>
          <w:sz w:val="24"/>
        </w:rPr>
        <w:t>Il diffère de l'algorithme NIST car NIST a spécifié comment compléter le message lorsque la longueur de celui-ci n'est pas égale à la taille requise en entrée.</w:t>
      </w:r>
    </w:p>
    <w:bookmarkEnd w:id="0"/>
    <w:p w:rsidR="00395603" w:rsidRPr="00395603" w:rsidRDefault="00395603" w:rsidP="00395603"/>
    <w:sectPr w:rsidR="00395603" w:rsidRPr="003956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603"/>
    <w:rsid w:val="00395603"/>
    <w:rsid w:val="004E28FD"/>
    <w:rsid w:val="0065525A"/>
    <w:rsid w:val="00D55F30"/>
    <w:rsid w:val="00E5654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15C36"/>
  <w15:chartTrackingRefBased/>
  <w15:docId w15:val="{37E68CE1-0A1C-4327-A896-13D25C7F4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3956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95603"/>
    <w:rPr>
      <w:rFonts w:asciiTheme="majorHAnsi" w:eastAsiaTheme="majorEastAsia" w:hAnsiTheme="majorHAnsi" w:cstheme="majorBidi"/>
      <w:color w:val="2F5496" w:themeColor="accent1" w:themeShade="BF"/>
      <w:sz w:val="32"/>
      <w:szCs w:val="32"/>
    </w:rPr>
  </w:style>
  <w:style w:type="character" w:styleId="CodeHTML">
    <w:name w:val="HTML Code"/>
    <w:basedOn w:val="Policepardfaut"/>
    <w:uiPriority w:val="99"/>
    <w:semiHidden/>
    <w:unhideWhenUsed/>
    <w:rsid w:val="00395603"/>
    <w:rPr>
      <w:rFonts w:ascii="Courier New" w:eastAsia="Times New Roman" w:hAnsi="Courier New" w:cs="Courier New" w:hint="default"/>
      <w:sz w:val="20"/>
      <w:szCs w:val="20"/>
    </w:rPr>
  </w:style>
  <w:style w:type="paragraph" w:styleId="PrformatHTML">
    <w:name w:val="HTML Preformatted"/>
    <w:basedOn w:val="Normal"/>
    <w:link w:val="PrformatHTMLCar"/>
    <w:uiPriority w:val="99"/>
    <w:semiHidden/>
    <w:unhideWhenUsed/>
    <w:rsid w:val="00E56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E56549"/>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2129626">
      <w:bodyDiv w:val="1"/>
      <w:marLeft w:val="0"/>
      <w:marRight w:val="0"/>
      <w:marTop w:val="0"/>
      <w:marBottom w:val="0"/>
      <w:divBdr>
        <w:top w:val="none" w:sz="0" w:space="0" w:color="auto"/>
        <w:left w:val="none" w:sz="0" w:space="0" w:color="auto"/>
        <w:bottom w:val="none" w:sz="0" w:space="0" w:color="auto"/>
        <w:right w:val="none" w:sz="0" w:space="0" w:color="auto"/>
      </w:divBdr>
    </w:div>
    <w:div w:id="1213231223">
      <w:bodyDiv w:val="1"/>
      <w:marLeft w:val="0"/>
      <w:marRight w:val="0"/>
      <w:marTop w:val="0"/>
      <w:marBottom w:val="0"/>
      <w:divBdr>
        <w:top w:val="none" w:sz="0" w:space="0" w:color="auto"/>
        <w:left w:val="none" w:sz="0" w:space="0" w:color="auto"/>
        <w:bottom w:val="none" w:sz="0" w:space="0" w:color="auto"/>
        <w:right w:val="none" w:sz="0" w:space="0" w:color="auto"/>
      </w:divBdr>
    </w:div>
    <w:div w:id="1256741563">
      <w:bodyDiv w:val="1"/>
      <w:marLeft w:val="0"/>
      <w:marRight w:val="0"/>
      <w:marTop w:val="0"/>
      <w:marBottom w:val="0"/>
      <w:divBdr>
        <w:top w:val="none" w:sz="0" w:space="0" w:color="auto"/>
        <w:left w:val="none" w:sz="0" w:space="0" w:color="auto"/>
        <w:bottom w:val="none" w:sz="0" w:space="0" w:color="auto"/>
        <w:right w:val="none" w:sz="0" w:space="0" w:color="auto"/>
      </w:divBdr>
      <w:divsChild>
        <w:div w:id="858203544">
          <w:marLeft w:val="0"/>
          <w:marRight w:val="0"/>
          <w:marTop w:val="0"/>
          <w:marBottom w:val="0"/>
          <w:divBdr>
            <w:top w:val="none" w:sz="0" w:space="0" w:color="auto"/>
            <w:left w:val="none" w:sz="0" w:space="0" w:color="auto"/>
            <w:bottom w:val="none" w:sz="0" w:space="0" w:color="auto"/>
            <w:right w:val="none" w:sz="0" w:space="0" w:color="auto"/>
          </w:divBdr>
          <w:divsChild>
            <w:div w:id="797259317">
              <w:marLeft w:val="0"/>
              <w:marRight w:val="0"/>
              <w:marTop w:val="0"/>
              <w:marBottom w:val="0"/>
              <w:divBdr>
                <w:top w:val="none" w:sz="0" w:space="0" w:color="auto"/>
                <w:left w:val="none" w:sz="0" w:space="0" w:color="auto"/>
                <w:bottom w:val="none" w:sz="0" w:space="0" w:color="auto"/>
                <w:right w:val="none" w:sz="0" w:space="0" w:color="auto"/>
              </w:divBdr>
              <w:divsChild>
                <w:div w:id="165887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187</Words>
  <Characters>1029</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Yoan Sagodira</dc:creator>
  <cp:keywords/>
  <dc:description/>
  <cp:lastModifiedBy>Yoan Sagodira</cp:lastModifiedBy>
  <cp:revision>2</cp:revision>
  <dcterms:created xsi:type="dcterms:W3CDTF">2019-02-18T07:40:00Z</dcterms:created>
  <dcterms:modified xsi:type="dcterms:W3CDTF">2019-02-18T08:09:00Z</dcterms:modified>
</cp:coreProperties>
</file>