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B9A6" w14:textId="77777777" w:rsidR="00F1278C" w:rsidRDefault="00F1278C" w:rsidP="00F1278C">
      <w:r>
        <w:t>2. Integration of TON Space</w:t>
      </w:r>
    </w:p>
    <w:p w14:paraId="11E501BB" w14:textId="77777777" w:rsidR="00F1278C" w:rsidRDefault="00F1278C" w:rsidP="00F1278C">
      <w:r>
        <w:t>TON Space Disabled</w:t>
      </w:r>
    </w:p>
    <w:p w14:paraId="1980100B" w14:textId="77777777" w:rsidR="00F1278C" w:rsidRDefault="00F1278C" w:rsidP="00F1278C">
      <w:r>
        <w:t>Toggle Button: Prominent button at the top of the main screen to enable TON Space</w:t>
      </w:r>
    </w:p>
    <w:p w14:paraId="60F436CF" w14:textId="77777777" w:rsidR="00F1278C" w:rsidRDefault="00F1278C" w:rsidP="00F1278C">
      <w:r>
        <w:t>Information Banner: Brief description of TON Space benefits with a call-to-action to learn more</w:t>
      </w:r>
    </w:p>
    <w:p w14:paraId="13E7819D" w14:textId="77777777" w:rsidR="00F1278C" w:rsidRDefault="00F1278C" w:rsidP="00F1278C">
      <w:r>
        <w:t>TON Space Enabled</w:t>
      </w:r>
    </w:p>
    <w:p w14:paraId="3364126B" w14:textId="77777777" w:rsidR="00F1278C" w:rsidRDefault="00F1278C" w:rsidP="00F1278C">
      <w:r>
        <w:t>Header Update:</w:t>
      </w:r>
    </w:p>
    <w:p w14:paraId="2123570F" w14:textId="77777777" w:rsidR="00F1278C" w:rsidRDefault="00F1278C" w:rsidP="00F1278C"/>
    <w:p w14:paraId="63CF992A" w14:textId="77777777" w:rsidR="00F1278C" w:rsidRDefault="00F1278C" w:rsidP="00F1278C">
      <w:r>
        <w:t>Title: Wallet &amp; TON Space</w:t>
      </w:r>
    </w:p>
    <w:p w14:paraId="2E33BB5F" w14:textId="77777777" w:rsidR="00F1278C" w:rsidRDefault="00F1278C" w:rsidP="00F1278C">
      <w:r>
        <w:t>Additional icon for TON Space settings</w:t>
      </w:r>
    </w:p>
    <w:p w14:paraId="11A8008F" w14:textId="77777777" w:rsidR="00F1278C" w:rsidRDefault="00F1278C" w:rsidP="00F1278C">
      <w:r>
        <w:t>Main Section:</w:t>
      </w:r>
    </w:p>
    <w:p w14:paraId="752A27A4" w14:textId="77777777" w:rsidR="00F1278C" w:rsidRDefault="00F1278C" w:rsidP="00F1278C"/>
    <w:p w14:paraId="6D3FB988" w14:textId="77777777" w:rsidR="00F1278C" w:rsidRDefault="00F1278C" w:rsidP="00F1278C">
      <w:r>
        <w:t>Current Assets: Includes assets specific to TON Space such as NFTs</w:t>
      </w:r>
    </w:p>
    <w:p w14:paraId="40BD9975" w14:textId="77777777" w:rsidR="00F1278C" w:rsidRDefault="00F1278C" w:rsidP="00F1278C">
      <w:r>
        <w:t>TON Space Profile: Display of user's TON Space profile, blockchain address, and connected Web3 Mini Apps</w:t>
      </w:r>
    </w:p>
    <w:p w14:paraId="7741E17E" w14:textId="44B4EB81" w:rsidR="00AB74F8" w:rsidRDefault="00F1278C" w:rsidP="00F1278C">
      <w:r>
        <w:t>Seamless Switching: Quick toggle between Wallet and TON Space views</w:t>
      </w:r>
    </w:p>
    <w:sectPr w:rsidR="00AB7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8C"/>
    <w:rsid w:val="006C427A"/>
    <w:rsid w:val="00AB74F8"/>
    <w:rsid w:val="00E94949"/>
    <w:rsid w:val="00F1278C"/>
    <w:rsid w:val="00FF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5511"/>
  <w15:chartTrackingRefBased/>
  <w15:docId w15:val="{1BD008FA-B42E-4A60-9CAE-4637C69B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Michael</dc:creator>
  <cp:keywords/>
  <dc:description/>
  <cp:lastModifiedBy>Joe Michael</cp:lastModifiedBy>
  <cp:revision>1</cp:revision>
  <dcterms:created xsi:type="dcterms:W3CDTF">2024-05-19T13:05:00Z</dcterms:created>
  <dcterms:modified xsi:type="dcterms:W3CDTF">2024-05-19T13:07:00Z</dcterms:modified>
</cp:coreProperties>
</file>