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Lab 1: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Part 4</w:t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-132784</wp:posOffset>
            </wp:positionH>
            <wp:positionV relativeFrom="line">
              <wp:posOffset>1334491</wp:posOffset>
            </wp:positionV>
            <wp:extent cx="6512440" cy="1025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8"/>
                <wp:lineTo x="0" y="21708"/>
                <wp:lineTo x="0" y="0"/>
              </wp:wrapPolygon>
            </wp:wrapThrough>
            <wp:docPr id="1073741825" name="officeArt object" descr="Screenshot 2025-09-08 at 11.22.5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9-08 at 11.22.53 AM.png" descr="Screenshot 2025-09-08 at 11.22.5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40" cy="1025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-194469</wp:posOffset>
            </wp:positionH>
            <wp:positionV relativeFrom="line">
              <wp:posOffset>222810</wp:posOffset>
            </wp:positionV>
            <wp:extent cx="6574126" cy="9142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0"/>
                <wp:lineTo x="0" y="21690"/>
                <wp:lineTo x="0" y="0"/>
              </wp:wrapPolygon>
            </wp:wrapThrough>
            <wp:docPr id="1073741826" name="officeArt object" descr="Screenshot 2025-09-08 at 11.17.5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9-08 at 11.17.53 AM.png" descr="Screenshot 2025-09-08 at 11.17.53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26" cy="914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2078353</wp:posOffset>
                </wp:positionH>
                <wp:positionV relativeFrom="line">
                  <wp:posOffset>467497</wp:posOffset>
                </wp:positionV>
                <wp:extent cx="4391412" cy="54891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TCP      It establish a connection, uses acknowledgment and retransmiss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412" cy="5489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TCP</w:t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It establish a connection, uses acknowledgment and retransmission </w:t>
                            </w: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TCP                    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uses checksum to check data loses and ack-seq for ordering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63.6pt;margin-top:36.8pt;width:345.8pt;height:43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TCP</w:t>
                        <w:tab/>
                        <w:tab/>
                        <w:t xml:space="preserve">    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It establish a connection, uses acknowledgment and retransmission </w:t>
                      </w: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                         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TCP                     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uses checksum to check data loses and ack-seq for ordering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1238789</wp:posOffset>
                </wp:positionH>
                <wp:positionV relativeFrom="line">
                  <wp:posOffset>1546837</wp:posOffset>
                </wp:positionV>
                <wp:extent cx="5017702" cy="73491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File Transfer, Email, Remote access         Gaming,  Stream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02" cy="7349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File Transfer, Email, Remote access </w:t>
                              <w:tab/>
                              <w:t xml:space="preserve">       Gaming,  Streaming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Moderate </w:t>
                              <w:tab/>
                              <w:tab/>
                              <w:tab/>
                              <w:tab/>
                              <w:t xml:space="preserve">       Fast ( risk of lost data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7.5pt;margin-top:121.8pt;width:395.1pt;height:57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File Transfer, Email, Remote access </w:t>
                        <w:tab/>
                        <w:t xml:space="preserve">       Gaming,  Streaming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Moderate </w:t>
                        <w:tab/>
                        <w:tab/>
                        <w:tab/>
                        <w:tab/>
                        <w:t xml:space="preserve">       Fast ( risk of lost data 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