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LightGBM...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0.143511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459.37 seconds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25/50 (50.0% reduction)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EmploymentStatus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EducationLevel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HomeOwnershipStatus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CreditCardUtilizationRate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BankruptcyHistory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LoanPurpose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PreviousLoanDefaults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InterestRate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PaymentHistory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EmergencyFundBalance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NetWorth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LengthOfCreditHistory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RentPayments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PersonalLoanBalance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LifeInsuranceStatus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CarInsuranceStatus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EmployerType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JobTenure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AnnualBonuses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AnnualExpenses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MonthlyHealthcareCosts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MonthlyEntertainmentCosts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0.1436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0.1435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0.0%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0.1435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LightGBM...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0.143540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77.32 seconds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29/50 (42.0% reduction)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 (weight: 0.766)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 (weight: 0.680)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 (weight: 0.881)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Age (weight: 0.586)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EmploymentStatus (weight: 0.892)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MaritalStatus (weight: 0.624)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NumberOfDependents (weight: 0.503)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HomeOwnershipStatus (weight: 0.613)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CreditCardUtilizationRate (weight: 0.530)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NumberOfOpenCreditLines (weight: 0.785)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DebtToIncomeRatio (weight: 0.993)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LoanPurpose (weight: 0.953)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PreviousLoanDefaults (weight: 0.809)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PaymentHistory (weight: 0.919)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SavingsAccountBalance (weight: 0.807)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InvestmentAccountBalance (weight: 0.975)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EmergencyFundBalance (weight: 0.663)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TotalLiabilities (weight: 0.519)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LengthOfCreditHistory (weight: 0.501)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RentPayments (weight: 0.866)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AutoLoanBalance (weight: 0.676)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UtilityBillsPaymentHistory (weight: 0.999)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HealthInsuranceStatus (weight: 0.719)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JobTenure (weight: 0.667)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MonthlySavings (weight: 0.673)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AnnualBonuses (weight: 0.889)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MonthlyHousingCosts (weight: 0.543)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MonthlyHealthcareCosts (weight: 0.805)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MonthlyEntertainmentCosts (weight: 0.676)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0.1435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LightGBM...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0.143545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573.24 seconds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38/50 (24.0% reduction)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LoanAmount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Age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EmploymentStatus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MaritalStatus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NumberOfDependents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EducationLevel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HomeOwnershipStatus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MonthlyDebtPayments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CreditCardUtilizationRate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NumberOfOpenCreditLines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NumberOfCreditInquiries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BankruptcyHistory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LoanPurpose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PreviousLoanDefaults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PaymentHistory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SavingsAccountBalance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CheckingAccountBalance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InvestmentAccountBalance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RetirementAccountBalance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EmergencyFundBalance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TotalLiabilities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MortgageBalance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RentPayments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PersonalLoanBalance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StudentLoanBalance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HealthInsuranceStatus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LifeInsuranceStatus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CarInsuranceStatus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OtherInsurancePolicies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EmployerType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JobTenure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MonthlySavings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AnnualExpenses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MonthlyTransportationCosts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MonthlyHealthcareCosts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MonthlyEntertainmentCosts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0.2500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0.1435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42.6%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0.1435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LightGBM...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0.143534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488.99 seconds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27/50 (46.0% reduction)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Age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EmploymentStatus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MaritalStatus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NumberOfDependents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HomeOwnershipStatus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MonthlyDebtPayments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CreditCardUtilizationRate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NumberOfOpenCreditLines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NumberOfCreditInquiries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DebtToIncomeRatio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LoanPurpose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PaymentHistory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SavingsAccountBalance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TotalAssets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TotalLiabilities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NetWorth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LengthOfCreditHistory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AutoLoanBalance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StudentLoanBalance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HomeInsuranceStatus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EmployerType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MonthlySavings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AnnualBonuses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MonthlyFoodCosts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0.1436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0.1435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0.0%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0.1435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LightGBM...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Training until validation scores don't improve for 10 rounds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Early stopping, best iteration is: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0.143515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1551.77 seconds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28/50 (44.0% reduction)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 (weight: 0.638)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 (weight: 0.533)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LoanAmount (weight: 0.547)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Age (weight: 0.643)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EmploymentStatus (weight: 0.836)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NumberOfDependents (weight: 0.967)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EducationLevel (weight: 0.509)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HomeOwnershipStatus (weight: 0.797)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NumberOfCreditInquiries (weight: 0.504)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CheckingAccountBalance (weight: 0.891)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InvestmentAccountBalance (weight: 0.758)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EmergencyFundBalance (weight: 0.943)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TotalLiabilities (weight: 0.997)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LengthOfCreditHistory (weight: 0.858)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AutoLoanBalance (weight: 0.605)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StudentLoanBalance (weight: 0.674)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HealthInsuranceStatus (weight: 0.545)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LifeInsuranceStatus (weight: 0.869)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CarInsuranceStatus (weight: 0.599)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HomeInsuranceStatus (weight: 0.546)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OtherInsurancePolicies (weight: 0.907)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JobTenure (weight: 0.792)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MonthlySavings (weight: 0.675)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AnnualBonuses (weight: 0.674)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AnnualExpenses (weight: 0.709)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MonthlyFoodCosts (weight: 0.594)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MonthlyHealthcareCosts (weight: 0.964)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MonthlyEntertainmentCosts (weight: 0.737)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0.1435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LightGBM ===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GENETIC ALGORITHM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0.143511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459.37 seconds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25/50 (50.0% reduction)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0.143511       459.37         25             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0.143515       1551.77        28             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0.143534       488.99         27             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0.143540       77.32          29             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0.143545       573.24         38             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EmploymentStatus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EducationLevel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HomeOwnershipStatus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CreditCardUtilizationRate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BankruptcyHistory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LoanPurpose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PreviousLoanDefaults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InterestRate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PaymentHistory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EmergencyFundBalance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NetWorth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LengthOfCreditHistory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RentPayments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PersonalLoanBalance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LifeInsuranceStatus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CarInsuranceStatus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EmployerType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JobTenure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AnnualBonuses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AnnualExpenses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MonthlyHealthcareCosts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MonthlyEntertainmentCosts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LightGBM for further analysis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