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A220C1" w14:paraId="4F55220C" w14:textId="77777777" w:rsidTr="00406AFC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54D27" w14:textId="77777777" w:rsidR="00A220C1" w:rsidRDefault="00A220C1" w:rsidP="00406AFC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0BCF9470" wp14:editId="0739C64A">
                  <wp:extent cx="1939925" cy="596900"/>
                  <wp:effectExtent l="0" t="0" r="3175" b="0"/>
                  <wp:docPr id="1" name="Picture 1" descr="Uma imagem com Tipo de letra, texto, Gráficos, captura de ecrã&#10;&#10;Os conteúdos gerados por IA podem estar incorre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Uma imagem com Tipo de letra, texto, Gráficos, captura de ecrã&#10;&#10;Os conteúdos gerados por IA podem estar incorretos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6D9919" w14:textId="77777777" w:rsidR="00A220C1" w:rsidRDefault="00A220C1" w:rsidP="00406AFC">
            <w:pPr>
              <w:pStyle w:val="SemEspaamento"/>
              <w:jc w:val="center"/>
            </w:pPr>
            <w:r>
              <w:t xml:space="preserve">Curso de TeSP em </w:t>
            </w:r>
            <w:r>
              <w:br/>
              <w:t>Programação de Sistemas de Informação</w:t>
            </w:r>
          </w:p>
          <w:p w14:paraId="1E2FE6C1" w14:textId="77777777" w:rsidR="00AA680F" w:rsidRDefault="00AA680F" w:rsidP="00406AFC">
            <w:pPr>
              <w:pStyle w:val="SemEspaamento"/>
              <w:ind w:left="-336" w:right="-532"/>
              <w:jc w:val="center"/>
              <w:rPr>
                <w:sz w:val="32"/>
              </w:rPr>
            </w:pPr>
            <w:r w:rsidRPr="00AA680F">
              <w:rPr>
                <w:sz w:val="32"/>
              </w:rPr>
              <w:t xml:space="preserve">Acesso Móvel </w:t>
            </w:r>
          </w:p>
          <w:p w14:paraId="3EF16FA7" w14:textId="7A0C0161" w:rsidR="00A220C1" w:rsidRPr="0082536D" w:rsidRDefault="00AA680F" w:rsidP="00406AFC">
            <w:pPr>
              <w:pStyle w:val="SemEspaamento"/>
              <w:ind w:left="-336" w:right="-532"/>
              <w:jc w:val="center"/>
              <w:rPr>
                <w:sz w:val="32"/>
              </w:rPr>
            </w:pPr>
            <w:r w:rsidRPr="00AA680F">
              <w:rPr>
                <w:sz w:val="32"/>
              </w:rPr>
              <w:t xml:space="preserve">a Sistemas de </w:t>
            </w:r>
            <w:r w:rsidR="008E6A4B" w:rsidRPr="00AA680F">
              <w:rPr>
                <w:sz w:val="32"/>
              </w:rPr>
              <w:t>Informação</w:t>
            </w:r>
            <w:r w:rsidR="008E6A4B">
              <w:rPr>
                <w:sz w:val="32"/>
              </w:rPr>
              <w:t xml:space="preserve"> (</w:t>
            </w:r>
            <w:r>
              <w:rPr>
                <w:sz w:val="32"/>
              </w:rPr>
              <w:t>AMSI)</w:t>
            </w:r>
          </w:p>
        </w:tc>
      </w:tr>
      <w:tr w:rsidR="00A220C1" w14:paraId="0578A4DC" w14:textId="77777777" w:rsidTr="00406AFC">
        <w:tc>
          <w:tcPr>
            <w:tcW w:w="2960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10081209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20A8976C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7EC5CDE4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</w:tr>
      <w:tr w:rsidR="00A220C1" w:rsidRPr="002F3268" w14:paraId="36536128" w14:textId="77777777" w:rsidTr="00406AFC">
        <w:tc>
          <w:tcPr>
            <w:tcW w:w="2960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0059374F" w14:textId="77777777" w:rsidR="00A220C1" w:rsidRPr="002F3268" w:rsidRDefault="00A220C1" w:rsidP="00406AFC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202</w:t>
            </w:r>
            <w:r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/202</w:t>
            </w:r>
            <w:r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79AB8BB1" w14:textId="77777777" w:rsidR="00A220C1" w:rsidRPr="002F3268" w:rsidRDefault="00A220C1" w:rsidP="00406AFC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451AF5C5" w14:textId="77777777" w:rsidR="00A220C1" w:rsidRPr="002F3268" w:rsidRDefault="00A220C1" w:rsidP="00406AF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 xml:space="preserve">º Ano, </w:t>
            </w:r>
            <w:r>
              <w:rPr>
                <w:b/>
                <w:bCs/>
              </w:rPr>
              <w:t>1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A220C1" w14:paraId="4FD02970" w14:textId="77777777" w:rsidTr="00406AFC">
        <w:tc>
          <w:tcPr>
            <w:tcW w:w="9644" w:type="dxa"/>
            <w:gridSpan w:val="4"/>
            <w:tcBorders>
              <w:top w:val="single" w:sz="8" w:space="0" w:color="156082" w:themeColor="accent1"/>
              <w:left w:val="nil"/>
              <w:bottom w:val="nil"/>
              <w:right w:val="nil"/>
            </w:tcBorders>
          </w:tcPr>
          <w:p w14:paraId="37C30629" w14:textId="77777777" w:rsidR="00A220C1" w:rsidRPr="00C8730B" w:rsidRDefault="00A220C1" w:rsidP="00406AFC">
            <w:pPr>
              <w:ind w:right="-391"/>
            </w:pPr>
          </w:p>
        </w:tc>
      </w:tr>
      <w:tr w:rsidR="00A220C1" w:rsidRPr="00F949B6" w14:paraId="4978454B" w14:textId="77777777" w:rsidTr="00406AFC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FD27FA8" w14:textId="23ACBDEE" w:rsidR="00A220C1" w:rsidRPr="00F949B6" w:rsidRDefault="00A220C1" w:rsidP="00406AFC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Apresentação Da Proposta AMSI</w:t>
            </w:r>
          </w:p>
        </w:tc>
      </w:tr>
    </w:tbl>
    <w:p w14:paraId="2607326D" w14:textId="77777777" w:rsidR="00A220C1" w:rsidRPr="009D2B19" w:rsidRDefault="00A220C1" w:rsidP="00A220C1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"C:\\var\\folders\\p5\\16ycn1kn68zffy2hpwfxsrpr0000gn\\T\\com.microsoft.Word\\WebArchiveCopyPasteTempFiles\\microsoft-project-e-gerenciamento-de-portfolio.master.png" \* MERGEFORMAT </w:instrText>
      </w:r>
      <w:r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7D2653D0" w14:textId="77777777" w:rsidR="00A220C1" w:rsidRDefault="00A220C1" w:rsidP="00A220C1">
      <w:pPr>
        <w:rPr>
          <w:noProof/>
        </w:rPr>
      </w:pPr>
    </w:p>
    <w:p w14:paraId="426A590F" w14:textId="77777777" w:rsidR="00A220C1" w:rsidRDefault="00A220C1" w:rsidP="00A220C1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930C8C1" wp14:editId="0F3F7E1E">
            <wp:extent cx="2994660" cy="3169920"/>
            <wp:effectExtent l="0" t="0" r="0" b="0"/>
            <wp:docPr id="1422367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67892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" b="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3DB74" w14:textId="31B113F7" w:rsidR="00A220C1" w:rsidRPr="00A220C1" w:rsidRDefault="00A220C1" w:rsidP="00A220C1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</w:t>
      </w:r>
      <w:r>
        <w:rPr>
          <w:b/>
          <w:bCs/>
          <w:noProof/>
          <w:sz w:val="36"/>
          <w:szCs w:val="36"/>
        </w:rPr>
        <w:t xml:space="preserve">Da Aplicação </w:t>
      </w:r>
      <w:r>
        <w:rPr>
          <w:b/>
          <w:bCs/>
          <w:i/>
          <w:iCs/>
          <w:noProof/>
          <w:sz w:val="36"/>
          <w:szCs w:val="36"/>
        </w:rPr>
        <w:t>VetGestLink</w:t>
      </w:r>
    </w:p>
    <w:p w14:paraId="1DC6B45B" w14:textId="77777777" w:rsidR="00A220C1" w:rsidRDefault="00A220C1" w:rsidP="00A220C1">
      <w:pPr>
        <w:rPr>
          <w:noProof/>
        </w:rPr>
      </w:pPr>
    </w:p>
    <w:p w14:paraId="6B01B7E9" w14:textId="77777777" w:rsidR="00A220C1" w:rsidRDefault="00A220C1" w:rsidP="00A220C1">
      <w:pPr>
        <w:rPr>
          <w:noProof/>
        </w:rPr>
      </w:pPr>
    </w:p>
    <w:p w14:paraId="3BF94FF8" w14:textId="77777777" w:rsidR="00A220C1" w:rsidRDefault="00A220C1" w:rsidP="00A220C1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A220C1" w:rsidRPr="005E26CC" w14:paraId="22B3AF86" w14:textId="77777777" w:rsidTr="00406AFC">
        <w:tc>
          <w:tcPr>
            <w:tcW w:w="2132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667DAD57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156082" w:themeColor="accent1"/>
              <w:right w:val="nil"/>
            </w:tcBorders>
          </w:tcPr>
          <w:p w14:paraId="7E6FD10C" w14:textId="77777777" w:rsidR="00A220C1" w:rsidRPr="005E26CC" w:rsidRDefault="00A220C1" w:rsidP="00406AFC">
            <w:pPr>
              <w:rPr>
                <w:sz w:val="13"/>
                <w:szCs w:val="13"/>
              </w:rPr>
            </w:pPr>
          </w:p>
        </w:tc>
      </w:tr>
      <w:tr w:rsidR="00A220C1" w:rsidRPr="002F3268" w14:paraId="52ACCA22" w14:textId="77777777" w:rsidTr="00406AFC">
        <w:tc>
          <w:tcPr>
            <w:tcW w:w="2132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62616C63" w14:textId="1477CA11" w:rsidR="00A220C1" w:rsidRPr="002F3268" w:rsidRDefault="00A220C1" w:rsidP="00406AFC">
            <w:pPr>
              <w:rPr>
                <w:b/>
                <w:bCs/>
              </w:rPr>
            </w:pPr>
            <w:r>
              <w:rPr>
                <w:b/>
                <w:bCs/>
              </w:rPr>
              <w:t>Grupo</w:t>
            </w:r>
            <w:r w:rsidR="00BA0F7A">
              <w:rPr>
                <w:b/>
                <w:bCs/>
              </w:rPr>
              <w:t>-I</w:t>
            </w:r>
            <w:r>
              <w:rPr>
                <w:b/>
                <w:bCs/>
              </w:rPr>
              <w:t xml:space="preserve">: </w:t>
            </w:r>
            <w:r w:rsidRPr="008D22F0">
              <w:t>PL</w:t>
            </w:r>
            <w:r>
              <w:t>2</w:t>
            </w:r>
          </w:p>
        </w:tc>
        <w:tc>
          <w:tcPr>
            <w:tcW w:w="7512" w:type="dxa"/>
            <w:tcBorders>
              <w:top w:val="single" w:sz="12" w:space="0" w:color="156082" w:themeColor="accent1"/>
              <w:left w:val="nil"/>
              <w:bottom w:val="nil"/>
              <w:right w:val="nil"/>
            </w:tcBorders>
          </w:tcPr>
          <w:p w14:paraId="4E880175" w14:textId="67BA555F" w:rsidR="00A220C1" w:rsidRPr="008D22F0" w:rsidRDefault="00A220C1" w:rsidP="00406AFC">
            <w:pPr>
              <w:jc w:val="left"/>
            </w:pPr>
            <w:r>
              <w:rPr>
                <w:b/>
                <w:bCs/>
              </w:rPr>
              <w:t xml:space="preserve">Data de entrega: </w:t>
            </w:r>
            <w:r w:rsidR="00053489" w:rsidRPr="00053489">
              <w:t>25/10/2025</w:t>
            </w:r>
          </w:p>
        </w:tc>
      </w:tr>
      <w:tr w:rsidR="00A220C1" w:rsidRPr="002F3268" w14:paraId="197ED585" w14:textId="77777777" w:rsidTr="00406AFC">
        <w:tc>
          <w:tcPr>
            <w:tcW w:w="2132" w:type="dxa"/>
            <w:tcBorders>
              <w:top w:val="single" w:sz="12" w:space="0" w:color="156082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9D35204" w14:textId="77777777" w:rsidR="00A220C1" w:rsidRPr="008D22F0" w:rsidRDefault="00A220C1" w:rsidP="00406AFC">
            <w:r>
              <w:rPr>
                <w:b/>
                <w:bCs/>
              </w:rPr>
              <w:t xml:space="preserve">Nº </w:t>
            </w:r>
            <w:r w:rsidRPr="006A5A39">
              <w:rPr>
                <w:b/>
                <w:bCs/>
              </w:rPr>
              <w:t>2024118151</w:t>
            </w:r>
          </w:p>
        </w:tc>
        <w:tc>
          <w:tcPr>
            <w:tcW w:w="7512" w:type="dxa"/>
            <w:tcBorders>
              <w:top w:val="single" w:sz="12" w:space="0" w:color="156082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AFE5139" w14:textId="77777777" w:rsidR="00A220C1" w:rsidRPr="008D22F0" w:rsidRDefault="00A220C1" w:rsidP="00406AFC">
            <w:pPr>
              <w:jc w:val="left"/>
            </w:pPr>
            <w:r w:rsidRPr="00542D99">
              <w:t>Wilson Tsuyoshi Oliveira Campos</w:t>
            </w:r>
          </w:p>
        </w:tc>
      </w:tr>
      <w:tr w:rsidR="00A220C1" w:rsidRPr="002F3268" w14:paraId="5E8D4E14" w14:textId="77777777" w:rsidTr="00406AFC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31D212AE" w14:textId="77777777" w:rsidR="00A220C1" w:rsidRDefault="00A220C1" w:rsidP="00406A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6A5A39">
              <w:rPr>
                <w:b/>
                <w:bCs/>
              </w:rPr>
              <w:t>2024144583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3235C00" w14:textId="77777777" w:rsidR="00A220C1" w:rsidRPr="008D22F0" w:rsidRDefault="00A220C1" w:rsidP="00406AFC">
            <w:pPr>
              <w:jc w:val="left"/>
              <w:rPr>
                <w:highlight w:val="yellow"/>
              </w:rPr>
            </w:pPr>
            <w:r w:rsidRPr="00542D99">
              <w:t>Pedro Miguel Patrão Silva de Moura Pereira</w:t>
            </w:r>
          </w:p>
        </w:tc>
      </w:tr>
      <w:tr w:rsidR="00A220C1" w:rsidRPr="002F3268" w14:paraId="1C7F072E" w14:textId="77777777" w:rsidTr="00406AFC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156082" w:themeColor="accent1"/>
              <w:right w:val="nil"/>
            </w:tcBorders>
          </w:tcPr>
          <w:p w14:paraId="6DF94C8D" w14:textId="77777777" w:rsidR="00A220C1" w:rsidRDefault="00A220C1" w:rsidP="00406AF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E00E6D">
              <w:rPr>
                <w:b/>
                <w:bCs/>
              </w:rPr>
              <w:t>2022100745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156082" w:themeColor="accent1"/>
              <w:right w:val="nil"/>
            </w:tcBorders>
          </w:tcPr>
          <w:p w14:paraId="0FFA9DA9" w14:textId="77777777" w:rsidR="00A220C1" w:rsidRPr="008D22F0" w:rsidRDefault="00A220C1" w:rsidP="00406AFC">
            <w:pPr>
              <w:jc w:val="left"/>
              <w:rPr>
                <w:highlight w:val="yellow"/>
              </w:rPr>
            </w:pPr>
            <w:r w:rsidRPr="00542D99">
              <w:t>Hugo Ferreira Gonçalves</w:t>
            </w:r>
          </w:p>
        </w:tc>
      </w:tr>
    </w:tbl>
    <w:p w14:paraId="5887A933" w14:textId="77777777" w:rsidR="00A220C1" w:rsidRPr="0026557A" w:rsidRDefault="00A220C1" w:rsidP="00A220C1">
      <w:pPr>
        <w:sectPr w:rsidR="00A220C1" w:rsidRPr="0026557A" w:rsidSect="00A220C1">
          <w:footerReference w:type="default" r:id="rId8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p w14:paraId="3B3F1B5A" w14:textId="11489ECA" w:rsidR="00A220C1" w:rsidRDefault="00AA680F" w:rsidP="00AA680F">
      <w:pPr>
        <w:pStyle w:val="Ttulo1"/>
        <w:numPr>
          <w:ilvl w:val="0"/>
          <w:numId w:val="22"/>
        </w:numPr>
        <w:rPr>
          <w:noProof/>
        </w:rPr>
      </w:pPr>
      <w:r w:rsidRPr="00AA680F">
        <w:rPr>
          <w:noProof/>
        </w:rPr>
        <w:lastRenderedPageBreak/>
        <w:t>Introdução</w:t>
      </w:r>
    </w:p>
    <w:p w14:paraId="402F5052" w14:textId="77777777" w:rsidR="008E6A4B" w:rsidRDefault="008E6A4B" w:rsidP="008E6A4B">
      <w:pPr>
        <w:keepNext/>
        <w:jc w:val="center"/>
      </w:pPr>
      <w:r>
        <w:rPr>
          <w:noProof/>
        </w:rPr>
        <w:drawing>
          <wp:inline distT="0" distB="0" distL="0" distR="0" wp14:anchorId="66137F7B" wp14:editId="34B23310">
            <wp:extent cx="2087880" cy="2087880"/>
            <wp:effectExtent l="0" t="0" r="0" b="0"/>
            <wp:docPr id="1251116805" name="Imagem 3" descr="Uma imagem com Gráficos, mamífero, texto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16805" name="Imagem 3" descr="Uma imagem com Gráficos, mamífero, texto, logótip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FDDF2" w14:textId="1038FCF0" w:rsidR="008E6A4B" w:rsidRPr="008E6A4B" w:rsidRDefault="008E6A4B" w:rsidP="008E6A4B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Ícone do VetGestLink</w:t>
      </w:r>
    </w:p>
    <w:p w14:paraId="36C3F34F" w14:textId="77777777" w:rsidR="00AA680F" w:rsidRPr="00AA680F" w:rsidRDefault="00AA680F" w:rsidP="00AA680F"/>
    <w:p w14:paraId="541E3FB8" w14:textId="77777777" w:rsidR="00E91189" w:rsidRDefault="00AA680F" w:rsidP="00AA680F">
      <w:pPr>
        <w:rPr>
          <w:rFonts w:ascii="Arial" w:hAnsi="Arial" w:cs="Arial"/>
          <w:sz w:val="24"/>
          <w:szCs w:val="24"/>
        </w:rPr>
      </w:pPr>
      <w:r w:rsidRPr="00AA680F">
        <w:rPr>
          <w:rFonts w:ascii="Arial" w:hAnsi="Arial" w:cs="Arial"/>
          <w:sz w:val="24"/>
          <w:szCs w:val="24"/>
        </w:rPr>
        <w:t xml:space="preserve">O projeto </w:t>
      </w:r>
      <w:r w:rsidRPr="00AA680F">
        <w:rPr>
          <w:rFonts w:ascii="Arial" w:hAnsi="Arial" w:cs="Arial"/>
          <w:i/>
          <w:iCs/>
          <w:sz w:val="24"/>
          <w:szCs w:val="24"/>
        </w:rPr>
        <w:t>VetGestLink</w:t>
      </w:r>
      <w:r w:rsidRPr="00AA680F">
        <w:rPr>
          <w:rFonts w:ascii="Arial" w:hAnsi="Arial" w:cs="Arial"/>
          <w:sz w:val="24"/>
          <w:szCs w:val="24"/>
        </w:rPr>
        <w:t xml:space="preserve"> tem como objetivo desenvolver uma aplicação móvel Android integrada com o sistema de informação VetGestLink, destinado à gestão de clínicas veterinárias. A aplicação visa permitir aos utilizadores (clientes e veterinários) aceder e gerir informação relevante em tempo real, através de uma interface intuitiva, moderna e eficiente.</w:t>
      </w:r>
    </w:p>
    <w:p w14:paraId="178FED5C" w14:textId="77777777" w:rsidR="00E91189" w:rsidRDefault="00E91189" w:rsidP="00AA680F">
      <w:pPr>
        <w:rPr>
          <w:rFonts w:ascii="Arial" w:hAnsi="Arial" w:cs="Arial"/>
          <w:sz w:val="24"/>
          <w:szCs w:val="24"/>
        </w:rPr>
      </w:pPr>
    </w:p>
    <w:p w14:paraId="4BC9586D" w14:textId="0D6D1A64" w:rsidR="0080716C" w:rsidRDefault="00AA680F" w:rsidP="0083661D">
      <w:pPr>
        <w:rPr>
          <w:rFonts w:ascii="Arial" w:hAnsi="Arial" w:cs="Arial"/>
          <w:sz w:val="24"/>
          <w:szCs w:val="24"/>
        </w:rPr>
      </w:pPr>
      <w:r w:rsidRPr="00AA680F">
        <w:rPr>
          <w:rFonts w:ascii="Arial" w:hAnsi="Arial" w:cs="Arial"/>
          <w:sz w:val="24"/>
          <w:szCs w:val="24"/>
        </w:rPr>
        <w:t xml:space="preserve">O projeto será desenvolvido de acordo com os requisitos da unidade curricular de Acesso Móvel a Sistemas de Informação (AMSI), incluindo a comunicação com um </w:t>
      </w:r>
      <w:r w:rsidRPr="00AA680F">
        <w:rPr>
          <w:rFonts w:ascii="Arial" w:hAnsi="Arial" w:cs="Arial"/>
          <w:i/>
          <w:iCs/>
          <w:sz w:val="24"/>
          <w:szCs w:val="24"/>
        </w:rPr>
        <w:t>webservice RESTful</w:t>
      </w:r>
      <w:r w:rsidRPr="00AA680F">
        <w:rPr>
          <w:rFonts w:ascii="Arial" w:hAnsi="Arial" w:cs="Arial"/>
          <w:sz w:val="24"/>
          <w:szCs w:val="24"/>
        </w:rPr>
        <w:t xml:space="preserve">, a utilização de base de dados local </w:t>
      </w:r>
      <w:r w:rsidRPr="00AA680F">
        <w:rPr>
          <w:rFonts w:ascii="Arial" w:hAnsi="Arial" w:cs="Arial"/>
          <w:i/>
          <w:iCs/>
          <w:sz w:val="24"/>
          <w:szCs w:val="24"/>
        </w:rPr>
        <w:t>SQLite</w:t>
      </w:r>
      <w:r w:rsidRPr="00AA680F">
        <w:rPr>
          <w:rFonts w:ascii="Arial" w:hAnsi="Arial" w:cs="Arial"/>
          <w:sz w:val="24"/>
          <w:szCs w:val="24"/>
        </w:rPr>
        <w:t xml:space="preserve">, armazenamento em SharedPreferences e boas práticas de desenvolvimento </w:t>
      </w:r>
      <w:r w:rsidRPr="00E91189">
        <w:rPr>
          <w:rFonts w:ascii="Arial" w:hAnsi="Arial" w:cs="Arial"/>
          <w:i/>
          <w:iCs/>
          <w:sz w:val="24"/>
          <w:szCs w:val="24"/>
        </w:rPr>
        <w:t>Android</w:t>
      </w:r>
      <w:r w:rsidRPr="00AA680F">
        <w:rPr>
          <w:rFonts w:ascii="Arial" w:hAnsi="Arial" w:cs="Arial"/>
          <w:sz w:val="24"/>
          <w:szCs w:val="24"/>
        </w:rPr>
        <w:t xml:space="preserve"> (MVC, responsividade e acessibilidade).</w:t>
      </w:r>
    </w:p>
    <w:p w14:paraId="4A19ADEE" w14:textId="7786D643" w:rsidR="008E6A4B" w:rsidRDefault="008E6A4B" w:rsidP="0083661D">
      <w:pPr>
        <w:rPr>
          <w:rFonts w:ascii="Arial" w:hAnsi="Arial" w:cs="Arial"/>
          <w:sz w:val="24"/>
          <w:szCs w:val="24"/>
        </w:rPr>
      </w:pPr>
    </w:p>
    <w:p w14:paraId="2D9A1837" w14:textId="1F2D483B" w:rsidR="0080716C" w:rsidRDefault="0080716C">
      <w:pPr>
        <w:spacing w:after="160" w:line="278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D9BCF50" w14:textId="77777777" w:rsidR="00E91189" w:rsidRDefault="00E91189" w:rsidP="0083661D">
      <w:pPr>
        <w:rPr>
          <w:rFonts w:ascii="Arial" w:hAnsi="Arial" w:cs="Arial"/>
          <w:sz w:val="24"/>
          <w:szCs w:val="24"/>
        </w:rPr>
      </w:pPr>
    </w:p>
    <w:p w14:paraId="189D46EA" w14:textId="04A85F0B" w:rsidR="00E91189" w:rsidRDefault="00E91189" w:rsidP="00E91189">
      <w:pPr>
        <w:pStyle w:val="Ttulo1"/>
        <w:numPr>
          <w:ilvl w:val="0"/>
          <w:numId w:val="22"/>
        </w:numPr>
      </w:pPr>
      <w:r w:rsidRPr="00E91189">
        <w:t>Funcionalidades Principais</w:t>
      </w:r>
    </w:p>
    <w:p w14:paraId="5F02ACB4" w14:textId="77777777" w:rsidR="00E91189" w:rsidRDefault="00E91189" w:rsidP="00E91189"/>
    <w:tbl>
      <w:tblPr>
        <w:tblStyle w:val="ListaClara-Cor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2776"/>
        <w:gridCol w:w="6852"/>
      </w:tblGrid>
      <w:tr w:rsidR="0083661D" w14:paraId="0BD1A435" w14:textId="77777777" w:rsidTr="001E4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7"/>
        </w:trPr>
        <w:tc>
          <w:tcPr>
            <w:tcW w:w="2776" w:type="dxa"/>
          </w:tcPr>
          <w:p w14:paraId="47A7B9EE" w14:textId="632BC0B4" w:rsidR="00CC5822" w:rsidRDefault="00CC5822" w:rsidP="00E91189">
            <w:pPr>
              <w:jc w:val="center"/>
            </w:pPr>
            <w:r>
              <w:t>Funcionalidade</w:t>
            </w:r>
            <w:r w:rsidR="004E4641">
              <w:t>s</w:t>
            </w:r>
          </w:p>
        </w:tc>
        <w:tc>
          <w:tcPr>
            <w:tcW w:w="6852" w:type="dxa"/>
          </w:tcPr>
          <w:p w14:paraId="68472134" w14:textId="168681DA" w:rsidR="00CC5822" w:rsidRDefault="004E4641" w:rsidP="00E91189">
            <w:pPr>
              <w:jc w:val="center"/>
            </w:pPr>
            <w:r>
              <w:t>Implementar</w:t>
            </w:r>
          </w:p>
        </w:tc>
      </w:tr>
      <w:tr w:rsidR="0083661D" w14:paraId="5596D2F1" w14:textId="77777777" w:rsidTr="001E43F3">
        <w:trPr>
          <w:trHeight w:val="351"/>
        </w:trPr>
        <w:tc>
          <w:tcPr>
            <w:tcW w:w="2776" w:type="dxa"/>
          </w:tcPr>
          <w:tbl>
            <w:tblPr>
              <w:tblW w:w="137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"/>
            </w:tblGrid>
            <w:tr w:rsidR="00CC5822" w:rsidRPr="00CC5822" w14:paraId="38565A5E" w14:textId="77777777" w:rsidTr="001E43F3">
              <w:trPr>
                <w:trHeight w:val="15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2D872" w14:textId="77777777" w:rsidR="00CC5822" w:rsidRPr="00CC5822" w:rsidRDefault="00CC5822" w:rsidP="001E43F3">
                  <w:pPr>
                    <w:jc w:val="center"/>
                  </w:pPr>
                </w:p>
              </w:tc>
            </w:tr>
          </w:tbl>
          <w:p w14:paraId="63D59087" w14:textId="23EEE005" w:rsidR="00CC5822" w:rsidRPr="00CC5822" w:rsidRDefault="00CC5822" w:rsidP="001E43F3">
            <w:pPr>
              <w:jc w:val="center"/>
              <w:rPr>
                <w:vanish/>
              </w:rPr>
            </w:pPr>
          </w:p>
          <w:tbl>
            <w:tblPr>
              <w:tblW w:w="2472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2"/>
            </w:tblGrid>
            <w:tr w:rsidR="00CC5822" w:rsidRPr="00CC5822" w14:paraId="5FD524FE" w14:textId="77777777" w:rsidTr="001E43F3">
              <w:trPr>
                <w:trHeight w:val="29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1676B8" w14:textId="3D7F0009" w:rsidR="00CC5822" w:rsidRPr="00CC5822" w:rsidRDefault="00BA0F7A" w:rsidP="00BA0F7A">
                  <w:pPr>
                    <w:jc w:val="center"/>
                  </w:pPr>
                  <w:r>
                    <w:t>Autenticação e Sessão do Utilizador</w:t>
                  </w:r>
                </w:p>
              </w:tc>
            </w:tr>
          </w:tbl>
          <w:p w14:paraId="4BA9F240" w14:textId="77777777" w:rsidR="00CC5822" w:rsidRPr="00E91189" w:rsidRDefault="00CC5822" w:rsidP="001E43F3">
            <w:pPr>
              <w:jc w:val="center"/>
            </w:pPr>
          </w:p>
        </w:tc>
        <w:tc>
          <w:tcPr>
            <w:tcW w:w="6852" w:type="dxa"/>
          </w:tcPr>
          <w:p w14:paraId="6A6C3E16" w14:textId="098B4EE9" w:rsidR="00CC5822" w:rsidRPr="00BA0F7A" w:rsidRDefault="00BA0F7A" w:rsidP="00BA0F7A">
            <w:pPr>
              <w:rPr>
                <w:rFonts w:eastAsiaTheme="minorEastAsia"/>
                <w:lang w:eastAsia="ja-JP"/>
              </w:rPr>
            </w:pPr>
            <w:r>
              <w:t>Autenticação</w:t>
            </w:r>
            <w:r>
              <w:rPr>
                <w:rFonts w:eastAsiaTheme="minorEastAsia" w:hint="eastAsia"/>
                <w:lang w:eastAsia="ja-JP"/>
              </w:rPr>
              <w:t xml:space="preserve"> e gest</w:t>
            </w:r>
            <w:r>
              <w:rPr>
                <w:rFonts w:eastAsiaTheme="minorEastAsia"/>
                <w:lang w:eastAsia="ja-JP"/>
              </w:rPr>
              <w:t>ão de sessões (Login e Logout)</w:t>
            </w:r>
          </w:p>
        </w:tc>
      </w:tr>
      <w:tr w:rsidR="00A00C97" w14:paraId="20DFA04B" w14:textId="77777777" w:rsidTr="001E43F3">
        <w:trPr>
          <w:trHeight w:val="351"/>
        </w:trPr>
        <w:tc>
          <w:tcPr>
            <w:tcW w:w="2776" w:type="dxa"/>
          </w:tcPr>
          <w:p w14:paraId="70F46BC0" w14:textId="13ADBE06" w:rsidR="00A00C97" w:rsidRPr="00CC5822" w:rsidRDefault="00A00C97" w:rsidP="001E43F3">
            <w:pPr>
              <w:jc w:val="center"/>
            </w:pPr>
            <w:r>
              <w:t>Utilizador convidado</w:t>
            </w:r>
          </w:p>
        </w:tc>
        <w:tc>
          <w:tcPr>
            <w:tcW w:w="6852" w:type="dxa"/>
          </w:tcPr>
          <w:p w14:paraId="6BD68CAC" w14:textId="57828F8F" w:rsidR="00A00C97" w:rsidRPr="00E91189" w:rsidRDefault="00A00C97" w:rsidP="001E43F3">
            <w:r>
              <w:t xml:space="preserve">Pode aceder a aplicação sem </w:t>
            </w:r>
            <w:r w:rsidR="0080716C">
              <w:t>registo,</w:t>
            </w:r>
            <w:r>
              <w:t xml:space="preserve"> mas com limitações podendo visualizar informações sobre a clinica </w:t>
            </w:r>
            <w:r w:rsidR="0080716C">
              <w:t xml:space="preserve">mas </w:t>
            </w:r>
            <w:r>
              <w:t xml:space="preserve">não pode efetuar nenhum pagamento e </w:t>
            </w:r>
            <w:r w:rsidR="0080716C">
              <w:t>também a não pode marcar uma consulta.</w:t>
            </w:r>
          </w:p>
        </w:tc>
      </w:tr>
      <w:tr w:rsidR="0083661D" w14:paraId="0E87889C" w14:textId="77777777" w:rsidTr="001E43F3">
        <w:trPr>
          <w:trHeight w:val="292"/>
        </w:trPr>
        <w:tc>
          <w:tcPr>
            <w:tcW w:w="2776" w:type="dxa"/>
          </w:tcPr>
          <w:p w14:paraId="384F4DE9" w14:textId="5C128C20" w:rsidR="00CC5822" w:rsidRPr="00E91189" w:rsidRDefault="00CC5822" w:rsidP="001E43F3">
            <w:pPr>
              <w:jc w:val="center"/>
            </w:pPr>
            <w:r w:rsidRPr="00CC5822">
              <w:t>Consulta e Edição de Perfil de Cliente</w:t>
            </w:r>
          </w:p>
        </w:tc>
        <w:tc>
          <w:tcPr>
            <w:tcW w:w="6852" w:type="dxa"/>
          </w:tcPr>
          <w:p w14:paraId="7E7CA309" w14:textId="66F5DC27" w:rsidR="00CC5822" w:rsidRDefault="00CC5822" w:rsidP="001E43F3">
            <w:r w:rsidRPr="00CC5822">
              <w:t>O cliente pode visualizar e atualizar dados pessoais e moradas</w:t>
            </w:r>
            <w:r w:rsidR="001E43F3">
              <w:t>.</w:t>
            </w:r>
          </w:p>
        </w:tc>
      </w:tr>
      <w:tr w:rsidR="0083661D" w14:paraId="49AC8475" w14:textId="77777777" w:rsidTr="001E43F3">
        <w:trPr>
          <w:trHeight w:val="347"/>
        </w:trPr>
        <w:tc>
          <w:tcPr>
            <w:tcW w:w="2776" w:type="dxa"/>
          </w:tcPr>
          <w:tbl>
            <w:tblPr>
              <w:tblW w:w="137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"/>
            </w:tblGrid>
            <w:tr w:rsidR="00CC5822" w:rsidRPr="00CC5822" w14:paraId="3BDFEA49" w14:textId="77777777" w:rsidTr="001E43F3">
              <w:trPr>
                <w:trHeight w:val="15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0DA35" w14:textId="77777777" w:rsidR="00CC5822" w:rsidRPr="00CC5822" w:rsidRDefault="00CC5822" w:rsidP="001E43F3">
                  <w:pPr>
                    <w:jc w:val="center"/>
                  </w:pPr>
                </w:p>
              </w:tc>
            </w:tr>
          </w:tbl>
          <w:p w14:paraId="182BD3DB" w14:textId="77777777" w:rsidR="00CC5822" w:rsidRPr="00CC5822" w:rsidRDefault="00CC5822" w:rsidP="001E43F3">
            <w:pPr>
              <w:jc w:val="center"/>
              <w:rPr>
                <w:vanish/>
              </w:rPr>
            </w:pPr>
          </w:p>
          <w:tbl>
            <w:tblPr>
              <w:tblW w:w="2472" w:type="dxa"/>
              <w:tblCellSpacing w:w="15" w:type="dxa"/>
              <w:tblInd w:w="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72"/>
            </w:tblGrid>
            <w:tr w:rsidR="00CC5822" w:rsidRPr="00CC5822" w14:paraId="7E3D4A2C" w14:textId="77777777" w:rsidTr="001E43F3">
              <w:trPr>
                <w:trHeight w:val="29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B2A29" w14:textId="77777777" w:rsidR="00CC5822" w:rsidRPr="00CC5822" w:rsidRDefault="00CC5822" w:rsidP="001E43F3">
                  <w:pPr>
                    <w:jc w:val="center"/>
                  </w:pPr>
                  <w:r w:rsidRPr="00CC5822">
                    <w:t>Gestão de Animais de Estimação</w:t>
                  </w:r>
                </w:p>
              </w:tc>
            </w:tr>
          </w:tbl>
          <w:p w14:paraId="4896E53E" w14:textId="77777777" w:rsidR="00CC5822" w:rsidRPr="00E91189" w:rsidRDefault="00CC5822" w:rsidP="001E43F3">
            <w:pPr>
              <w:jc w:val="center"/>
            </w:pPr>
          </w:p>
        </w:tc>
        <w:tc>
          <w:tcPr>
            <w:tcW w:w="6852" w:type="dxa"/>
          </w:tcPr>
          <w:p w14:paraId="4059A21A" w14:textId="6903D198" w:rsidR="00CC5822" w:rsidRDefault="004E4641" w:rsidP="001E43F3">
            <w:r w:rsidRPr="004E4641">
              <w:t xml:space="preserve">O cliente pode listar, visualizar e editar informações sobre os seus animais (animais), incluindo adicionar </w:t>
            </w:r>
            <w:r w:rsidRPr="001E43F3">
              <w:t>notas</w:t>
            </w:r>
            <w:r w:rsidRPr="004E4641">
              <w:t xml:space="preserve"> de observação.</w:t>
            </w:r>
          </w:p>
        </w:tc>
      </w:tr>
      <w:tr w:rsidR="0083661D" w14:paraId="34AE72EE" w14:textId="77777777" w:rsidTr="001E43F3">
        <w:trPr>
          <w:trHeight w:val="206"/>
        </w:trPr>
        <w:tc>
          <w:tcPr>
            <w:tcW w:w="2776" w:type="dxa"/>
          </w:tcPr>
          <w:p w14:paraId="7DAF2F71" w14:textId="6A6619B6" w:rsidR="00CC5822" w:rsidRDefault="00CC5822" w:rsidP="001E43F3">
            <w:pPr>
              <w:jc w:val="center"/>
            </w:pPr>
            <w:r w:rsidRPr="00CC5822">
              <w:t>CRUD de Marcações</w:t>
            </w:r>
          </w:p>
        </w:tc>
        <w:tc>
          <w:tcPr>
            <w:tcW w:w="6852" w:type="dxa"/>
          </w:tcPr>
          <w:p w14:paraId="273B9ACD" w14:textId="5A1DF77C" w:rsidR="00CC5822" w:rsidRDefault="004E4641" w:rsidP="001E43F3">
            <w:r w:rsidRPr="004E4641">
              <w:t xml:space="preserve">O cliente pode criar, visualizar, atualizar e eliminar </w:t>
            </w:r>
            <w:r w:rsidRPr="001E43F3">
              <w:t xml:space="preserve">marcações de consultas </w:t>
            </w:r>
            <w:r w:rsidRPr="004E4641">
              <w:t>associadas ao animal à consulta e ao próprio utilizador</w:t>
            </w:r>
            <w:r>
              <w:t>.</w:t>
            </w:r>
          </w:p>
        </w:tc>
      </w:tr>
      <w:tr w:rsidR="0083661D" w14:paraId="0F20D03A" w14:textId="77777777" w:rsidTr="001E43F3">
        <w:trPr>
          <w:trHeight w:val="294"/>
        </w:trPr>
        <w:tc>
          <w:tcPr>
            <w:tcW w:w="2776" w:type="dxa"/>
          </w:tcPr>
          <w:p w14:paraId="7CD19C38" w14:textId="6B7D23E0" w:rsidR="00CC5822" w:rsidRPr="00E91189" w:rsidRDefault="00CC5822" w:rsidP="001E43F3">
            <w:pPr>
              <w:jc w:val="center"/>
            </w:pPr>
            <w:r w:rsidRPr="00CC5822">
              <w:t>Histórico de Consultas e Tratamentos</w:t>
            </w:r>
          </w:p>
        </w:tc>
        <w:tc>
          <w:tcPr>
            <w:tcW w:w="6852" w:type="dxa"/>
          </w:tcPr>
          <w:p w14:paraId="6DCA90C5" w14:textId="05C97E79" w:rsidR="00CC5822" w:rsidRDefault="004E4641" w:rsidP="001E43F3">
            <w:r w:rsidRPr="004E4641">
              <w:t>Permite ao utilizador consultar diagnósticos e medicamentos associados a consultas realizadas</w:t>
            </w:r>
            <w:r>
              <w:t>.</w:t>
            </w:r>
          </w:p>
        </w:tc>
      </w:tr>
      <w:tr w:rsidR="0083661D" w14:paraId="30698B56" w14:textId="77777777" w:rsidTr="00BA0F7A">
        <w:trPr>
          <w:trHeight w:val="475"/>
        </w:trPr>
        <w:tc>
          <w:tcPr>
            <w:tcW w:w="2776" w:type="dxa"/>
          </w:tcPr>
          <w:p w14:paraId="444AB380" w14:textId="3893F11B" w:rsidR="00CC5822" w:rsidRPr="00E91189" w:rsidRDefault="00CC5822" w:rsidP="001E43F3">
            <w:pPr>
              <w:jc w:val="center"/>
            </w:pPr>
            <w:r w:rsidRPr="00CC5822">
              <w:t>Pagamentos e Faturação</w:t>
            </w:r>
          </w:p>
        </w:tc>
        <w:tc>
          <w:tcPr>
            <w:tcW w:w="6852" w:type="dxa"/>
          </w:tcPr>
          <w:p w14:paraId="3A068ECC" w14:textId="77777777" w:rsidR="0083661D" w:rsidRDefault="004E4641" w:rsidP="001E43F3">
            <w:r w:rsidRPr="004E4641">
              <w:t>O cliente pode consultar e efetuar</w:t>
            </w:r>
            <w:r w:rsidRPr="001E43F3">
              <w:t xml:space="preserve"> pagamentos</w:t>
            </w:r>
            <w:r w:rsidRPr="004E4641">
              <w:t xml:space="preserve"> de faturas pendentes</w:t>
            </w:r>
            <w:r>
              <w:t>.</w:t>
            </w:r>
          </w:p>
          <w:p w14:paraId="6B121982" w14:textId="2522904D" w:rsidR="00CC5822" w:rsidRDefault="004E4641" w:rsidP="001E43F3">
            <w:r w:rsidRPr="004E4641">
              <w:t>A operação é efetuada via API REST, respeitando o fluxo CRUD: criação da fatura, atualização do estado e leitura dos detalhes de pagamento.</w:t>
            </w:r>
          </w:p>
        </w:tc>
      </w:tr>
      <w:tr w:rsidR="0083661D" w14:paraId="012DA380" w14:textId="77777777" w:rsidTr="001E43F3">
        <w:trPr>
          <w:trHeight w:val="347"/>
        </w:trPr>
        <w:tc>
          <w:tcPr>
            <w:tcW w:w="2776" w:type="dxa"/>
          </w:tcPr>
          <w:p w14:paraId="642AAAE6" w14:textId="38212418" w:rsidR="0083661D" w:rsidRPr="00CC5822" w:rsidRDefault="0083661D" w:rsidP="001E43F3">
            <w:pPr>
              <w:jc w:val="center"/>
            </w:pPr>
            <w:r w:rsidRPr="0083661D">
              <w:t>Configurações da Aplicação</w:t>
            </w:r>
          </w:p>
        </w:tc>
        <w:tc>
          <w:tcPr>
            <w:tcW w:w="6852" w:type="dxa"/>
          </w:tcPr>
          <w:p w14:paraId="53EB33C3" w14:textId="246D63B1" w:rsidR="0083661D" w:rsidRPr="004E4641" w:rsidRDefault="0083661D" w:rsidP="001E43F3">
            <w:r w:rsidRPr="0083661D">
              <w:t>Permite definir o endereço do servidor da API, idioma e preferências do utilizador (armazenadas em SharedPreferences).</w:t>
            </w:r>
          </w:p>
        </w:tc>
      </w:tr>
      <w:tr w:rsidR="00BA0F7A" w14:paraId="3E5B4CBB" w14:textId="77777777" w:rsidTr="001E43F3">
        <w:trPr>
          <w:trHeight w:val="347"/>
        </w:trPr>
        <w:tc>
          <w:tcPr>
            <w:tcW w:w="2776" w:type="dxa"/>
          </w:tcPr>
          <w:p w14:paraId="344CEB79" w14:textId="7CF1D798" w:rsidR="00BA0F7A" w:rsidRPr="0083661D" w:rsidRDefault="00BA0F7A" w:rsidP="001E43F3">
            <w:pPr>
              <w:jc w:val="center"/>
            </w:pPr>
            <w:r>
              <w:t>Gestão de notificação e pagamentos</w:t>
            </w:r>
          </w:p>
        </w:tc>
        <w:tc>
          <w:tcPr>
            <w:tcW w:w="6852" w:type="dxa"/>
          </w:tcPr>
          <w:p w14:paraId="05F2600B" w14:textId="2D6C2C37" w:rsidR="00BA0F7A" w:rsidRPr="0083661D" w:rsidRDefault="00BA0F7A" w:rsidP="001E43F3">
            <w:r>
              <w:t>Notificações que informa o cliente sobre consultas marcadas ou pagamentos</w:t>
            </w:r>
          </w:p>
        </w:tc>
      </w:tr>
    </w:tbl>
    <w:p w14:paraId="19C41005" w14:textId="5E711BDC" w:rsidR="00310A68" w:rsidRDefault="00310A68" w:rsidP="00E91189"/>
    <w:p w14:paraId="34469DD7" w14:textId="2F21397B" w:rsidR="0080716C" w:rsidRDefault="0080716C">
      <w:pPr>
        <w:spacing w:after="160" w:line="278" w:lineRule="auto"/>
        <w:jc w:val="left"/>
      </w:pPr>
      <w:r>
        <w:br w:type="page"/>
      </w:r>
    </w:p>
    <w:p w14:paraId="28A6F19C" w14:textId="77777777" w:rsidR="00310A68" w:rsidRDefault="00310A68">
      <w:pPr>
        <w:spacing w:after="160" w:line="278" w:lineRule="auto"/>
        <w:jc w:val="left"/>
      </w:pPr>
    </w:p>
    <w:p w14:paraId="0FC82606" w14:textId="56C3E886" w:rsidR="00310A68" w:rsidRDefault="00310A68" w:rsidP="00310A68">
      <w:pPr>
        <w:pStyle w:val="Ttulo1"/>
        <w:numPr>
          <w:ilvl w:val="0"/>
          <w:numId w:val="22"/>
        </w:numPr>
      </w:pPr>
      <w:r w:rsidRPr="00310A68">
        <w:t>Arquitetura e Estrutura Técnica</w:t>
      </w:r>
    </w:p>
    <w:p w14:paraId="41FE9A97" w14:textId="77777777" w:rsidR="00CC5D91" w:rsidRPr="00CC5D91" w:rsidRDefault="00CC5D91" w:rsidP="00CC5D91"/>
    <w:p w14:paraId="6A29CBF7" w14:textId="77777777" w:rsidR="00310A68" w:rsidRPr="00A00C97" w:rsidRDefault="00310A68" w:rsidP="00310A68">
      <w:pPr>
        <w:rPr>
          <w:rFonts w:ascii="Arial" w:hAnsi="Arial" w:cs="Arial"/>
          <w:sz w:val="24"/>
          <w:szCs w:val="24"/>
        </w:rPr>
      </w:pPr>
      <w:r w:rsidRPr="00A00C97">
        <w:rPr>
          <w:rFonts w:ascii="Arial" w:hAnsi="Arial" w:cs="Arial"/>
          <w:sz w:val="24"/>
          <w:szCs w:val="24"/>
        </w:rPr>
        <w:t xml:space="preserve">A aplicação </w:t>
      </w:r>
      <w:r w:rsidRPr="00A00C97">
        <w:rPr>
          <w:rFonts w:ascii="Arial" w:hAnsi="Arial" w:cs="Arial"/>
          <w:i/>
          <w:iCs/>
          <w:sz w:val="24"/>
          <w:szCs w:val="24"/>
        </w:rPr>
        <w:t>VetGestLink</w:t>
      </w:r>
      <w:r w:rsidRPr="00A00C97">
        <w:rPr>
          <w:rFonts w:ascii="Arial" w:hAnsi="Arial" w:cs="Arial"/>
          <w:sz w:val="24"/>
          <w:szCs w:val="24"/>
        </w:rPr>
        <w:t xml:space="preserve"> será desenvolvida em </w:t>
      </w:r>
      <w:r w:rsidRPr="00A00C97">
        <w:rPr>
          <w:rFonts w:ascii="Arial" w:hAnsi="Arial" w:cs="Arial"/>
          <w:i/>
          <w:iCs/>
          <w:sz w:val="24"/>
          <w:szCs w:val="24"/>
        </w:rPr>
        <w:t>Android Studio</w:t>
      </w:r>
      <w:r w:rsidRPr="00A00C97">
        <w:rPr>
          <w:rFonts w:ascii="Arial" w:hAnsi="Arial" w:cs="Arial"/>
          <w:sz w:val="24"/>
          <w:szCs w:val="24"/>
        </w:rPr>
        <w:t xml:space="preserve">, seguindo o padrão de arquitetura MVC. O sistema será composto por 6 a 8 atividades e </w:t>
      </w:r>
      <w:r w:rsidRPr="00A00C97">
        <w:rPr>
          <w:rFonts w:ascii="Arial" w:hAnsi="Arial" w:cs="Arial"/>
          <w:i/>
          <w:iCs/>
          <w:sz w:val="24"/>
          <w:szCs w:val="24"/>
        </w:rPr>
        <w:t>fragments</w:t>
      </w:r>
      <w:r w:rsidRPr="00A00C97">
        <w:rPr>
          <w:rFonts w:ascii="Arial" w:hAnsi="Arial" w:cs="Arial"/>
          <w:sz w:val="24"/>
          <w:szCs w:val="24"/>
        </w:rPr>
        <w:t>, garantindo uma navegação fluida entre módulos.</w:t>
      </w:r>
    </w:p>
    <w:p w14:paraId="67727521" w14:textId="77777777" w:rsidR="00310A68" w:rsidRPr="00A00C97" w:rsidRDefault="00310A68" w:rsidP="00310A68">
      <w:pPr>
        <w:rPr>
          <w:rFonts w:ascii="Arial" w:hAnsi="Arial" w:cs="Arial"/>
          <w:sz w:val="24"/>
          <w:szCs w:val="24"/>
        </w:rPr>
      </w:pPr>
      <w:r w:rsidRPr="00A00C97">
        <w:rPr>
          <w:rFonts w:ascii="Arial" w:hAnsi="Arial" w:cs="Arial"/>
          <w:sz w:val="24"/>
          <w:szCs w:val="24"/>
        </w:rPr>
        <w:t xml:space="preserve">A comunicação com o webservice será efetuada através de HTTP (utilizando Volley </w:t>
      </w:r>
      <w:r w:rsidRPr="00A00C97">
        <w:rPr>
          <w:rFonts w:ascii="Arial" w:hAnsi="Arial" w:cs="Arial"/>
          <w:sz w:val="24"/>
          <w:szCs w:val="24"/>
        </w:rPr>
        <w:t>a b</w:t>
      </w:r>
      <w:r w:rsidRPr="00A00C97">
        <w:rPr>
          <w:rFonts w:ascii="Arial" w:hAnsi="Arial" w:cs="Arial"/>
          <w:sz w:val="24"/>
          <w:szCs w:val="24"/>
        </w:rPr>
        <w:t xml:space="preserve">iblioteca oficial do Google), com suporte a operações CRUD sobre as principais entidades do sistema. </w:t>
      </w:r>
    </w:p>
    <w:p w14:paraId="535B5FF5" w14:textId="11AE5152" w:rsidR="00310A68" w:rsidRDefault="00310A68" w:rsidP="00310A68">
      <w:pPr>
        <w:rPr>
          <w:rFonts w:ascii="Arial" w:hAnsi="Arial" w:cs="Arial"/>
          <w:sz w:val="24"/>
          <w:szCs w:val="24"/>
        </w:rPr>
      </w:pPr>
      <w:r w:rsidRPr="00A00C97">
        <w:rPr>
          <w:rFonts w:ascii="Arial" w:hAnsi="Arial" w:cs="Arial"/>
          <w:sz w:val="24"/>
          <w:szCs w:val="24"/>
        </w:rPr>
        <w:t xml:space="preserve">A base de dados local (SQLite) será utilizada para cache e persistência temporária, enquanto as </w:t>
      </w:r>
      <w:r w:rsidRPr="00BA0F7A">
        <w:rPr>
          <w:rFonts w:ascii="Arial" w:hAnsi="Arial" w:cs="Arial"/>
          <w:i/>
          <w:iCs/>
          <w:sz w:val="24"/>
          <w:szCs w:val="24"/>
        </w:rPr>
        <w:t>SharedPreferences</w:t>
      </w:r>
      <w:r w:rsidRPr="00A00C97">
        <w:rPr>
          <w:rFonts w:ascii="Arial" w:hAnsi="Arial" w:cs="Arial"/>
          <w:sz w:val="24"/>
          <w:szCs w:val="24"/>
        </w:rPr>
        <w:t xml:space="preserve"> armazenarão configurações e preferências do utilizador. O sistema incluirá um menu de configurações para inserção do endereço do servidor (API).</w:t>
      </w:r>
    </w:p>
    <w:p w14:paraId="7495E06B" w14:textId="77777777" w:rsidR="00A00C97" w:rsidRDefault="00A00C97" w:rsidP="00310A68">
      <w:pPr>
        <w:rPr>
          <w:rFonts w:ascii="Arial" w:hAnsi="Arial" w:cs="Arial"/>
          <w:sz w:val="24"/>
          <w:szCs w:val="24"/>
        </w:rPr>
      </w:pPr>
    </w:p>
    <w:p w14:paraId="22852507" w14:textId="0596DC79" w:rsidR="00A00C97" w:rsidRDefault="00A00C97" w:rsidP="00A00C97">
      <w:pPr>
        <w:pStyle w:val="Ttulo1"/>
        <w:numPr>
          <w:ilvl w:val="0"/>
          <w:numId w:val="22"/>
        </w:numPr>
      </w:pPr>
      <w:r w:rsidRPr="00A00C97">
        <w:t>Atividades Planeadas</w:t>
      </w:r>
    </w:p>
    <w:p w14:paraId="3B621A84" w14:textId="77777777" w:rsidR="00CC5D91" w:rsidRPr="00CC5D91" w:rsidRDefault="00CC5D91" w:rsidP="00CC5D91"/>
    <w:p w14:paraId="7B0BA560" w14:textId="77777777" w:rsidR="001E43F3" w:rsidRPr="001E43F3" w:rsidRDefault="001E43F3" w:rsidP="001E43F3">
      <w:pPr>
        <w:rPr>
          <w:rFonts w:ascii="Arial" w:hAnsi="Arial" w:cs="Arial"/>
          <w:sz w:val="24"/>
          <w:szCs w:val="24"/>
        </w:rPr>
      </w:pPr>
      <w:r w:rsidRPr="001E43F3">
        <w:rPr>
          <w:rFonts w:ascii="Arial" w:hAnsi="Arial" w:cs="Arial"/>
          <w:sz w:val="24"/>
          <w:szCs w:val="24"/>
        </w:rPr>
        <w:t xml:space="preserve">O desenvolvimento da aplicação </w:t>
      </w:r>
      <w:r w:rsidRPr="001E43F3">
        <w:rPr>
          <w:rFonts w:ascii="Arial" w:hAnsi="Arial" w:cs="Arial"/>
          <w:b/>
          <w:bCs/>
          <w:i/>
          <w:iCs/>
          <w:sz w:val="24"/>
          <w:szCs w:val="24"/>
        </w:rPr>
        <w:t>VetGestLink Mobile</w:t>
      </w:r>
      <w:r w:rsidRPr="001E43F3">
        <w:rPr>
          <w:rFonts w:ascii="Arial" w:hAnsi="Arial" w:cs="Arial"/>
          <w:sz w:val="24"/>
          <w:szCs w:val="24"/>
        </w:rPr>
        <w:t xml:space="preserve"> será dividido nas duas etapas definidas no enunciado da unidade curricular de Acesso Móvel a Sistemas de Informação (AMSI).</w:t>
      </w:r>
    </w:p>
    <w:p w14:paraId="08D454AE" w14:textId="77777777" w:rsidR="001E43F3" w:rsidRPr="001E43F3" w:rsidRDefault="001E43F3" w:rsidP="001E43F3">
      <w:pPr>
        <w:rPr>
          <w:rFonts w:ascii="Arial" w:hAnsi="Arial" w:cs="Arial"/>
          <w:b/>
          <w:bCs/>
          <w:sz w:val="24"/>
          <w:szCs w:val="24"/>
        </w:rPr>
      </w:pPr>
      <w:r w:rsidRPr="001E43F3">
        <w:rPr>
          <w:rFonts w:ascii="Arial" w:hAnsi="Arial" w:cs="Arial"/>
          <w:b/>
          <w:bCs/>
          <w:sz w:val="24"/>
          <w:szCs w:val="24"/>
        </w:rPr>
        <w:t>Etapa 1 – Planeamento e Prototipagem</w:t>
      </w:r>
    </w:p>
    <w:p w14:paraId="355111E9" w14:textId="77777777" w:rsidR="001E43F3" w:rsidRDefault="001E43F3" w:rsidP="001E43F3">
      <w:pPr>
        <w:rPr>
          <w:rFonts w:ascii="Arial" w:hAnsi="Arial" w:cs="Arial"/>
          <w:sz w:val="24"/>
          <w:szCs w:val="24"/>
        </w:rPr>
      </w:pPr>
      <w:r w:rsidRPr="001E43F3">
        <w:rPr>
          <w:rFonts w:ascii="Arial" w:hAnsi="Arial" w:cs="Arial"/>
          <w:sz w:val="24"/>
          <w:szCs w:val="24"/>
        </w:rPr>
        <w:t>Nesta primeira fase serão realizados o planeamento do projeto e a definição das principais funcionalidades da aplicação.</w:t>
      </w:r>
    </w:p>
    <w:p w14:paraId="74A2F7CC" w14:textId="77777777" w:rsidR="001E43F3" w:rsidRPr="001E43F3" w:rsidRDefault="001E43F3" w:rsidP="001E43F3">
      <w:pPr>
        <w:pStyle w:val="Pargrafoda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1E43F3">
        <w:rPr>
          <w:rFonts w:ascii="Arial" w:hAnsi="Arial" w:cs="Arial"/>
          <w:sz w:val="24"/>
          <w:szCs w:val="24"/>
        </w:rPr>
        <w:br/>
        <w:t xml:space="preserve">Serão criados os mockups das interfaces gráficas, definidos os endpoints da </w:t>
      </w:r>
      <w:r w:rsidRPr="00CC5D91">
        <w:rPr>
          <w:rFonts w:ascii="Arial" w:hAnsi="Arial" w:cs="Arial"/>
          <w:i/>
          <w:iCs/>
          <w:sz w:val="24"/>
          <w:szCs w:val="24"/>
        </w:rPr>
        <w:t>API REST</w:t>
      </w:r>
      <w:r w:rsidRPr="001E43F3">
        <w:rPr>
          <w:rFonts w:ascii="Arial" w:hAnsi="Arial" w:cs="Arial"/>
          <w:sz w:val="24"/>
          <w:szCs w:val="24"/>
        </w:rPr>
        <w:t xml:space="preserve"> e estruturada a comunicação entre a aplicação Android e o webservice do sistema </w:t>
      </w:r>
      <w:r w:rsidRPr="00CC5D91">
        <w:rPr>
          <w:rFonts w:ascii="Arial" w:hAnsi="Arial" w:cs="Arial"/>
          <w:i/>
          <w:iCs/>
          <w:sz w:val="24"/>
          <w:szCs w:val="24"/>
        </w:rPr>
        <w:t>VetGestLink</w:t>
      </w:r>
      <w:r w:rsidRPr="001E43F3">
        <w:rPr>
          <w:rFonts w:ascii="Arial" w:hAnsi="Arial" w:cs="Arial"/>
          <w:sz w:val="24"/>
          <w:szCs w:val="24"/>
        </w:rPr>
        <w:t>.</w:t>
      </w:r>
    </w:p>
    <w:p w14:paraId="54C153FA" w14:textId="0228DC95" w:rsidR="001E43F3" w:rsidRPr="001E43F3" w:rsidRDefault="001E43F3" w:rsidP="001E43F3">
      <w:pPr>
        <w:pStyle w:val="PargrafodaLista"/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1E43F3">
        <w:rPr>
          <w:rFonts w:ascii="Arial" w:hAnsi="Arial" w:cs="Arial"/>
          <w:sz w:val="24"/>
          <w:szCs w:val="24"/>
        </w:rPr>
        <w:br/>
        <w:t>Cada elemento do grupo ficará responsável por partes distintas do planeamento (autenticação, gestão de animais, marcações e pagamentos).</w:t>
      </w:r>
      <w:r w:rsidRPr="001E43F3">
        <w:rPr>
          <w:rFonts w:ascii="Arial" w:hAnsi="Arial" w:cs="Arial"/>
          <w:sz w:val="24"/>
          <w:szCs w:val="24"/>
        </w:rPr>
        <w:br/>
        <w:t>Esta etapa termina com a apresentação da proposta e do protótipo inicial da aplicação.</w:t>
      </w:r>
    </w:p>
    <w:p w14:paraId="1EAB8188" w14:textId="77777777" w:rsidR="001E43F3" w:rsidRPr="001E43F3" w:rsidRDefault="001E43F3" w:rsidP="001E43F3">
      <w:pPr>
        <w:rPr>
          <w:rFonts w:ascii="Arial" w:hAnsi="Arial" w:cs="Arial"/>
          <w:sz w:val="24"/>
          <w:szCs w:val="24"/>
        </w:rPr>
      </w:pPr>
    </w:p>
    <w:p w14:paraId="17BF8393" w14:textId="77777777" w:rsidR="001E43F3" w:rsidRPr="001E43F3" w:rsidRDefault="001E43F3" w:rsidP="001E43F3">
      <w:pPr>
        <w:rPr>
          <w:rFonts w:ascii="Arial" w:hAnsi="Arial" w:cs="Arial"/>
          <w:b/>
          <w:bCs/>
          <w:sz w:val="24"/>
          <w:szCs w:val="24"/>
        </w:rPr>
      </w:pPr>
      <w:r w:rsidRPr="001E43F3">
        <w:rPr>
          <w:rFonts w:ascii="Arial" w:hAnsi="Arial" w:cs="Arial"/>
          <w:b/>
          <w:bCs/>
          <w:sz w:val="24"/>
          <w:szCs w:val="24"/>
        </w:rPr>
        <w:t>Etapa 2 – Implementação e Entrega Final</w:t>
      </w:r>
    </w:p>
    <w:p w14:paraId="5227103A" w14:textId="7F3A4876" w:rsidR="001E43F3" w:rsidRDefault="001E43F3" w:rsidP="001E43F3">
      <w:pPr>
        <w:rPr>
          <w:rFonts w:ascii="Arial" w:hAnsi="Arial" w:cs="Arial"/>
          <w:sz w:val="24"/>
          <w:szCs w:val="24"/>
        </w:rPr>
      </w:pPr>
      <w:r w:rsidRPr="001E43F3">
        <w:rPr>
          <w:rFonts w:ascii="Arial" w:hAnsi="Arial" w:cs="Arial"/>
          <w:sz w:val="24"/>
          <w:szCs w:val="24"/>
        </w:rPr>
        <w:t xml:space="preserve">Na segunda etapa será desenvolvido o projeto </w:t>
      </w:r>
      <w:r w:rsidRPr="001E43F3">
        <w:rPr>
          <w:rFonts w:ascii="Arial" w:hAnsi="Arial" w:cs="Arial"/>
          <w:i/>
          <w:iCs/>
          <w:sz w:val="24"/>
          <w:szCs w:val="24"/>
        </w:rPr>
        <w:t>Android</w:t>
      </w:r>
      <w:r w:rsidRPr="001E43F3">
        <w:rPr>
          <w:rFonts w:ascii="Arial" w:hAnsi="Arial" w:cs="Arial"/>
          <w:sz w:val="24"/>
          <w:szCs w:val="24"/>
        </w:rPr>
        <w:t xml:space="preserve"> completo</w:t>
      </w:r>
      <w:r w:rsidR="00CC5D91">
        <w:rPr>
          <w:rFonts w:ascii="Arial" w:hAnsi="Arial" w:cs="Arial"/>
          <w:sz w:val="24"/>
          <w:szCs w:val="24"/>
        </w:rPr>
        <w:t xml:space="preserve"> </w:t>
      </w:r>
      <w:r w:rsidR="00CC5D91" w:rsidRPr="00CC5D91">
        <w:rPr>
          <w:rFonts w:ascii="Arial" w:hAnsi="Arial" w:cs="Arial"/>
          <w:sz w:val="24"/>
          <w:szCs w:val="24"/>
        </w:rPr>
        <w:t>(sem erros de compilação</w:t>
      </w:r>
      <w:r w:rsidR="00CC5D91" w:rsidRPr="00CC5D91">
        <w:rPr>
          <w:rFonts w:ascii="Arial" w:hAnsi="Arial" w:cs="Arial"/>
          <w:sz w:val="24"/>
          <w:szCs w:val="24"/>
        </w:rPr>
        <w:t>),</w:t>
      </w:r>
      <w:r w:rsidRPr="001E43F3">
        <w:rPr>
          <w:rFonts w:ascii="Arial" w:hAnsi="Arial" w:cs="Arial"/>
          <w:sz w:val="24"/>
          <w:szCs w:val="24"/>
        </w:rPr>
        <w:t xml:space="preserve"> com todas as funcionalidades integradas ao webservice.</w:t>
      </w:r>
    </w:p>
    <w:p w14:paraId="6F3EE8AE" w14:textId="77777777" w:rsidR="001E43F3" w:rsidRPr="001E43F3" w:rsidRDefault="001E43F3" w:rsidP="001E43F3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1E43F3">
        <w:rPr>
          <w:rFonts w:ascii="Arial" w:hAnsi="Arial" w:cs="Arial"/>
          <w:sz w:val="24"/>
          <w:szCs w:val="24"/>
        </w:rPr>
        <w:br/>
        <w:t xml:space="preserve">Serão implementadas as operações CRUD das marcações, o registo de notas nos animais, a consulta e pagamento de faturas, e o armazenamento local de dados em </w:t>
      </w:r>
      <w:r w:rsidRPr="00BA0F7A">
        <w:rPr>
          <w:rFonts w:ascii="Arial" w:hAnsi="Arial" w:cs="Arial"/>
          <w:i/>
          <w:iCs/>
          <w:sz w:val="24"/>
          <w:szCs w:val="24"/>
        </w:rPr>
        <w:t xml:space="preserve">SQLite </w:t>
      </w:r>
      <w:r w:rsidRPr="001E43F3">
        <w:rPr>
          <w:rFonts w:ascii="Arial" w:hAnsi="Arial" w:cs="Arial"/>
          <w:sz w:val="24"/>
          <w:szCs w:val="24"/>
        </w:rPr>
        <w:t xml:space="preserve">e </w:t>
      </w:r>
      <w:r w:rsidRPr="00BA0F7A">
        <w:rPr>
          <w:rFonts w:ascii="Arial" w:hAnsi="Arial" w:cs="Arial"/>
          <w:i/>
          <w:iCs/>
          <w:sz w:val="24"/>
          <w:szCs w:val="24"/>
        </w:rPr>
        <w:t>SharedPreferences</w:t>
      </w:r>
      <w:r w:rsidRPr="001E43F3">
        <w:rPr>
          <w:rFonts w:ascii="Arial" w:hAnsi="Arial" w:cs="Arial"/>
          <w:sz w:val="24"/>
          <w:szCs w:val="24"/>
        </w:rPr>
        <w:t>.</w:t>
      </w:r>
    </w:p>
    <w:p w14:paraId="29276B81" w14:textId="6E6C907B" w:rsidR="001E43F3" w:rsidRPr="001E43F3" w:rsidRDefault="001E43F3" w:rsidP="001E43F3">
      <w:pPr>
        <w:pStyle w:val="PargrafodaLista"/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1E43F3">
        <w:rPr>
          <w:rFonts w:ascii="Arial" w:hAnsi="Arial" w:cs="Arial"/>
          <w:sz w:val="24"/>
          <w:szCs w:val="24"/>
        </w:rPr>
        <w:lastRenderedPageBreak/>
        <w:br/>
        <w:t>Além disso, serão realizados testes funcionais e ajustada a interface gráfica.</w:t>
      </w:r>
    </w:p>
    <w:p w14:paraId="70A552CE" w14:textId="0965E3E6" w:rsidR="0080716C" w:rsidRDefault="00CC5D91" w:rsidP="00CC5D91">
      <w:pPr>
        <w:pStyle w:val="Ttulo1"/>
        <w:numPr>
          <w:ilvl w:val="0"/>
          <w:numId w:val="22"/>
        </w:numPr>
      </w:pPr>
      <w:r w:rsidRPr="00CC5D91">
        <w:t>Conclusão</w:t>
      </w:r>
    </w:p>
    <w:p w14:paraId="68BD05F9" w14:textId="77777777" w:rsidR="00CC5D91" w:rsidRPr="00CC5D91" w:rsidRDefault="00CC5D91" w:rsidP="00CC5D91"/>
    <w:p w14:paraId="14FD92DC" w14:textId="77777777" w:rsidR="00CC5D91" w:rsidRDefault="00CC5D91" w:rsidP="00CC5D91">
      <w:pPr>
        <w:rPr>
          <w:rFonts w:ascii="Arial" w:hAnsi="Arial" w:cs="Arial"/>
          <w:sz w:val="24"/>
          <w:szCs w:val="24"/>
        </w:rPr>
      </w:pPr>
      <w:r w:rsidRPr="00CC5D91">
        <w:rPr>
          <w:rFonts w:ascii="Arial" w:hAnsi="Arial" w:cs="Arial"/>
          <w:sz w:val="24"/>
          <w:szCs w:val="24"/>
        </w:rPr>
        <w:t>A aplicação móvel VetGestLink representa a componente de Acesso Móvel do sistema de informação desenvolvido no âmbito do projeto PSI.</w:t>
      </w:r>
    </w:p>
    <w:p w14:paraId="73972B52" w14:textId="5EF7C834" w:rsidR="00CC5D91" w:rsidRPr="00CC5D91" w:rsidRDefault="00CC5D91" w:rsidP="00CC5D91">
      <w:pPr>
        <w:rPr>
          <w:rFonts w:ascii="Arial" w:hAnsi="Arial" w:cs="Arial"/>
          <w:sz w:val="24"/>
          <w:szCs w:val="24"/>
        </w:rPr>
      </w:pPr>
      <w:r w:rsidRPr="00CC5D91">
        <w:rPr>
          <w:rFonts w:ascii="Arial" w:hAnsi="Arial" w:cs="Arial"/>
          <w:sz w:val="24"/>
          <w:szCs w:val="24"/>
        </w:rPr>
        <w:t>Com base nos requisitos de AMSI, este projeto permitirá explorar a integração entre aplicações Android e webservices RESTful, demonstrando competências de desenvolvimento, integração de dados e usabilidade.</w:t>
      </w:r>
    </w:p>
    <w:sectPr w:rsidR="00CC5D91" w:rsidRPr="00CC5D91" w:rsidSect="00AA680F">
      <w:headerReference w:type="default" r:id="rId10"/>
      <w:footerReference w:type="default" r:id="rId11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4F35" w14:textId="77777777" w:rsidR="00A220C1" w:rsidRDefault="00A220C1" w:rsidP="00015B4A">
    <w:pPr>
      <w:pStyle w:val="Rodap"/>
    </w:pPr>
    <w:r>
      <w:rPr>
        <w:rFonts w:cstheme="minorHAnsi"/>
        <w:sz w:val="16"/>
        <w:szCs w:val="18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1930181"/>
      <w:docPartObj>
        <w:docPartGallery w:val="Page Numbers (Bottom of Page)"/>
        <w:docPartUnique/>
      </w:docPartObj>
    </w:sdtPr>
    <w:sdtContent>
      <w:p w14:paraId="45583719" w14:textId="77777777" w:rsidR="00A220C1" w:rsidRDefault="00A220C1" w:rsidP="008238DA">
        <w:pPr>
          <w:pStyle w:val="Rodap"/>
          <w:jc w:val="right"/>
        </w:pPr>
        <w:r>
          <w:rPr>
            <w:rFonts w:cstheme="minorHAnsi"/>
            <w:sz w:val="16"/>
            <w:szCs w:val="18"/>
          </w:rPr>
          <w:t xml:space="preserve">    </w:t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              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B7562" w14:textId="77777777" w:rsidR="00A220C1" w:rsidRDefault="00A220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E7554"/>
    <w:multiLevelType w:val="hybridMultilevel"/>
    <w:tmpl w:val="5A1678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25773"/>
    <w:multiLevelType w:val="hybridMultilevel"/>
    <w:tmpl w:val="1C58C3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6B0130A"/>
    <w:multiLevelType w:val="hybridMultilevel"/>
    <w:tmpl w:val="F3244294"/>
    <w:lvl w:ilvl="0" w:tplc="1BDC47A4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E03F7"/>
    <w:multiLevelType w:val="hybridMultilevel"/>
    <w:tmpl w:val="78A241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F347A"/>
    <w:multiLevelType w:val="hybridMultilevel"/>
    <w:tmpl w:val="F9ACE6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074913">
    <w:abstractNumId w:val="12"/>
  </w:num>
  <w:num w:numId="2" w16cid:durableId="221672613">
    <w:abstractNumId w:val="18"/>
  </w:num>
  <w:num w:numId="3" w16cid:durableId="1745758281">
    <w:abstractNumId w:val="16"/>
  </w:num>
  <w:num w:numId="4" w16cid:durableId="144784570">
    <w:abstractNumId w:val="17"/>
  </w:num>
  <w:num w:numId="5" w16cid:durableId="2035692825">
    <w:abstractNumId w:val="4"/>
  </w:num>
  <w:num w:numId="6" w16cid:durableId="1566796180">
    <w:abstractNumId w:val="8"/>
  </w:num>
  <w:num w:numId="7" w16cid:durableId="490409722">
    <w:abstractNumId w:val="9"/>
  </w:num>
  <w:num w:numId="8" w16cid:durableId="2114157815">
    <w:abstractNumId w:val="10"/>
  </w:num>
  <w:num w:numId="9" w16cid:durableId="2122843654">
    <w:abstractNumId w:val="1"/>
  </w:num>
  <w:num w:numId="10" w16cid:durableId="814419616">
    <w:abstractNumId w:val="3"/>
  </w:num>
  <w:num w:numId="11" w16cid:durableId="958684754">
    <w:abstractNumId w:val="15"/>
  </w:num>
  <w:num w:numId="12" w16cid:durableId="291793049">
    <w:abstractNumId w:val="21"/>
  </w:num>
  <w:num w:numId="13" w16cid:durableId="785202628">
    <w:abstractNumId w:val="24"/>
  </w:num>
  <w:num w:numId="14" w16cid:durableId="520319384">
    <w:abstractNumId w:val="7"/>
  </w:num>
  <w:num w:numId="15" w16cid:durableId="779495477">
    <w:abstractNumId w:val="5"/>
  </w:num>
  <w:num w:numId="16" w16cid:durableId="661010254">
    <w:abstractNumId w:val="6"/>
  </w:num>
  <w:num w:numId="17" w16cid:durableId="1782064492">
    <w:abstractNumId w:val="22"/>
  </w:num>
  <w:num w:numId="18" w16cid:durableId="1144851277">
    <w:abstractNumId w:val="0"/>
  </w:num>
  <w:num w:numId="19" w16cid:durableId="527908716">
    <w:abstractNumId w:val="20"/>
  </w:num>
  <w:num w:numId="20" w16cid:durableId="237327185">
    <w:abstractNumId w:val="19"/>
  </w:num>
  <w:num w:numId="21" w16cid:durableId="1647776145">
    <w:abstractNumId w:val="23"/>
  </w:num>
  <w:num w:numId="22" w16cid:durableId="164516165">
    <w:abstractNumId w:val="13"/>
  </w:num>
  <w:num w:numId="23" w16cid:durableId="1242980346">
    <w:abstractNumId w:val="14"/>
  </w:num>
  <w:num w:numId="24" w16cid:durableId="1241870311">
    <w:abstractNumId w:val="11"/>
  </w:num>
  <w:num w:numId="25" w16cid:durableId="1168905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40"/>
    <w:rsid w:val="00053489"/>
    <w:rsid w:val="000A05EB"/>
    <w:rsid w:val="001E43F3"/>
    <w:rsid w:val="00310A68"/>
    <w:rsid w:val="004E4641"/>
    <w:rsid w:val="005A7ADC"/>
    <w:rsid w:val="005C2424"/>
    <w:rsid w:val="00641C40"/>
    <w:rsid w:val="00691FBD"/>
    <w:rsid w:val="0080716C"/>
    <w:rsid w:val="0083661D"/>
    <w:rsid w:val="008E6A4B"/>
    <w:rsid w:val="00A00C97"/>
    <w:rsid w:val="00A220C1"/>
    <w:rsid w:val="00AA680F"/>
    <w:rsid w:val="00BA0F7A"/>
    <w:rsid w:val="00CC5822"/>
    <w:rsid w:val="00CC5D91"/>
    <w:rsid w:val="00D80B19"/>
    <w:rsid w:val="00E91189"/>
    <w:rsid w:val="00F9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37B6E"/>
  <w15:chartTrackingRefBased/>
  <w15:docId w15:val="{6C63A4EF-562A-42E6-85B5-688081010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0C1"/>
    <w:pPr>
      <w:spacing w:after="120" w:line="259" w:lineRule="auto"/>
      <w:jc w:val="both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64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64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641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64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641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4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4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4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4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41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641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41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641C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641C4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41C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41C4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41C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41C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4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4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4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4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4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41C40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arter"/>
    <w:uiPriority w:val="34"/>
    <w:qFormat/>
    <w:rsid w:val="00641C4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41C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41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41C4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41C40"/>
    <w:rPr>
      <w:b/>
      <w:bCs/>
      <w:smallCaps/>
      <w:color w:val="0F4761" w:themeColor="accent1" w:themeShade="BF"/>
      <w:spacing w:val="5"/>
    </w:rPr>
  </w:style>
  <w:style w:type="character" w:customStyle="1" w:styleId="Code">
    <w:name w:val="Code"/>
    <w:basedOn w:val="Tipodeletrapredefinidodopargrafo"/>
    <w:rsid w:val="00A220C1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A220C1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A220C1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A220C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8E8E8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A220C1"/>
    <w:rPr>
      <w:rFonts w:ascii="Lucida Console" w:eastAsia="Arial" w:hAnsi="Lucida Console" w:cs="Arial"/>
      <w:noProof/>
      <w:color w:val="000000"/>
      <w:kern w:val="3"/>
      <w:shd w:val="clear" w:color="auto" w:fill="E8E8E8" w:themeFill="background2"/>
      <w:lang w:val="en-GB" w:eastAsia="pt-PT"/>
      <w14:ligatures w14:val="none"/>
    </w:rPr>
  </w:style>
  <w:style w:type="table" w:styleId="TabelacomGrelha">
    <w:name w:val="Table Grid"/>
    <w:basedOn w:val="Tabelanormal"/>
    <w:uiPriority w:val="39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A220C1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lang w:val="en-US" w:eastAsia="en-US" w:bidi="en-US"/>
      <w14:ligatures w14:val="none"/>
    </w:rPr>
  </w:style>
  <w:style w:type="paragraph" w:styleId="Corpodetexto">
    <w:name w:val="Body Text"/>
    <w:basedOn w:val="Normal"/>
    <w:link w:val="CorpodetextoCarter"/>
    <w:rsid w:val="00A220C1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A220C1"/>
    <w:rPr>
      <w:rFonts w:ascii="Verdana" w:eastAsia="Times New Roman" w:hAnsi="Verdana" w:cs="Times New Roman"/>
      <w:kern w:val="0"/>
      <w:sz w:val="20"/>
      <w:lang w:eastAsia="en-US"/>
      <w14:ligatures w14:val="none"/>
    </w:rPr>
  </w:style>
  <w:style w:type="paragraph" w:styleId="SemEspaamento">
    <w:name w:val="No Spacing"/>
    <w:uiPriority w:val="1"/>
    <w:qFormat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Codigo">
    <w:name w:val="Codigo"/>
    <w:basedOn w:val="Normal"/>
    <w:qFormat/>
    <w:rsid w:val="00A220C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A220C1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A220C1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A220C1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A220C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A220C1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A220C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A220C1"/>
    <w:rPr>
      <w:rFonts w:ascii="Segoe UI" w:eastAsiaTheme="minorHAnsi" w:hAnsi="Segoe UI" w:cs="Segoe UI"/>
      <w:kern w:val="0"/>
      <w:sz w:val="18"/>
      <w:szCs w:val="18"/>
      <w:lang w:eastAsia="en-US"/>
      <w14:ligatures w14:val="none"/>
    </w:rPr>
  </w:style>
  <w:style w:type="paragraph" w:customStyle="1" w:styleId="item">
    <w:name w:val="item"/>
    <w:basedOn w:val="PargrafodaLista"/>
    <w:link w:val="itemChar"/>
    <w:qFormat/>
    <w:rsid w:val="00A220C1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A220C1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A220C1"/>
  </w:style>
  <w:style w:type="character" w:customStyle="1" w:styleId="itemChar">
    <w:name w:val="item Char"/>
    <w:basedOn w:val="PargrafodaListaCarter"/>
    <w:link w:val="item"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character" w:customStyle="1" w:styleId="ltimoitemChar">
    <w:name w:val="último item Char"/>
    <w:basedOn w:val="itemChar"/>
    <w:link w:val="ltimoitem"/>
    <w:rsid w:val="00A220C1"/>
    <w:rPr>
      <w:rFonts w:eastAsiaTheme="minorHAnsi"/>
      <w:kern w:val="0"/>
      <w:sz w:val="22"/>
      <w:szCs w:val="22"/>
      <w:lang w:eastAsia="en-US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A220C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220C1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A220C1"/>
    <w:pPr>
      <w:spacing w:before="120"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TableContents">
    <w:name w:val="Table Contents"/>
    <w:basedOn w:val="Standard"/>
    <w:rsid w:val="00A220C1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table" w:styleId="TabeladeGrelha1Clara-Destaque1">
    <w:name w:val="Grid Table 1 Light Accent 1"/>
    <w:basedOn w:val="Tabelanormal"/>
    <w:uiPriority w:val="46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1Clara-Destaque5">
    <w:name w:val="Grid Table 1 Light Accent 5"/>
    <w:basedOn w:val="Tabelanormal"/>
    <w:uiPriority w:val="46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A220C1"/>
    <w:rPr>
      <w:color w:val="96607D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A220C1"/>
    <w:pPr>
      <w:pageBreakBefore/>
      <w:spacing w:before="480" w:after="0" w:line="276" w:lineRule="auto"/>
      <w:outlineLvl w:val="9"/>
    </w:pPr>
    <w:rPr>
      <w:b/>
      <w:bCs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A220C1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A220C1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A220C1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A220C1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A220C1"/>
    <w:pPr>
      <w:spacing w:after="0" w:line="240" w:lineRule="auto"/>
    </w:pPr>
    <w:rPr>
      <w:rFonts w:eastAsiaTheme="minorHAnsi"/>
      <w:color w:val="124F1A" w:themeColor="accent3" w:themeShade="BF"/>
      <w:kern w:val="0"/>
      <w:sz w:val="22"/>
      <w:szCs w:val="22"/>
      <w:lang w:eastAsia="en-US" w:bidi="he-IL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A220C1"/>
    <w:pPr>
      <w:spacing w:after="0"/>
    </w:pPr>
  </w:style>
  <w:style w:type="table" w:styleId="TabeladeGrelha2-Destaque3">
    <w:name w:val="Grid Table 2 Accent 3"/>
    <w:basedOn w:val="Tabelanormal"/>
    <w:uiPriority w:val="47"/>
    <w:rsid w:val="00A220C1"/>
    <w:pPr>
      <w:spacing w:after="0" w:line="240" w:lineRule="auto"/>
    </w:pPr>
    <w:rPr>
      <w:rFonts w:eastAsiaTheme="minorHAnsi"/>
      <w:kern w:val="0"/>
      <w:sz w:val="22"/>
      <w:szCs w:val="22"/>
      <w:lang w:eastAsia="en-US" w:bidi="he-IL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Destaque3">
    <w:name w:val="List Table 6 Colorful Accent 3"/>
    <w:basedOn w:val="Tabelanormal"/>
    <w:uiPriority w:val="51"/>
    <w:rsid w:val="00A220C1"/>
    <w:pPr>
      <w:spacing w:after="0" w:line="240" w:lineRule="auto"/>
    </w:pPr>
    <w:rPr>
      <w:rFonts w:eastAsiaTheme="minorHAnsi"/>
      <w:color w:val="124F1A" w:themeColor="accent3" w:themeShade="BF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elha4-Destaque5">
    <w:name w:val="Grid Table 4 Accent 5"/>
    <w:basedOn w:val="Tabelanormal"/>
    <w:uiPriority w:val="49"/>
    <w:rsid w:val="00A220C1"/>
    <w:pPr>
      <w:spacing w:after="0" w:line="240" w:lineRule="auto"/>
    </w:pPr>
    <w:rPr>
      <w:rFonts w:eastAsiaTheme="minorHAnsi"/>
      <w:sz w:val="22"/>
      <w:szCs w:val="22"/>
      <w:lang w:val="en-GB" w:eastAsia="en-US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Clara-Cor3">
    <w:name w:val="Light List Accent 3"/>
    <w:basedOn w:val="Tabelanormal"/>
    <w:uiPriority w:val="61"/>
    <w:rsid w:val="00E91189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Mdia2-Cor1">
    <w:name w:val="Medium List 2 Accent 1"/>
    <w:basedOn w:val="Tabelanormal"/>
    <w:uiPriority w:val="66"/>
    <w:rsid w:val="00E9118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80716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Forte">
    <w:name w:val="Strong"/>
    <w:basedOn w:val="Tipodeletrapredefinidodopargrafo"/>
    <w:uiPriority w:val="22"/>
    <w:qFormat/>
    <w:rsid w:val="008071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BE22D3-0178-48C4-AEC8-E73664937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786</Words>
  <Characters>4246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Tsuyoshi Oliveira Campos</dc:creator>
  <cp:keywords/>
  <dc:description/>
  <cp:lastModifiedBy>Wilson Tsuyoshi Oliveira Campos</cp:lastModifiedBy>
  <cp:revision>2</cp:revision>
  <dcterms:created xsi:type="dcterms:W3CDTF">2025-10-22T08:32:00Z</dcterms:created>
  <dcterms:modified xsi:type="dcterms:W3CDTF">2025-10-22T11:05:00Z</dcterms:modified>
</cp:coreProperties>
</file>