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before="0" w:after="200"/>
        <w:jc w:val="center"/>
      </w:pPr>
      <w:r>
        <w:rPr>
          <w:rFonts w:ascii="Arial" w:cs="Arial" w:eastAsia="Arial" w:hAnsi="Arial"/>
          <w:b/>
          <w:bCs/>
          <w:color w:val="1B3A6B"/>
          <w:sz w:val="80"/>
          <w:szCs w:val="80"/>
        </w:rPr>
        <w:t xml:space="preserve">USTURA</w:t>
      </w:r>
    </w:p>
    <w:p>
      <w:pPr>
        <w:spacing w:before="0" w:after="120"/>
        <w:jc w:val="center"/>
      </w:pPr>
      <w:r>
        <w:rPr>
          <w:rFonts w:ascii="Arial" w:cs="Arial" w:eastAsia="Arial" w:hAnsi="Arial"/>
          <w:color w:val="4A4A5A"/>
          <w:sz w:val="36"/>
          <w:szCs w:val="36"/>
        </w:rPr>
        <w:t xml:space="preserve">Gereksinim Analizi Dokumani</w:t>
      </w:r>
    </w:p>
    <w:p>
      <w:pPr>
        <w:pBdr>
          <w:bottom w:val="single" w:color="1B3A6B" w:sz="6" w:space="8"/>
        </w:pBdr>
        <w:spacing w:before="0" w:after="400"/>
        <w:jc w:val="center"/>
      </w:pPr>
      <w:r>
        <w:t xml:space="preserve"/>
      </w:r>
    </w:p>
    <w:p>
      <w:r>
        <w:t xml:space="preserve"/>
      </w: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bCs/>
                <w:color w:val="1B3A6B"/>
                <w:sz w:val="20"/>
                <w:szCs w:val="20"/>
              </w:rPr>
              <w:t xml:space="preserve">Belge Turu</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Gereksinim Analizi</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bCs/>
                <w:color w:val="1B3A6B"/>
                <w:sz w:val="20"/>
                <w:szCs w:val="20"/>
              </w:rPr>
              <w:t xml:space="preserve">Surum</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v1.0</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bCs/>
                <w:color w:val="1B3A6B"/>
                <w:sz w:val="20"/>
                <w:szCs w:val="20"/>
              </w:rPr>
              <w:t xml:space="preserve">Tarih</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Nisan 2025</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bCs/>
                <w:color w:val="1B3A6B"/>
                <w:sz w:val="20"/>
                <w:szCs w:val="20"/>
              </w:rPr>
              <w:t xml:space="preserve">Proje</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Ustura</w:t>
            </w:r>
          </w:p>
        </w:tc>
      </w:tr>
    </w:tbl>
    <w:p>
      <w:r>
        <w:br w:type="page"/>
      </w:r>
    </w:p>
    <w:p>
      <w:pPr>
        <w:pStyle w:val="Heading1"/>
        <w:pBdr>
          <w:bottom w:val="single" w:color="1B3A6B" w:sz="8" w:space="6"/>
        </w:pBdr>
        <w:spacing w:before="320" w:after="160"/>
      </w:pPr>
      <w:r>
        <w:rPr>
          <w:rFonts w:ascii="Arial" w:cs="Arial" w:eastAsia="Arial" w:hAnsi="Arial"/>
          <w:b/>
          <w:bCs/>
          <w:color w:val="1B3A6B"/>
          <w:sz w:val="36"/>
          <w:szCs w:val="36"/>
        </w:rPr>
        <w:t xml:space="preserve">1. Genel Amac ve Kapsam</w:t>
      </w:r>
    </w:p>
    <w:p>
      <w:pPr>
        <w:spacing w:before="60" w:after="60"/>
      </w:pPr>
      <w:r>
        <w:rPr>
          <w:rFonts w:ascii="Arial" w:cs="Arial" w:eastAsia="Arial" w:hAnsi="Arial"/>
          <w:b w:val="false"/>
          <w:bCs w:val="false"/>
          <w:color w:val="333333"/>
          <w:sz w:val="22"/>
          <w:szCs w:val="22"/>
        </w:rPr>
        <w:t xml:space="preserve">Bu dokuman, Ustura platformunun gelistirilmesi surecinde tum paydaslarin mutabik kaldigi islevsel ve islevsel olmayan gereksinimleri tanimlar. Agile yontemiyle gelistirilecek projede MVP kapsamini belirler ve hangi ozelliklerin kapsam disi oldugunu net sekilde ortaya koyar.</w:t>
      </w:r>
    </w:p>
    <w:p>
      <w:r>
        <w:t xml:space="preserve"/>
      </w:r>
    </w:p>
    <w:p>
      <w:pPr>
        <w:pStyle w:val="Heading2"/>
        <w:spacing w:before="240" w:after="120"/>
      </w:pPr>
      <w:r>
        <w:rPr>
          <w:rFonts w:ascii="Arial" w:cs="Arial" w:eastAsia="Arial" w:hAnsi="Arial"/>
          <w:b/>
          <w:bCs/>
          <w:color w:val="1B3A6B"/>
          <w:sz w:val="28"/>
          <w:szCs w:val="28"/>
        </w:rPr>
        <w:t xml:space="preserve">1.1 Paydas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Paydas</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Rol</w:t>
            </w:r>
          </w:p>
        </w:tc>
        <w:tc>
          <w:tcPr>
            <w:tcW w:type="dxa" w:w="4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Beklenti</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Kuafor Sahibi</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Birincil Kullanici</w:t>
            </w:r>
          </w:p>
        </w:tc>
        <w:tc>
          <w:tcPr>
            <w:tcW w:type="dxa" w:w="4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Salonunu platforma eklemek, personel yonetmek, randevulari takip etmek</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Berber / Personel</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Ikincil Kullanici</w:t>
            </w:r>
          </w:p>
        </w:tc>
        <w:tc>
          <w:tcPr>
            <w:tcW w:type="dxa" w:w="4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Kendi randevularini gormek, durum guncellemek</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Resepsiyonist</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Ikincil Kullanici</w:t>
            </w:r>
          </w:p>
        </w:tc>
        <w:tc>
          <w:tcPr>
            <w:tcW w:type="dxa" w:w="4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Tum randevulari takip etmek, yeni randevu olusturmak</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Musteri</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Son Kullanici</w:t>
            </w:r>
          </w:p>
        </w:tc>
        <w:tc>
          <w:tcPr>
            <w:tcW w:type="dxa" w:w="4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Hizli ve kolay berber secimi ile randevu almak</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Gelistirici (Mahir)</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Teknik Lider</w:t>
            </w:r>
          </w:p>
        </w:tc>
        <w:tc>
          <w:tcPr>
            <w:tcW w:type="dxa" w:w="4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15 Nisan deadline'inda calisir urun teslimi</w:t>
            </w:r>
          </w:p>
        </w:tc>
      </w:tr>
    </w:tbl>
    <w:p>
      <w:r>
        <w:br w:type="page"/>
      </w:r>
    </w:p>
    <w:p>
      <w:pPr>
        <w:pStyle w:val="Heading1"/>
        <w:pBdr>
          <w:bottom w:val="single" w:color="1B3A6B" w:sz="8" w:space="6"/>
        </w:pBdr>
        <w:spacing w:before="320" w:after="160"/>
      </w:pPr>
      <w:r>
        <w:rPr>
          <w:rFonts w:ascii="Arial" w:cs="Arial" w:eastAsia="Arial" w:hAnsi="Arial"/>
          <w:b/>
          <w:bCs/>
          <w:color w:val="1B3A6B"/>
          <w:sz w:val="36"/>
          <w:szCs w:val="36"/>
        </w:rPr>
        <w:t xml:space="preserve">2. Islevsel Gereksinimler</w:t>
      </w:r>
    </w:p>
    <w:p>
      <w:pPr>
        <w:pStyle w:val="Heading2"/>
        <w:spacing w:before="240" w:after="120"/>
      </w:pPr>
      <w:r>
        <w:rPr>
          <w:rFonts w:ascii="Arial" w:cs="Arial" w:eastAsia="Arial" w:hAnsi="Arial"/>
          <w:b/>
          <w:bCs/>
          <w:color w:val="1B3A6B"/>
          <w:sz w:val="28"/>
          <w:szCs w:val="28"/>
        </w:rPr>
        <w:t xml:space="preserve">2.1 Kimlik Dogrulama ve Yetkilendirme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Oncelik</w:t>
            </w:r>
          </w:p>
        </w:tc>
        <w:tc>
          <w:tcPr>
            <w:tcW w:type="dxa" w:w="7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Gereksinim</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AU-01</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Kullanici ad, e-posta, telefon, sifre ile kayit olabilmelidir</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AU-02</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Kullanici e-posta + sifre ile giris yapabilmelidir</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AU-03</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Giris basarili oldugunda JWT access token (15dk) ve refresh token (7gun) donulmeli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AU-04</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Her istek Authorization: Bearer header ile dogrulanmali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AU-05</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JWT payload 'role' alani ile kullanici rolu tasinmali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AU-06</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Backend her endpoint'te NestJS Guard ile rol kontrolu yapmali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AU-07</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E65100"/>
                <w:sz w:val="18"/>
                <w:szCs w:val="18"/>
              </w:rPr>
              <w:t xml:space="preserve">YUKSEK</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Refresh token ile yeni access token alinabilmeli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AU-08</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1B5E20"/>
                <w:sz w:val="18"/>
                <w:szCs w:val="18"/>
              </w:rPr>
              <w:t xml:space="preserve">ORTA</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Cikis yapildiginda refresh token gecersiz kilınmali</w:t>
            </w:r>
          </w:p>
        </w:tc>
      </w:tr>
    </w:tbl>
    <w:p>
      <w:r>
        <w:t xml:space="preserve"/>
      </w:r>
    </w:p>
    <w:p>
      <w:pPr>
        <w:pStyle w:val="Heading2"/>
        <w:spacing w:before="240" w:after="120"/>
      </w:pPr>
      <w:r>
        <w:rPr>
          <w:rFonts w:ascii="Arial" w:cs="Arial" w:eastAsia="Arial" w:hAnsi="Arial"/>
          <w:b/>
          <w:bCs/>
          <w:color w:val="1B3A6B"/>
          <w:sz w:val="28"/>
          <w:szCs w:val="28"/>
        </w:rPr>
        <w:t xml:space="preserve">2.2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Oncelik</w:t>
            </w:r>
          </w:p>
        </w:tc>
        <w:tc>
          <w:tcPr>
            <w:tcW w:type="dxa" w:w="7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Gereksinim</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LP-01</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Sayfada kuafor sahiplerine yonelik hizmet tanitim bolumu olmali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LP-02</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Kuafor sahibi kayit formu EmailJS ile gonderilmeli (salon adi, yetkili, tel, e-posta)</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LP-03</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Kayit formu gonderildiginde belirlenen adrese otomatik bildirim e-postasi gitmeli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LP-04</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'Randevu Al' butonu musteri randevu akisina yonlendirmeli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LP-05</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E65100"/>
                <w:sz w:val="18"/>
                <w:szCs w:val="18"/>
              </w:rPr>
              <w:t xml:space="preserve">YUKSEK</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Nasil calisir bolumu 3 adimli gorselle anlatilmali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LP-06</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E65100"/>
                <w:sz w:val="18"/>
                <w:szCs w:val="18"/>
              </w:rPr>
              <w:t xml:space="preserve">YUKSEK</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Platforma kayitli kuaforler liste/karouzel olarak gosterilmeli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LP-07</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1B5E20"/>
                <w:sz w:val="18"/>
                <w:szCs w:val="18"/>
              </w:rPr>
              <w:t xml:space="preserve">ORTA</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Sayfa tamamen responsive olmali (mobil web dahil)</w:t>
            </w:r>
          </w:p>
        </w:tc>
      </w:tr>
    </w:tbl>
    <w:p>
      <w:r>
        <w:t xml:space="preserve"/>
      </w:r>
    </w:p>
    <w:p>
      <w:pPr>
        <w:pStyle w:val="Heading2"/>
        <w:spacing w:before="240" w:after="120"/>
      </w:pPr>
      <w:r>
        <w:rPr>
          <w:rFonts w:ascii="Arial" w:cs="Arial" w:eastAsia="Arial" w:hAnsi="Arial"/>
          <w:b/>
          <w:bCs/>
          <w:color w:val="1B3A6B"/>
          <w:sz w:val="28"/>
          <w:szCs w:val="28"/>
        </w:rPr>
        <w:t xml:space="preserve">2.3 Kuafor Listesi Sayfasi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Oncelik</w:t>
            </w:r>
          </w:p>
        </w:tc>
        <w:tc>
          <w:tcPr>
            <w:tcW w:type="dxa" w:w="7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Gereksinim</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KL-01</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Aktif salonlar kart gorunumunde listelenmeli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KL-02</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Her kart: salon adi, sehir, yildiz puani, musait personel etiketleri, 'Randevu Al' butonu icermeli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KL-03</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'Randevu Al' tiklandiktan sonra kullanici randevu wizard'ina yonlendirilmeli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KL-04</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E65100"/>
                <w:sz w:val="18"/>
                <w:szCs w:val="18"/>
              </w:rPr>
              <w:t xml:space="preserve">YUKSEK</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Sehir/ilce bazli filtreleme yapilabilmeli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KL-05</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E65100"/>
                <w:sz w:val="18"/>
                <w:szCs w:val="18"/>
              </w:rPr>
              <w:t xml:space="preserve">YUKSEK</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Puana gore siralama secenegi olmali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KL-06</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1B5E20"/>
                <w:sz w:val="18"/>
                <w:szCs w:val="18"/>
              </w:rPr>
              <w:t xml:space="preserve">ORTA</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Arama cubugu ile salon adi araması yapilabilmeli</w:t>
            </w:r>
          </w:p>
        </w:tc>
      </w:tr>
    </w:tbl>
    <w:p>
      <w:r>
        <w:t xml:space="preserve"/>
      </w:r>
    </w:p>
    <w:p>
      <w:pPr>
        <w:pStyle w:val="Heading2"/>
        <w:spacing w:before="240" w:after="120"/>
      </w:pPr>
      <w:r>
        <w:rPr>
          <w:rFonts w:ascii="Arial" w:cs="Arial" w:eastAsia="Arial" w:hAnsi="Arial"/>
          <w:b/>
          <w:bCs/>
          <w:color w:val="1B3A6B"/>
          <w:sz w:val="28"/>
          <w:szCs w:val="28"/>
        </w:rPr>
        <w:t xml:space="preserve">2.4 Randevu Wizard (3 Adim)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Oncelik</w:t>
            </w:r>
          </w:p>
        </w:tc>
        <w:tc>
          <w:tcPr>
            <w:tcW w:type="dxa" w:w="7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Gereksinim</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RW-01</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Adim 1: Kullanici salon secebilmeli; URL param ile onceden secili gelebilmeli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RW-02</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Adim 2: Secilen salona ait personel listesi gosterilmeli; 'Herhangi berber' secenegi olmali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RW-03</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Adim 3: Takvim + 30 dakikalik slot grid gosterilmeli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RW-04</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Dolu slotlar gri/tiklanamaz, musait slotlar aktif olmali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RW-05</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Onay adiminda secimler ozet olarak gosterilmeli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RW-06</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Randevu POST /reservations'a gonderilmeli, race condition korunmali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RW-07</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Basarili rezervasyon sonrasi onay ekrani gosterilmeli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RW-08</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E65100"/>
                <w:sz w:val="18"/>
                <w:szCs w:val="18"/>
              </w:rPr>
              <w:t xml:space="preserve">YUKSEK</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Kullanici geri butonu ile onceki adima donebilmeli, secimler korunmali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RW-09</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E65100"/>
                <w:sz w:val="18"/>
                <w:szCs w:val="18"/>
              </w:rPr>
              <w:t xml:space="preserve">YUKSEK</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Wizard state URL parametresi ile korunmali (sayfa yenilenince kaybolmamali)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RW-10</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1B5E20"/>
                <w:sz w:val="18"/>
                <w:szCs w:val="18"/>
              </w:rPr>
              <w:t xml:space="preserve">ORTA</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Slot seciminde saat dilimini gostermeli (Turkiye — UTC+3)</w:t>
            </w:r>
          </w:p>
        </w:tc>
      </w:tr>
    </w:tbl>
    <w:p>
      <w:r>
        <w:t xml:space="preserve"/>
      </w:r>
    </w:p>
    <w:p>
      <w:pPr>
        <w:pStyle w:val="Heading2"/>
        <w:spacing w:before="240" w:after="120"/>
      </w:pPr>
      <w:r>
        <w:rPr>
          <w:rFonts w:ascii="Arial" w:cs="Arial" w:eastAsia="Arial" w:hAnsi="Arial"/>
          <w:b/>
          <w:bCs/>
          <w:color w:val="1B3A6B"/>
          <w:sz w:val="28"/>
          <w:szCs w:val="28"/>
        </w:rPr>
        <w:t xml:space="preserve">2.5 Kuafor Sahibi Admin Paneli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Oncelik</w:t>
            </w:r>
          </w:p>
        </w:tc>
        <w:tc>
          <w:tcPr>
            <w:tcW w:type="dxa" w:w="7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Gereksinim</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AP-01</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Panel JWT ile korunmali; owner rolu olmayanlar erisememeli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AP-02</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Dashboard: bugunun randevulari, toplam personel sayisi, bekleyen randevular gosterilmeli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AP-03</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Randevu listesi: saat, musteri adi, berber adi, durum badgei gosterilmeli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AP-04</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Personel ekle: ad, rol (berber/resepsiyonist), e-posta girisli form olmali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AP-05</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Personel duzenle: rol degistirilebilmeli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AP-06</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Personel sil/pasif yap: aktif randevusu varsa uyari verilmeli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AP-07</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E65100"/>
                <w:sz w:val="18"/>
                <w:szCs w:val="18"/>
              </w:rPr>
              <w:t xml:space="preserve">YUKSEK</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Salon bilgilerini (ad, adres, calisma saatleri) duzenleyebilmeli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AP-08</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E65100"/>
                <w:sz w:val="18"/>
                <w:szCs w:val="18"/>
              </w:rPr>
              <w:t xml:space="preserve">YUKSEK</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Gunluk/haftalik takvim gorunumu olmali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AP-09</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1B5E20"/>
                <w:sz w:val="18"/>
                <w:szCs w:val="18"/>
              </w:rPr>
              <w:t xml:space="preserve">ORTA</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Randevu durumu guncelleme (onaylandir/iptal et)</w:t>
            </w:r>
          </w:p>
        </w:tc>
      </w:tr>
    </w:tbl>
    <w:p>
      <w:r>
        <w:t xml:space="preserve"/>
      </w:r>
    </w:p>
    <w:p>
      <w:pPr>
        <w:pStyle w:val="Heading2"/>
        <w:spacing w:before="240" w:after="120"/>
      </w:pPr>
      <w:r>
        <w:rPr>
          <w:rFonts w:ascii="Arial" w:cs="Arial" w:eastAsia="Arial" w:hAnsi="Arial"/>
          <w:b/>
          <w:bCs/>
          <w:color w:val="1B3A6B"/>
          <w:sz w:val="28"/>
          <w:szCs w:val="28"/>
        </w:rPr>
        <w:t xml:space="preserve">2.6 Personel Gorunumu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Oncelik</w:t>
            </w:r>
          </w:p>
        </w:tc>
        <w:tc>
          <w:tcPr>
            <w:tcW w:type="dxa" w:w="7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Gereksinim</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PV-01</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Berber rolu: sadece kendi randevularini gormelidir</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PV-02</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Resepsiyonist rolu: tum salon randevularini gorebilmeli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PV-03</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Randevu karti: saat, musteri adi, sure (30dk), durum gosterilmeli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PV-04</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Durum guncelleme: Geldi / Gelmedi toggle olmali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PV-05</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E65100"/>
                <w:sz w:val="18"/>
                <w:szCs w:val="18"/>
              </w:rPr>
              <w:t xml:space="preserve">YUKSEK</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Resepsiyonist: personele gore filtre yapabilmeli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PV-06</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E65100"/>
                <w:sz w:val="18"/>
                <w:szCs w:val="18"/>
              </w:rPr>
              <w:t xml:space="preserve">YUKSEK</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Gun navigator: onceki/sonraki gun oklar ile tarihi degistirebilmeli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PV-07</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E65100"/>
                <w:sz w:val="18"/>
                <w:szCs w:val="18"/>
              </w:rPr>
              <w:t xml:space="preserve">YUKSEK</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Resepsiyonist: yeni randevu olusturmak icin butona sahip olmali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PV-08</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1B5E20"/>
                <w:sz w:val="18"/>
                <w:szCs w:val="18"/>
              </w:rPr>
              <w:t xml:space="preserve">ORTA</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Bos durum: randevu yoksa bilgilendirici mesaj gosterilmeli</w:t>
            </w:r>
          </w:p>
        </w:tc>
      </w:tr>
    </w:tbl>
    <w:p>
      <w:r>
        <w:br w:type="page"/>
      </w:r>
    </w:p>
    <w:p>
      <w:pPr>
        <w:pStyle w:val="Heading1"/>
        <w:pBdr>
          <w:bottom w:val="single" w:color="1B3A6B" w:sz="8" w:space="6"/>
        </w:pBdr>
        <w:spacing w:before="320" w:after="160"/>
      </w:pPr>
      <w:r>
        <w:rPr>
          <w:rFonts w:ascii="Arial" w:cs="Arial" w:eastAsia="Arial" w:hAnsi="Arial"/>
          <w:b/>
          <w:bCs/>
          <w:color w:val="1B3A6B"/>
          <w:sz w:val="36"/>
          <w:szCs w:val="36"/>
        </w:rPr>
        <w:t xml:space="preserve">3. Islevsel Olmayan Gereksinimler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200"/>
        <w:gridCol w:w="5360"/>
      </w:tblGrid>
      <w:tr>
        <w:trPr>
          <w:tblHeader/>
        </w:trPr>
        <w:tc>
          <w:tcPr>
            <w:tcW w:type="dxa" w:w="1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Kategori</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Oncelik</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Gereksinim</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NF-01</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Guvenlik</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Sifre bcrypt ile hashlenmeli (salt rounds &gt;= 12)</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NF-02</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Guvenlik</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JWT secret .env'den okunmali, kod icine yazilmamali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NF-03</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Guvenlik</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CORS politikasi sadece frontend origin'e izin vermeli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NF-04</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Guvenlik</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Tum input class-validator ile dogrulanmali (SQL injection onlemi)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NF-05</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Performans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E65100"/>
                <w:sz w:val="18"/>
                <w:szCs w:val="18"/>
              </w:rPr>
              <w:t xml:space="preserve">YUKSEK</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Slot listeleme endpoint'i 300ms altinda yanitlamali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NF-06</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Performans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E65100"/>
                <w:sz w:val="18"/>
                <w:szCs w:val="18"/>
              </w:rPr>
              <w:t xml:space="preserve">YUKSEK</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pg-pool ile veritabani baglanti havuzu (min:2, max:10) kullanilmali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NF-07</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Guvenilirlik</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Reservasyon olusturma islemi PostgreSQL transaction icinde olmali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NF-08</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Guvenilirlik</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Slot race condition Redis distributed lock ile (TTL: 5sn) korunmali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NF-09</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Dokumantasyon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Tum endpoint'ler Swagger/OpenAPI 3.0 ile belgelenmeli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NF-10</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Dokumantasyon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B71C1C"/>
                <w:sz w:val="18"/>
                <w:szCs w:val="18"/>
              </w:rPr>
              <w:t xml:space="preserve">ZORUNLU</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Swagger UI /api adresinde erisime acik olmali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NF-11</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Kullanilabilirlik</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E65100"/>
                <w:sz w:val="18"/>
                <w:szCs w:val="18"/>
              </w:rPr>
              <w:t xml:space="preserve">YUKSEK</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Uygulama masaustu ve mobil web'de (&gt;=375px) tam calisir olmali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NF-12</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Surdurulebilirlik</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E65100"/>
                <w:sz w:val="18"/>
                <w:szCs w:val="18"/>
              </w:rPr>
              <w:t xml:space="preserve">YUKSEK</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Backend moduler yapi (NestJS modul/service/controller ayirimi)</w:t>
            </w:r>
          </w:p>
        </w:tc>
      </w:tr>
      <w:tr>
        <w:tc>
          <w:tcPr>
            <w:tcW w:type="dxa" w:w="1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NF-13</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18"/>
                <w:szCs w:val="18"/>
              </w:rPr>
              <w:t xml:space="preserve">Surdurulebilirlik</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E65100"/>
                <w:sz w:val="18"/>
                <w:szCs w:val="18"/>
              </w:rPr>
              <w:t xml:space="preserve">YUKSEK</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Raw SQL sorgu dosyalari /db/queries/ altinda organize edilmeli</w:t>
            </w:r>
          </w:p>
        </w:tc>
      </w:tr>
    </w:tbl>
    <w:p>
      <w:r>
        <w:br w:type="page"/>
      </w:r>
    </w:p>
    <w:p>
      <w:pPr>
        <w:pStyle w:val="Heading1"/>
        <w:pBdr>
          <w:bottom w:val="single" w:color="1B3A6B" w:sz="8" w:space="6"/>
        </w:pBdr>
        <w:spacing w:before="320" w:after="160"/>
      </w:pPr>
      <w:r>
        <w:rPr>
          <w:rFonts w:ascii="Arial" w:cs="Arial" w:eastAsia="Arial" w:hAnsi="Arial"/>
          <w:b/>
          <w:bCs/>
          <w:color w:val="1B3A6B"/>
          <w:sz w:val="36"/>
          <w:szCs w:val="36"/>
        </w:rPr>
        <w:t xml:space="preserve">4. Kabul Kriterleri</w:t>
      </w:r>
    </w:p>
    <w:p>
      <w:pPr>
        <w:pStyle w:val="Heading2"/>
        <w:spacing w:before="240" w:after="120"/>
      </w:pPr>
      <w:r>
        <w:rPr>
          <w:rFonts w:ascii="Arial" w:cs="Arial" w:eastAsia="Arial" w:hAnsi="Arial"/>
          <w:b/>
          <w:bCs/>
          <w:color w:val="1B3A6B"/>
          <w:sz w:val="28"/>
          <w:szCs w:val="28"/>
        </w:rPr>
        <w:t xml:space="preserve">4.1 MVP Teslim Kriterleri</w:t>
      </w:r>
    </w:p>
    <w:p>
      <w:pPr>
        <w:spacing w:before="60" w:after="60"/>
      </w:pPr>
      <w:r>
        <w:rPr>
          <w:rFonts w:ascii="Arial" w:cs="Arial" w:eastAsia="Arial" w:hAnsi="Arial"/>
          <w:b w:val="false"/>
          <w:bCs w:val="false"/>
          <w:color w:val="333333"/>
          <w:sz w:val="22"/>
          <w:szCs w:val="22"/>
        </w:rPr>
        <w:t xml:space="preserve">Asagidaki kosullar saglandigi takdirde proje MVP olarak teslim edilmis sayilacaktir:</w:t>
      </w:r>
    </w:p>
    <w:p>
      <w:r>
        <w:t xml:space="preserve"/>
      </w:r>
    </w:p>
    <w:p>
      <w:pPr>
        <w:pStyle w:val="ListParagraph"/>
        <w:numPr>
          <w:ilvl w:val="0"/>
          <w:numId w:val="2"/>
        </w:numPr>
        <w:spacing w:before="40" w:after="40"/>
      </w:pPr>
      <w:r>
        <w:rPr>
          <w:rFonts w:ascii="Arial" w:cs="Arial" w:eastAsia="Arial" w:hAnsi="Arial"/>
          <w:color w:val="333333"/>
          <w:sz w:val="22"/>
          <w:szCs w:val="22"/>
        </w:rPr>
        <w:t xml:space="preserve">Musteri uygulama uzerinden salon secip, berber secip, saat secip randevu olusturabilmelidir</w:t>
      </w:r>
    </w:p>
    <w:p>
      <w:pPr>
        <w:pStyle w:val="ListParagraph"/>
        <w:numPr>
          <w:ilvl w:val="0"/>
          <w:numId w:val="2"/>
        </w:numPr>
        <w:spacing w:before="40" w:after="40"/>
      </w:pPr>
      <w:r>
        <w:rPr>
          <w:rFonts w:ascii="Arial" w:cs="Arial" w:eastAsia="Arial" w:hAnsi="Arial"/>
          <w:color w:val="333333"/>
          <w:sz w:val="22"/>
          <w:szCs w:val="22"/>
        </w:rPr>
        <w:t xml:space="preserve">Ayni slota iki farkli kullanicinin ayni anda rezervasyon yapamadigi dogrulanmalidir</w:t>
      </w:r>
    </w:p>
    <w:p>
      <w:pPr>
        <w:pStyle w:val="ListParagraph"/>
        <w:numPr>
          <w:ilvl w:val="0"/>
          <w:numId w:val="2"/>
        </w:numPr>
        <w:spacing w:before="40" w:after="40"/>
      </w:pPr>
      <w:r>
        <w:rPr>
          <w:rFonts w:ascii="Arial" w:cs="Arial" w:eastAsia="Arial" w:hAnsi="Arial"/>
          <w:color w:val="333333"/>
          <w:sz w:val="22"/>
          <w:szCs w:val="22"/>
        </w:rPr>
        <w:t xml:space="preserve">Kuafor sahibi panele giris yapip gunun randevularini gorebilmelidir</w:t>
      </w:r>
    </w:p>
    <w:p>
      <w:pPr>
        <w:pStyle w:val="ListParagraph"/>
        <w:numPr>
          <w:ilvl w:val="0"/>
          <w:numId w:val="2"/>
        </w:numPr>
        <w:spacing w:before="40" w:after="40"/>
      </w:pPr>
      <w:r>
        <w:rPr>
          <w:rFonts w:ascii="Arial" w:cs="Arial" w:eastAsia="Arial" w:hAnsi="Arial"/>
          <w:color w:val="333333"/>
          <w:sz w:val="22"/>
          <w:szCs w:val="22"/>
        </w:rPr>
        <w:t xml:space="preserve">Kuafor sahibi yeni personel ekleyip rol atayabilmelidir</w:t>
      </w:r>
    </w:p>
    <w:p>
      <w:pPr>
        <w:pStyle w:val="ListParagraph"/>
        <w:numPr>
          <w:ilvl w:val="0"/>
          <w:numId w:val="2"/>
        </w:numPr>
        <w:spacing w:before="40" w:after="40"/>
      </w:pPr>
      <w:r>
        <w:rPr>
          <w:rFonts w:ascii="Arial" w:cs="Arial" w:eastAsia="Arial" w:hAnsi="Arial"/>
          <w:color w:val="333333"/>
          <w:sz w:val="22"/>
          <w:szCs w:val="22"/>
        </w:rPr>
        <w:t xml:space="preserve">Berber panele girdiginde yalnizca kendi randevularini gormeli, baskasinin randevusuna erisilememelidir</w:t>
      </w:r>
    </w:p>
    <w:p>
      <w:pPr>
        <w:pStyle w:val="ListParagraph"/>
        <w:numPr>
          <w:ilvl w:val="0"/>
          <w:numId w:val="2"/>
        </w:numPr>
        <w:spacing w:before="40" w:after="40"/>
      </w:pPr>
      <w:r>
        <w:rPr>
          <w:rFonts w:ascii="Arial" w:cs="Arial" w:eastAsia="Arial" w:hAnsi="Arial"/>
          <w:color w:val="333333"/>
          <w:sz w:val="22"/>
          <w:szCs w:val="22"/>
        </w:rPr>
        <w:t xml:space="preserve">Resepsiyonist tum randevulari gorebilmeli ancak personel ekleyememeli/silememeli</w:t>
      </w:r>
    </w:p>
    <w:p>
      <w:pPr>
        <w:pStyle w:val="ListParagraph"/>
        <w:numPr>
          <w:ilvl w:val="0"/>
          <w:numId w:val="2"/>
        </w:numPr>
        <w:spacing w:before="40" w:after="40"/>
      </w:pPr>
      <w:r>
        <w:rPr>
          <w:rFonts w:ascii="Arial" w:cs="Arial" w:eastAsia="Arial" w:hAnsi="Arial"/>
          <w:color w:val="333333"/>
          <w:sz w:val="22"/>
          <w:szCs w:val="22"/>
        </w:rPr>
        <w:t xml:space="preserve">Tum endpoint'ler Swagger UI uzerinden test edilebilir olmali</w:t>
      </w:r>
    </w:p>
    <w:p>
      <w:pPr>
        <w:pStyle w:val="ListParagraph"/>
        <w:numPr>
          <w:ilvl w:val="0"/>
          <w:numId w:val="2"/>
        </w:numPr>
        <w:spacing w:before="40" w:after="40"/>
      </w:pPr>
      <w:r>
        <w:rPr>
          <w:rFonts w:ascii="Arial" w:cs="Arial" w:eastAsia="Arial" w:hAnsi="Arial"/>
          <w:color w:val="333333"/>
          <w:sz w:val="22"/>
          <w:szCs w:val="22"/>
        </w:rPr>
        <w:t xml:space="preserve">Landing page EmailJS formu calisir olmali</w:t>
      </w:r>
    </w:p>
    <w:p>
      <w:r>
        <w:t xml:space="preserve"/>
      </w:r>
    </w:p>
    <w:p>
      <w:pPr>
        <w:pStyle w:val="Heading2"/>
        <w:spacing w:before="240" w:after="120"/>
      </w:pPr>
      <w:r>
        <w:rPr>
          <w:rFonts w:ascii="Arial" w:cs="Arial" w:eastAsia="Arial" w:hAnsi="Arial"/>
          <w:b/>
          <w:bCs/>
          <w:color w:val="1B3A6B"/>
          <w:sz w:val="28"/>
          <w:szCs w:val="28"/>
        </w:rPr>
        <w:t xml:space="preserve">4.2 Kapsam Disi (Sonraki Surum)</w:t>
      </w:r>
    </w:p>
    <w:p>
      <w:pPr>
        <w:pStyle w:val="ListParagraph"/>
        <w:numPr>
          <w:ilvl w:val="0"/>
          <w:numId w:val="3"/>
        </w:numPr>
        <w:spacing w:before="40" w:after="40"/>
      </w:pPr>
      <w:r>
        <w:rPr>
          <w:rFonts w:ascii="Arial" w:cs="Arial" w:eastAsia="Arial" w:hAnsi="Arial"/>
          <w:color w:val="333333"/>
          <w:sz w:val="22"/>
          <w:szCs w:val="22"/>
        </w:rPr>
        <w:t xml:space="preserve">Push ve SMS bildirim sistemi</w:t>
      </w:r>
    </w:p>
    <w:p>
      <w:pPr>
        <w:pStyle w:val="ListParagraph"/>
        <w:numPr>
          <w:ilvl w:val="0"/>
          <w:numId w:val="3"/>
        </w:numPr>
        <w:spacing w:before="40" w:after="40"/>
      </w:pPr>
      <w:r>
        <w:rPr>
          <w:rFonts w:ascii="Arial" w:cs="Arial" w:eastAsia="Arial" w:hAnsi="Arial"/>
          <w:color w:val="333333"/>
          <w:sz w:val="22"/>
          <w:szCs w:val="22"/>
        </w:rPr>
        <w:t xml:space="preserve">Odeme / on odeme entegrasyonu</w:t>
      </w:r>
    </w:p>
    <w:p>
      <w:pPr>
        <w:pStyle w:val="ListParagraph"/>
        <w:numPr>
          <w:ilvl w:val="0"/>
          <w:numId w:val="3"/>
        </w:numPr>
        <w:spacing w:before="40" w:after="40"/>
      </w:pPr>
      <w:r>
        <w:rPr>
          <w:rFonts w:ascii="Arial" w:cs="Arial" w:eastAsia="Arial" w:hAnsi="Arial"/>
          <w:color w:val="333333"/>
          <w:sz w:val="22"/>
          <w:szCs w:val="22"/>
        </w:rPr>
        <w:t xml:space="preserve">Musteri yorum ve puan sistemi</w:t>
      </w:r>
    </w:p>
    <w:p>
      <w:pPr>
        <w:pStyle w:val="ListParagraph"/>
        <w:numPr>
          <w:ilvl w:val="0"/>
          <w:numId w:val="3"/>
        </w:numPr>
        <w:spacing w:before="40" w:after="40"/>
      </w:pPr>
      <w:r>
        <w:rPr>
          <w:rFonts w:ascii="Arial" w:cs="Arial" w:eastAsia="Arial" w:hAnsi="Arial"/>
          <w:color w:val="333333"/>
          <w:sz w:val="22"/>
          <w:szCs w:val="22"/>
        </w:rPr>
        <w:t xml:space="preserve">Gelismis analitik ve raporlama dashboard'u</w:t>
      </w:r>
    </w:p>
    <w:p>
      <w:pPr>
        <w:pStyle w:val="ListParagraph"/>
        <w:numPr>
          <w:ilvl w:val="0"/>
          <w:numId w:val="3"/>
        </w:numPr>
        <w:spacing w:before="40" w:after="40"/>
      </w:pPr>
      <w:r>
        <w:rPr>
          <w:rFonts w:ascii="Arial" w:cs="Arial" w:eastAsia="Arial" w:hAnsi="Arial"/>
          <w:color w:val="333333"/>
          <w:sz w:val="22"/>
          <w:szCs w:val="22"/>
        </w:rPr>
        <w:t xml:space="preserve">Native iOS ve Android uygulama</w:t>
      </w:r>
    </w:p>
    <w:p>
      <w:pPr>
        <w:pStyle w:val="ListParagraph"/>
        <w:numPr>
          <w:ilvl w:val="0"/>
          <w:numId w:val="3"/>
        </w:numPr>
        <w:spacing w:before="40" w:after="40"/>
      </w:pPr>
      <w:r>
        <w:rPr>
          <w:rFonts w:ascii="Arial" w:cs="Arial" w:eastAsia="Arial" w:hAnsi="Arial"/>
          <w:color w:val="333333"/>
          <w:sz w:val="22"/>
          <w:szCs w:val="22"/>
        </w:rPr>
        <w:t xml:space="preserve">Coklu dil destegi</w:t>
      </w:r>
    </w:p>
    <w:p>
      <w:pPr>
        <w:pStyle w:val="ListParagraph"/>
        <w:numPr>
          <w:ilvl w:val="0"/>
          <w:numId w:val="3"/>
        </w:numPr>
        <w:spacing w:before="40" w:after="40"/>
      </w:pPr>
      <w:r>
        <w:rPr>
          <w:rFonts w:ascii="Arial" w:cs="Arial" w:eastAsia="Arial" w:hAnsi="Arial"/>
          <w:color w:val="333333"/>
          <w:sz w:val="22"/>
          <w:szCs w:val="22"/>
        </w:rPr>
        <w:t xml:space="preserve">Kuafor foto galeri yonetimi</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E0" w:sz="4" w:space="6"/>
      </w:pBdr>
      <w:tabs>
        <w:tab w:val="right" w:pos="9026"/>
      </w:tabs>
    </w:pPr>
    <w:r>
      <w:rPr>
        <w:rFonts w:ascii="Arial" w:cs="Arial" w:eastAsia="Arial" w:hAnsi="Arial"/>
        <w:color w:val="4A4A5A"/>
        <w:sz w:val="18"/>
        <w:szCs w:val="18"/>
      </w:rPr>
      <w:t xml:space="preserve">Nisan 2025</w:t>
    </w:r>
    <w:r>
      <w:rPr>
        <w:rFonts w:ascii="Arial" w:cs="Arial" w:eastAsia="Arial" w:hAnsi="Arial"/>
        <w:color w:val="4A4A5A"/>
        <w:sz w:val="18"/>
        <w:szCs w:val="18"/>
      </w:rPr>
      <w:t xml:space="preserve">	Sayfa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6"/>
      </w:pBdr>
    </w:pPr>
    <w:r>
      <w:rPr>
        <w:rFonts w:ascii="Arial" w:cs="Arial" w:eastAsia="Arial" w:hAnsi="Arial"/>
        <w:b/>
        <w:bCs/>
        <w:color w:val="1B3A6B"/>
        <w:sz w:val="18"/>
        <w:szCs w:val="18"/>
      </w:rPr>
      <w:t xml:space="preserve">USTURA — Gereksinim Analizi</w:t>
    </w:r>
    <w:r>
      <w:rPr>
        <w:rFonts w:ascii="Arial" w:cs="Arial" w:eastAsia="Arial" w:hAnsi="Arial"/>
        <w:color w:val="4A4A5A"/>
        <w:sz w:val="18"/>
        <w:szCs w:val="18"/>
      </w:rPr>
      <w:t xml:space="preserv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08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B3A6B"/>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A4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2026-03-31T12:42:48.558Z</dcterms:created>
  <dcterms:modified xsi:type="dcterms:W3CDTF">2026-03-31T12:42:48.558Z</dcterms:modified>
</cp:coreProperties>
</file>

<file path=docProps/custom.xml><?xml version="1.0" encoding="utf-8"?>
<Properties xmlns="http://schemas.openxmlformats.org/officeDocument/2006/custom-properties" xmlns:vt="http://schemas.openxmlformats.org/officeDocument/2006/docPropsVTypes"/>
</file>