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200"/>
        <w:jc w:val="center"/>
      </w:pPr>
      <w:r>
        <w:rPr>
          <w:rFonts w:ascii="Arial" w:cs="Arial" w:eastAsia="Arial" w:hAnsi="Arial"/>
          <w:b/>
          <w:bCs/>
          <w:color w:val="1B3A6B"/>
          <w:sz w:val="80"/>
          <w:szCs w:val="80"/>
        </w:rPr>
        <w:t xml:space="preserve">USTURA</w:t>
      </w:r>
    </w:p>
    <w:p>
      <w:pPr>
        <w:spacing w:before="0" w:after="120"/>
        <w:jc w:val="center"/>
      </w:pPr>
      <w:r>
        <w:rPr>
          <w:rFonts w:ascii="Arial" w:cs="Arial" w:eastAsia="Arial" w:hAnsi="Arial"/>
          <w:color w:val="4A4A5A"/>
          <w:sz w:val="36"/>
          <w:szCs w:val="36"/>
        </w:rPr>
        <w:t xml:space="preserve">Erkek Kuafor Rezervasyon Sistemi</w:t>
      </w:r>
    </w:p>
    <w:p>
      <w:pPr>
        <w:pBdr>
          <w:bottom w:val="single" w:color="1B3A6B" w:sz="6" w:space="8"/>
        </w:pBdr>
        <w:spacing w:before="0" w:after="400"/>
        <w:jc w:val="center"/>
      </w:pPr>
      <w:r>
        <w:t xml:space="preserve"/>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Proje Adi</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Ustura</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Surum</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v1.0.0</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Baslangic</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 Nisan 2025</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Deadline</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15 Nisan 2025</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Gelistirici</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Mahir</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Platform</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Web (React Native Web + NestJS)</w:t>
            </w:r>
          </w:p>
        </w:tc>
      </w:tr>
    </w:tbl>
    <w:p>
      <w:r>
        <w:br w:type="page"/>
      </w:r>
    </w:p>
    <w:p>
      <w:pPr>
        <w:pStyle w:val="Heading1"/>
        <w:pBdr>
          <w:bottom w:val="single" w:color="1B3A6B" w:sz="8" w:space="6"/>
        </w:pBdr>
        <w:spacing w:before="320" w:after="160"/>
      </w:pPr>
      <w:r>
        <w:rPr>
          <w:rFonts w:ascii="Arial" w:cs="Arial" w:eastAsia="Arial" w:hAnsi="Arial"/>
          <w:b/>
          <w:bCs/>
          <w:color w:val="1B3A6B"/>
          <w:sz w:val="36"/>
          <w:szCs w:val="36"/>
        </w:rPr>
        <w:t xml:space="preserve">1. Proje Tanimi</w:t>
      </w:r>
    </w:p>
    <w:p>
      <w:pPr>
        <w:pStyle w:val="Heading2"/>
        <w:spacing w:before="240" w:after="120"/>
      </w:pPr>
      <w:r>
        <w:rPr>
          <w:rFonts w:ascii="Arial" w:cs="Arial" w:eastAsia="Arial" w:hAnsi="Arial"/>
          <w:b/>
          <w:bCs/>
          <w:color w:val="1B3A6B"/>
          <w:sz w:val="28"/>
          <w:szCs w:val="28"/>
        </w:rPr>
        <w:t xml:space="preserve">1.1 Genel Bakis</w:t>
      </w:r>
    </w:p>
    <w:p>
      <w:pPr>
        <w:spacing w:before="60" w:after="60"/>
      </w:pPr>
      <w:r>
        <w:rPr>
          <w:rFonts w:ascii="Arial" w:cs="Arial" w:eastAsia="Arial" w:hAnsi="Arial"/>
          <w:b w:val="false"/>
          <w:bCs w:val="false"/>
          <w:color w:val="333333"/>
          <w:sz w:val="22"/>
          <w:szCs w:val="22"/>
        </w:rPr>
        <w:t xml:space="preserve">Ustura, erkek kuafor salonlarinin online ortamda rezervasyon yonetimi yapmasina olanak taniyan web tabanli bir platformdur. Kuafor sahipleri salonlarini sisteme ekleyebilir, personellerini yonetebilir ve tum randevulari tek bir panel uzerinden takip edebilir. Musteriler ise istedikleri salonu ve berberi secip 30 dakikalik slotlar uzerinden randevu olusturabilir.</w:t>
      </w:r>
    </w:p>
    <w:p>
      <w:r>
        <w:t xml:space="preserve"/>
      </w:r>
    </w:p>
    <w:p>
      <w:pPr>
        <w:pStyle w:val="Heading2"/>
        <w:spacing w:before="240" w:after="120"/>
      </w:pPr>
      <w:r>
        <w:rPr>
          <w:rFonts w:ascii="Arial" w:cs="Arial" w:eastAsia="Arial" w:hAnsi="Arial"/>
          <w:b/>
          <w:bCs/>
          <w:color w:val="1B3A6B"/>
          <w:sz w:val="28"/>
          <w:szCs w:val="28"/>
        </w:rPr>
        <w:t xml:space="preserve">1.2 Proje Amaci</w:t>
      </w:r>
    </w:p>
    <w:p>
      <w:pPr>
        <w:pStyle w:val="ListParagraph"/>
        <w:numPr>
          <w:ilvl w:val="0"/>
          <w:numId w:val="2"/>
        </w:numPr>
        <w:spacing w:before="40" w:after="40"/>
      </w:pPr>
      <w:r>
        <w:rPr>
          <w:rFonts w:ascii="Arial" w:cs="Arial" w:eastAsia="Arial" w:hAnsi="Arial"/>
          <w:color w:val="333333"/>
          <w:sz w:val="22"/>
          <w:szCs w:val="22"/>
        </w:rPr>
        <w:t xml:space="preserve">Erkek kuafor randevu surecini dijitallestirmek ve kolaylastirmak</w:t>
      </w:r>
    </w:p>
    <w:p>
      <w:pPr>
        <w:pStyle w:val="ListParagraph"/>
        <w:numPr>
          <w:ilvl w:val="0"/>
          <w:numId w:val="2"/>
        </w:numPr>
        <w:spacing w:before="40" w:after="40"/>
      </w:pPr>
      <w:r>
        <w:rPr>
          <w:rFonts w:ascii="Arial" w:cs="Arial" w:eastAsia="Arial" w:hAnsi="Arial"/>
          <w:color w:val="333333"/>
          <w:sz w:val="22"/>
          <w:szCs w:val="22"/>
        </w:rPr>
        <w:t xml:space="preserve">Kuafor sahiplerine rol bazli personel ve randevu yonetim paneli sunmak</w:t>
      </w:r>
    </w:p>
    <w:p>
      <w:pPr>
        <w:pStyle w:val="ListParagraph"/>
        <w:numPr>
          <w:ilvl w:val="0"/>
          <w:numId w:val="2"/>
        </w:numPr>
        <w:spacing w:before="40" w:after="40"/>
      </w:pPr>
      <w:r>
        <w:rPr>
          <w:rFonts w:ascii="Arial" w:cs="Arial" w:eastAsia="Arial" w:hAnsi="Arial"/>
          <w:color w:val="333333"/>
          <w:sz w:val="22"/>
          <w:szCs w:val="22"/>
        </w:rPr>
        <w:t xml:space="preserve">Musterilere bercerini secme ozgurlugu taniyarak kullanici deneyimini iyilestirmek</w:t>
      </w:r>
    </w:p>
    <w:p>
      <w:pPr>
        <w:pStyle w:val="ListParagraph"/>
        <w:numPr>
          <w:ilvl w:val="0"/>
          <w:numId w:val="2"/>
        </w:numPr>
        <w:spacing w:before="40" w:after="40"/>
      </w:pPr>
      <w:r>
        <w:rPr>
          <w:rFonts w:ascii="Arial" w:cs="Arial" w:eastAsia="Arial" w:hAnsi="Arial"/>
          <w:color w:val="333333"/>
          <w:sz w:val="22"/>
          <w:szCs w:val="22"/>
        </w:rPr>
        <w:t xml:space="preserve">30 dakikalik sabit slot sistemi ile cakisma ve bekleme sorunlarini ortadan kaldirmak</w:t>
      </w:r>
    </w:p>
    <w:p>
      <w:r>
        <w:t xml:space="preserve"/>
      </w:r>
    </w:p>
    <w:p>
      <w:pPr>
        <w:pStyle w:val="Heading2"/>
        <w:spacing w:before="240" w:after="120"/>
      </w:pPr>
      <w:r>
        <w:rPr>
          <w:rFonts w:ascii="Arial" w:cs="Arial" w:eastAsia="Arial" w:hAnsi="Arial"/>
          <w:b/>
          <w:bCs/>
          <w:color w:val="1B3A6B"/>
          <w:sz w:val="28"/>
          <w:szCs w:val="28"/>
        </w:rPr>
        <w:t xml:space="preserve">1.3 Kapsam</w:t>
      </w:r>
    </w:p>
    <w:p>
      <w:pPr>
        <w:spacing w:before="60" w:after="60"/>
      </w:pPr>
      <w:r>
        <w:rPr>
          <w:rFonts w:ascii="Arial" w:cs="Arial" w:eastAsia="Arial" w:hAnsi="Arial"/>
          <w:b w:val="false"/>
          <w:bCs w:val="false"/>
          <w:color w:val="333333"/>
          <w:sz w:val="22"/>
          <w:szCs w:val="22"/>
        </w:rPr>
        <w:t xml:space="preserve">Proje kapsamindaki temel moduller:</w:t>
      </w:r>
    </w:p>
    <w:p>
      <w:pPr>
        <w:pStyle w:val="ListParagraph"/>
        <w:numPr>
          <w:ilvl w:val="0"/>
          <w:numId w:val="2"/>
        </w:numPr>
        <w:spacing w:before="40" w:after="40"/>
      </w:pPr>
      <w:r>
        <w:rPr>
          <w:rFonts w:ascii="Arial" w:cs="Arial" w:eastAsia="Arial" w:hAnsi="Arial"/>
          <w:color w:val="333333"/>
          <w:sz w:val="22"/>
          <w:szCs w:val="22"/>
        </w:rPr>
        <w:t xml:space="preserve">Tanitim ve musteri/kuafor sahibi giris landing page</w:t>
      </w:r>
    </w:p>
    <w:p>
      <w:pPr>
        <w:pStyle w:val="ListParagraph"/>
        <w:numPr>
          <w:ilvl w:val="0"/>
          <w:numId w:val="2"/>
        </w:numPr>
        <w:spacing w:before="40" w:after="40"/>
      </w:pPr>
      <w:r>
        <w:rPr>
          <w:rFonts w:ascii="Arial" w:cs="Arial" w:eastAsia="Arial" w:hAnsi="Arial"/>
          <w:color w:val="333333"/>
          <w:sz w:val="22"/>
          <w:szCs w:val="22"/>
        </w:rPr>
        <w:t xml:space="preserve">Kuafor listesi ve arama sayfasi</w:t>
      </w:r>
    </w:p>
    <w:p>
      <w:pPr>
        <w:pStyle w:val="ListParagraph"/>
        <w:numPr>
          <w:ilvl w:val="0"/>
          <w:numId w:val="2"/>
        </w:numPr>
        <w:spacing w:before="40" w:after="40"/>
      </w:pPr>
      <w:r>
        <w:rPr>
          <w:rFonts w:ascii="Arial" w:cs="Arial" w:eastAsia="Arial" w:hAnsi="Arial"/>
          <w:color w:val="333333"/>
          <w:sz w:val="22"/>
          <w:szCs w:val="22"/>
        </w:rPr>
        <w:t xml:space="preserve">3 adimli randevu alma wizard'i</w:t>
      </w:r>
    </w:p>
    <w:p>
      <w:pPr>
        <w:pStyle w:val="ListParagraph"/>
        <w:numPr>
          <w:ilvl w:val="0"/>
          <w:numId w:val="2"/>
        </w:numPr>
        <w:spacing w:before="40" w:after="40"/>
      </w:pPr>
      <w:r>
        <w:rPr>
          <w:rFonts w:ascii="Arial" w:cs="Arial" w:eastAsia="Arial" w:hAnsi="Arial"/>
          <w:color w:val="333333"/>
          <w:sz w:val="22"/>
          <w:szCs w:val="22"/>
        </w:rPr>
        <w:t xml:space="preserve">Kuafor sahibi admin paneli (rol bazli)</w:t>
      </w:r>
    </w:p>
    <w:p>
      <w:pPr>
        <w:pStyle w:val="ListParagraph"/>
        <w:numPr>
          <w:ilvl w:val="0"/>
          <w:numId w:val="2"/>
        </w:numPr>
        <w:spacing w:before="40" w:after="40"/>
      </w:pPr>
      <w:r>
        <w:rPr>
          <w:rFonts w:ascii="Arial" w:cs="Arial" w:eastAsia="Arial" w:hAnsi="Arial"/>
          <w:color w:val="333333"/>
          <w:sz w:val="22"/>
          <w:szCs w:val="22"/>
        </w:rPr>
        <w:t xml:space="preserve">Personel goruntuleme ve randevu takip ekrani</w:t>
      </w:r>
    </w:p>
    <w:p>
      <w:r>
        <w:t xml:space="preserve"/>
      </w:r>
    </w:p>
    <w:p>
      <w:pPr>
        <w:pStyle w:val="Heading2"/>
        <w:spacing w:before="240" w:after="120"/>
      </w:pPr>
      <w:r>
        <w:rPr>
          <w:rFonts w:ascii="Arial" w:cs="Arial" w:eastAsia="Arial" w:hAnsi="Arial"/>
          <w:b/>
          <w:bCs/>
          <w:color w:val="1B3A6B"/>
          <w:sz w:val="28"/>
          <w:szCs w:val="28"/>
        </w:rPr>
        <w:t xml:space="preserve">1.4 Kapsam Disi (MVP)</w:t>
      </w:r>
    </w:p>
    <w:p>
      <w:pPr>
        <w:pStyle w:val="ListParagraph"/>
        <w:numPr>
          <w:ilvl w:val="0"/>
          <w:numId w:val="2"/>
        </w:numPr>
        <w:spacing w:before="40" w:after="40"/>
      </w:pPr>
      <w:r>
        <w:rPr>
          <w:rFonts w:ascii="Arial" w:cs="Arial" w:eastAsia="Arial" w:hAnsi="Arial"/>
          <w:color w:val="333333"/>
          <w:sz w:val="22"/>
          <w:szCs w:val="22"/>
        </w:rPr>
        <w:t xml:space="preserve">Push ve SMS bildirimleri</w:t>
      </w:r>
    </w:p>
    <w:p>
      <w:pPr>
        <w:pStyle w:val="ListParagraph"/>
        <w:numPr>
          <w:ilvl w:val="0"/>
          <w:numId w:val="2"/>
        </w:numPr>
        <w:spacing w:before="40" w:after="40"/>
      </w:pPr>
      <w:r>
        <w:rPr>
          <w:rFonts w:ascii="Arial" w:cs="Arial" w:eastAsia="Arial" w:hAnsi="Arial"/>
          <w:color w:val="333333"/>
          <w:sz w:val="22"/>
          <w:szCs w:val="22"/>
        </w:rPr>
        <w:t xml:space="preserve">Odeme entegrasyonu</w:t>
      </w:r>
    </w:p>
    <w:p>
      <w:pPr>
        <w:pStyle w:val="ListParagraph"/>
        <w:numPr>
          <w:ilvl w:val="0"/>
          <w:numId w:val="2"/>
        </w:numPr>
        <w:spacing w:before="40" w:after="40"/>
      </w:pPr>
      <w:r>
        <w:rPr>
          <w:rFonts w:ascii="Arial" w:cs="Arial" w:eastAsia="Arial" w:hAnsi="Arial"/>
          <w:color w:val="333333"/>
          <w:sz w:val="22"/>
          <w:szCs w:val="22"/>
        </w:rPr>
        <w:t xml:space="preserve">Musteri yorum/puan sistemi</w:t>
      </w:r>
    </w:p>
    <w:p>
      <w:pPr>
        <w:pStyle w:val="ListParagraph"/>
        <w:numPr>
          <w:ilvl w:val="0"/>
          <w:numId w:val="2"/>
        </w:numPr>
        <w:spacing w:before="40" w:after="40"/>
      </w:pPr>
      <w:r>
        <w:rPr>
          <w:rFonts w:ascii="Arial" w:cs="Arial" w:eastAsia="Arial" w:hAnsi="Arial"/>
          <w:color w:val="333333"/>
          <w:sz w:val="22"/>
          <w:szCs w:val="22"/>
        </w:rPr>
        <w:t xml:space="preserve">Gelismis istatistik ve raporlama modulu</w:t>
      </w:r>
    </w:p>
    <w:p>
      <w:pPr>
        <w:pStyle w:val="ListParagraph"/>
        <w:numPr>
          <w:ilvl w:val="0"/>
          <w:numId w:val="2"/>
        </w:numPr>
        <w:spacing w:before="40" w:after="40"/>
      </w:pPr>
      <w:r>
        <w:rPr>
          <w:rFonts w:ascii="Arial" w:cs="Arial" w:eastAsia="Arial" w:hAnsi="Arial"/>
          <w:color w:val="333333"/>
          <w:sz w:val="22"/>
          <w:szCs w:val="22"/>
        </w:rPr>
        <w:t xml:space="preserve">Mobil native uygulama (iOS/Android)</w:t>
      </w:r>
    </w:p>
    <w:p>
      <w:r>
        <w:br w:type="page"/>
      </w:r>
    </w:p>
    <w:p>
      <w:pPr>
        <w:pStyle w:val="Heading1"/>
        <w:pBdr>
          <w:bottom w:val="single" w:color="1B3A6B" w:sz="8" w:space="6"/>
        </w:pBdr>
        <w:spacing w:before="320" w:after="160"/>
      </w:pPr>
      <w:r>
        <w:rPr>
          <w:rFonts w:ascii="Arial" w:cs="Arial" w:eastAsia="Arial" w:hAnsi="Arial"/>
          <w:b/>
          <w:bCs/>
          <w:color w:val="1B3A6B"/>
          <w:sz w:val="36"/>
          <w:szCs w:val="36"/>
        </w:rPr>
        <w:t xml:space="preserve">2. Teknik Mimari</w:t>
      </w:r>
    </w:p>
    <w:p>
      <w:pPr>
        <w:pStyle w:val="Heading2"/>
        <w:spacing w:before="240" w:after="120"/>
      </w:pPr>
      <w:r>
        <w:rPr>
          <w:rFonts w:ascii="Arial" w:cs="Arial" w:eastAsia="Arial" w:hAnsi="Arial"/>
          <w:b/>
          <w:bCs/>
          <w:color w:val="1B3A6B"/>
          <w:sz w:val="28"/>
          <w:szCs w:val="28"/>
        </w:rPr>
        <w:t xml:space="preserve">2.1 Teknoloji Yigini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Katman</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Teknoloji</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Aciklama</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React Native Web (Expo)</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Web ciktisi + ileride native mobile icin tek kod tabani</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Routing</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Expo Router</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File-based routing, URL parametreleri ile wizard state</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State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Zustand</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Global auth state ve wizard adimlari arasi veri</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NestJS + TypeScript</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Moduler mimari, Swagger/OpenAPI 3.0 zorunlu</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Veritabani</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PostgreSQL</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Raw SQL (pg + pg-pool), ORM kullanilmayacak</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Cache/Lock</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Redis</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Slot race condition icin distributed lock</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E-posta</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EmailJS (form) + Resend (bildirim)</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Landing kayit formu + randevu bildirimleri</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Auth</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JWT (access + refresh token)</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Rol bilgisi JWT payload icinde tasiniyor</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Deploy FE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Vercel</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Expo web build otomatik deploy</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Deploy BE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Railway</w:t>
            </w:r>
          </w:p>
        </w:tc>
        <w:tc>
          <w:tcPr>
            <w:tcW w:type="dxa" w:w="4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NestJS + PostgreSQL + Redis tek ortamda</w:t>
            </w:r>
          </w:p>
        </w:tc>
      </w:tr>
    </w:tbl>
    <w:p>
      <w:r>
        <w:t xml:space="preserve"/>
      </w:r>
    </w:p>
    <w:p>
      <w:pPr>
        <w:pStyle w:val="Heading2"/>
        <w:spacing w:before="240" w:after="120"/>
      </w:pPr>
      <w:r>
        <w:rPr>
          <w:rFonts w:ascii="Arial" w:cs="Arial" w:eastAsia="Arial" w:hAnsi="Arial"/>
          <w:b/>
          <w:bCs/>
          <w:color w:val="1B3A6B"/>
          <w:sz w:val="28"/>
          <w:szCs w:val="28"/>
        </w:rPr>
        <w:t xml:space="preserve">2.2 Sayfa Yapisi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7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Sayfa</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Route</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Hedef Kitle</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01</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Landing Page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Herkese acik — kuafor sahibi + musteri</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02</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Kuafor Listesi</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/kuaforler</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Musteri</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03</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Randevu Wizard</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/randevu</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Musteri</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04</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Admin Panel</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/panel</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Kuafor Sahibi</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05</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Personel Gorunumu</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/panel/personel</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Berber / Resepsiyonist</w:t>
            </w:r>
          </w:p>
        </w:tc>
      </w:tr>
    </w:tbl>
    <w:p>
      <w:r>
        <w:t xml:space="preserve"/>
      </w:r>
    </w:p>
    <w:p>
      <w:pPr>
        <w:pStyle w:val="Heading2"/>
        <w:spacing w:before="240" w:after="120"/>
      </w:pPr>
      <w:r>
        <w:rPr>
          <w:rFonts w:ascii="Arial" w:cs="Arial" w:eastAsia="Arial" w:hAnsi="Arial"/>
          <w:b/>
          <w:bCs/>
          <w:color w:val="1B3A6B"/>
          <w:sz w:val="28"/>
          <w:szCs w:val="28"/>
        </w:rPr>
        <w:t xml:space="preserve">2.3 Veritabani Semalari</w:t>
      </w:r>
    </w:p>
    <w:p>
      <w:pPr>
        <w:spacing w:before="60" w:after="60"/>
      </w:pPr>
      <w:r>
        <w:rPr>
          <w:rFonts w:ascii="Arial" w:cs="Arial" w:eastAsia="Arial" w:hAnsi="Arial"/>
          <w:b w:val="false"/>
          <w:bCs w:val="false"/>
          <w:color w:val="333333"/>
          <w:sz w:val="22"/>
          <w:szCs w:val="22"/>
        </w:rPr>
        <w:t xml:space="preserve">ORM kullanilmayacak. Tum sorgular pg (node-postgres) ile raw SQL olarak yazilacak. Migration dosyalari /db/migrations/ dizininde tarih-prefixli SQL dosyalari olarak tutulacak.</w:t>
      </w:r>
    </w:p>
    <w:p>
      <w:r>
        <w:t xml:space="preserve"/>
      </w:r>
    </w:p>
    <w:p>
      <w:pPr>
        <w:pStyle w:val="Heading3"/>
        <w:spacing w:before="180" w:after="80"/>
      </w:pPr>
      <w:r>
        <w:rPr>
          <w:rFonts w:ascii="Arial" w:cs="Arial" w:eastAsia="Arial" w:hAnsi="Arial"/>
          <w:b/>
          <w:bCs/>
          <w:color w:val="4A4A5A"/>
          <w:sz w:val="24"/>
          <w:szCs w:val="24"/>
        </w:rPr>
        <w:t xml:space="preserve">users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60"/>
        <w:gridCol w:w="36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Alan</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Tip</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Kisit</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Aciklama</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UUID</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PK</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gen_random_uuid()</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VARCHAR(100)</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NULL</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 soyad</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VARCHAR(150)</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UNIQUE NOT NULL</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Giris e-postasi</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phone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VARCHAR(20)</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NULL</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Telefon numarasi</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password_hash</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TEXT</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NULL</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bcrypt hash</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role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VARCHAR(20)</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NULL</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owner|barber|receptionist|customer</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TIMESTAMPTZ</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DEFAULT now()</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Kayit tarihi</w:t>
            </w:r>
          </w:p>
        </w:tc>
      </w:tr>
    </w:tbl>
    <w:p>
      <w:r>
        <w:t xml:space="preserve"/>
      </w:r>
    </w:p>
    <w:p>
      <w:pPr>
        <w:pStyle w:val="Heading3"/>
        <w:spacing w:before="180" w:after="80"/>
      </w:pPr>
      <w:r>
        <w:rPr>
          <w:rFonts w:ascii="Arial" w:cs="Arial" w:eastAsia="Arial" w:hAnsi="Arial"/>
          <w:b/>
          <w:bCs/>
          <w:color w:val="4A4A5A"/>
          <w:sz w:val="24"/>
          <w:szCs w:val="24"/>
        </w:rPr>
        <w:t xml:space="preserve">salons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60"/>
        <w:gridCol w:w="36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Alan</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Tip</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Kisit</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Aciklama</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UUID</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PK</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gen_random_uuid()</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owner_id</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UUID</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FK -&gt; users(id)</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 sahibi</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VARCHAR(150)</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NULL</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 adi</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address</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TEXT</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NULL</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Tam adres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city</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VARCHAR(80)</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NULL</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Sehir</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photo_url</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TEXT</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Kapak fotografı URL</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working_hours</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JSONB</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NULL</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Calisma saatleri</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is_active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BOOLEAN</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DEFAULT true</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Aktif/pasif</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TIMESTAMPTZ</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DEFAULT now()</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Kayit tarihi</w:t>
            </w:r>
          </w:p>
        </w:tc>
      </w:tr>
    </w:tbl>
    <w:p>
      <w:r>
        <w:t xml:space="preserve"/>
      </w:r>
    </w:p>
    <w:p>
      <w:pPr>
        <w:pStyle w:val="Heading3"/>
        <w:spacing w:before="180" w:after="80"/>
      </w:pPr>
      <w:r>
        <w:rPr>
          <w:rFonts w:ascii="Arial" w:cs="Arial" w:eastAsia="Arial" w:hAnsi="Arial"/>
          <w:b/>
          <w:bCs/>
          <w:color w:val="4A4A5A"/>
          <w:sz w:val="24"/>
          <w:szCs w:val="24"/>
        </w:rPr>
        <w:t xml:space="preserve">staff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60"/>
        <w:gridCol w:w="36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Alan</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Tip</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Kisit</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Aciklama</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UUID</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PK</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gen_random_uuid()</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user_id</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UUID</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FK -&gt; users(id)</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Personel kullanici hesabi</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salon_id</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UUID</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FK -&gt; salons(id)</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Bagli salon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role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VARCHAR(20)</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NULL</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barber|receptionist</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bio</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TEXT</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Kisa tanitim</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photo_url</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TEXT</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Profil foto URL</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is_active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BOOLEAN</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DEFAULT true</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Aktif/pasif</w:t>
            </w:r>
          </w:p>
        </w:tc>
      </w:tr>
    </w:tbl>
    <w:p>
      <w:r>
        <w:t xml:space="preserve"/>
      </w:r>
    </w:p>
    <w:p>
      <w:pPr>
        <w:pStyle w:val="Heading3"/>
        <w:spacing w:before="180" w:after="80"/>
      </w:pPr>
      <w:r>
        <w:rPr>
          <w:rFonts w:ascii="Arial" w:cs="Arial" w:eastAsia="Arial" w:hAnsi="Arial"/>
          <w:b/>
          <w:bCs/>
          <w:color w:val="4A4A5A"/>
          <w:sz w:val="24"/>
          <w:szCs w:val="24"/>
        </w:rPr>
        <w:t xml:space="preserve">reservations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60"/>
        <w:gridCol w:w="36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Alan</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Tip</w:t>
            </w:r>
          </w:p>
        </w:tc>
        <w:tc>
          <w:tcPr>
            <w:tcW w:type="dxa" w:w="1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Kisit</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Aciklama</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UUID</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PK</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gen_random_uuid()</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customer_id</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UUID</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FK -&gt; users(id)</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Randevu alan musteri</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salon_id</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UUID</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FK -&gt; salons(id)</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staff_id</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UUID</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FK -&gt; staff(id)</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Atanan berber</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slot_start</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TIMESTAMPTZ</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NULL</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Baslangic zamani</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slot_end</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TIMESTAMPTZ</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NULL</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slot_start + 30 dakika</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VARCHAR(20)</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DEFAULT 'pending'</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pending|confirmed|cancelled</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TIMESTAMPTZ</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DEFAULT now()</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Olusturulma tarihi</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UNIQUE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(staff_id, slot_start)</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Cakisma engelleyici constraint</w:t>
            </w:r>
          </w:p>
        </w:tc>
      </w:tr>
    </w:tbl>
    <w:p>
      <w:r>
        <w:br w:type="page"/>
      </w:r>
    </w:p>
    <w:p>
      <w:pPr>
        <w:pStyle w:val="Heading1"/>
        <w:pBdr>
          <w:bottom w:val="single" w:color="1B3A6B" w:sz="8" w:space="6"/>
        </w:pBdr>
        <w:spacing w:before="320" w:after="160"/>
      </w:pPr>
      <w:r>
        <w:rPr>
          <w:rFonts w:ascii="Arial" w:cs="Arial" w:eastAsia="Arial" w:hAnsi="Arial"/>
          <w:b/>
          <w:bCs/>
          <w:color w:val="1B3A6B"/>
          <w:sz w:val="36"/>
          <w:szCs w:val="36"/>
        </w:rPr>
        <w:t xml:space="preserve">3. Roller ve Yetkiler</w:t>
      </w:r>
    </w:p>
    <w:p>
      <w:pPr>
        <w:spacing w:before="60" w:after="60"/>
      </w:pPr>
      <w:r>
        <w:rPr>
          <w:rFonts w:ascii="Arial" w:cs="Arial" w:eastAsia="Arial" w:hAnsi="Arial"/>
          <w:b w:val="false"/>
          <w:bCs w:val="false"/>
          <w:color w:val="333333"/>
          <w:sz w:val="22"/>
          <w:szCs w:val="22"/>
        </w:rPr>
        <w:t xml:space="preserve">Sistemde dort farkli kullanici rolu bulunmaktadir. JWT token payload icinde 'role' alani ile tasiniyor, her backend endpoint'te NestJS Guard ile dogrulaniyor.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Rol</w:t>
            </w:r>
          </w:p>
        </w:tc>
        <w:tc>
          <w:tcPr>
            <w:tcW w:type="dxa" w:w="7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Yetkiler</w:t>
            </w:r>
          </w:p>
        </w:tc>
      </w:tr>
      <w:tr>
        <w:tc>
          <w:tcPr>
            <w:tcW w:type="dxa" w:w="2000"/>
            <w:tcBorders>
              <w:top w:val="single" w:color="CCCCCC" w:sz="1"/>
              <w:left w:val="single" w:color="CCCCCC" w:sz="1"/>
              <w:bottom w:val="single" w:color="CCCCCC" w:sz="1"/>
              <w:right w:val="single" w:color="CCCCCC" w:sz="1"/>
            </w:tcBorders>
            <w:shd w:fill="EEF0FF"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owner
(Kuafor Sahibi)</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Tum randevulari goruntule/yonet | Personel ekle/duzenle/sil | Rol ata | Salon bilgisi duzenle | Calisma saatlerini ayarla | Istatistikleri gor</w:t>
            </w:r>
          </w:p>
        </w:tc>
      </w:tr>
      <w:tr>
        <w:tc>
          <w:tcPr>
            <w:tcW w:type="dxa" w:w="2000"/>
            <w:tcBorders>
              <w:top w:val="single" w:color="CCCCCC" w:sz="1"/>
              <w:left w:val="single" w:color="CCCCCC" w:sz="1"/>
              <w:bottom w:val="single" w:color="CCCCCC" w:sz="1"/>
              <w:right w:val="single" w:color="CCCCCC" w:sz="1"/>
            </w:tcBorders>
            <w:shd w:fill="FFF3EE" w:val="clear"/>
            <w:tcMar>
              <w:top w:type="dxa" w:w="100"/>
              <w:left w:type="dxa" w:w="120"/>
              <w:bottom w:type="dxa" w:w="100"/>
              <w:right w:type="dxa" w:w="120"/>
            </w:tcMar>
          </w:tcPr>
          <w:p>
            <w:pPr>
              <w:jc w:val="left"/>
            </w:pPr>
            <w:r>
              <w:rPr>
                <w:rFonts w:ascii="Arial" w:cs="Arial" w:eastAsia="Arial" w:hAnsi="Arial"/>
                <w:b/>
                <w:bCs/>
                <w:color w:val="993C1D"/>
                <w:sz w:val="20"/>
                <w:szCs w:val="20"/>
              </w:rPr>
              <w:t xml:space="preserve">barber
(Berber)</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Sadece kendi randevularini gor | Randevu durumunu guncelle (geldi/gelmedi) | Kendi profilini duzenle | Musaitlik durumunu guncelle</w:t>
            </w:r>
          </w:p>
        </w:tc>
      </w:tr>
      <w:tr>
        <w:tc>
          <w:tcPr>
            <w:tcW w:type="dxa" w:w="2000"/>
            <w:tcBorders>
              <w:top w:val="single" w:color="CCCCCC" w:sz="1"/>
              <w:left w:val="single" w:color="CCCCCC" w:sz="1"/>
              <w:bottom w:val="single" w:color="CCCCCC" w:sz="1"/>
              <w:right w:val="single" w:color="CCCCCC" w:sz="1"/>
            </w:tcBorders>
            <w:shd w:fill="FFFBEE" w:val="clear"/>
            <w:tcMar>
              <w:top w:type="dxa" w:w="100"/>
              <w:left w:type="dxa" w:w="120"/>
              <w:bottom w:type="dxa" w:w="100"/>
              <w:right w:type="dxa" w:w="120"/>
            </w:tcMar>
          </w:tcPr>
          <w:p>
            <w:pPr>
              <w:jc w:val="left"/>
            </w:pPr>
            <w:r>
              <w:rPr>
                <w:rFonts w:ascii="Arial" w:cs="Arial" w:eastAsia="Arial" w:hAnsi="Arial"/>
                <w:b/>
                <w:bCs/>
                <w:color w:val="854F0B"/>
                <w:sz w:val="20"/>
                <w:szCs w:val="20"/>
              </w:rPr>
              <w:t xml:space="preserve">receptionist
(Resepsiyonist)</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Tum randevulari goruntule | Randevu olustur/iptal et | Personeli goruntule (duzenleyemez) | Musteri bilgilerini gor</w:t>
            </w:r>
          </w:p>
        </w:tc>
      </w:tr>
      <w:tr>
        <w:tc>
          <w:tcPr>
            <w:tcW w:type="dxa" w:w="2000"/>
            <w:tcBorders>
              <w:top w:val="single" w:color="CCCCCC" w:sz="1"/>
              <w:left w:val="single" w:color="CCCCCC" w:sz="1"/>
              <w:bottom w:val="single" w:color="CCCCCC" w:sz="1"/>
              <w:right w:val="single" w:color="CCCCCC" w:sz="1"/>
            </w:tcBorders>
            <w:shd w:fill="EEFBF5" w:val="clear"/>
            <w:tcMar>
              <w:top w:type="dxa" w:w="100"/>
              <w:left w:type="dxa" w:w="120"/>
              <w:bottom w:type="dxa" w:w="100"/>
              <w:right w:type="dxa" w:w="120"/>
            </w:tcMar>
          </w:tcPr>
          <w:p>
            <w:pPr>
              <w:jc w:val="left"/>
            </w:pPr>
            <w:r>
              <w:rPr>
                <w:rFonts w:ascii="Arial" w:cs="Arial" w:eastAsia="Arial" w:hAnsi="Arial"/>
                <w:b/>
                <w:bCs/>
                <w:color w:val="0F6E56"/>
                <w:sz w:val="20"/>
                <w:szCs w:val="20"/>
              </w:rPr>
              <w:t xml:space="preserve">customer
(Musteri)</w:t>
            </w:r>
          </w:p>
        </w:tc>
        <w:tc>
          <w:tcPr>
            <w:tcW w:type="dxa" w:w="7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Kuafor ve berber listesini gor | Randevu olustur | Kendi randevularini gor ve iptal et | Wizard uzerinden 3 adimli rezervasyon</w:t>
            </w:r>
          </w:p>
        </w:tc>
      </w:tr>
    </w:tbl>
    <w:p>
      <w:r>
        <w:br w:type="page"/>
      </w:r>
    </w:p>
    <w:p>
      <w:pPr>
        <w:pStyle w:val="Heading1"/>
        <w:pBdr>
          <w:bottom w:val="single" w:color="1B3A6B" w:sz="8" w:space="6"/>
        </w:pBdr>
        <w:spacing w:before="320" w:after="160"/>
      </w:pPr>
      <w:r>
        <w:rPr>
          <w:rFonts w:ascii="Arial" w:cs="Arial" w:eastAsia="Arial" w:hAnsi="Arial"/>
          <w:b/>
          <w:bCs/>
          <w:color w:val="1B3A6B"/>
          <w:sz w:val="36"/>
          <w:szCs w:val="36"/>
        </w:rPr>
        <w:t xml:space="preserve">4. API Endpoint'leri (Swagger / OpenAPI 3.0)</w:t>
      </w:r>
    </w:p>
    <w:p>
      <w:pPr>
        <w:spacing w:before="60" w:after="60"/>
      </w:pPr>
      <w:r>
        <w:rPr>
          <w:rFonts w:ascii="Arial" w:cs="Arial" w:eastAsia="Arial" w:hAnsi="Arial"/>
          <w:b w:val="false"/>
          <w:bCs w:val="false"/>
          <w:color w:val="333333"/>
          <w:sz w:val="22"/>
          <w:szCs w:val="22"/>
        </w:rPr>
        <w:t xml:space="preserve">Tum endpoint'ler NestJS @nestjs/swagger dekoratorleri ile belgelenecek. Swagger UI /api adresinde erisime acik olacak.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160"/>
        <w:gridCol w:w="360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Metod</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Endpoint</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Aciklama</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left"/>
            </w:pPr>
            <w:r>
              <w:rPr>
                <w:rFonts w:ascii="Arial" w:cs="Arial" w:eastAsia="Arial" w:hAnsi="Arial"/>
                <w:b w:val="false"/>
                <w:bCs w:val="false"/>
                <w:color w:val="2E7D32"/>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/auth/register</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Yok</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Kullanici kaydi (musteri / kuafor sahibi)</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left"/>
            </w:pPr>
            <w:r>
              <w:rPr>
                <w:rFonts w:ascii="Arial" w:cs="Arial" w:eastAsia="Arial" w:hAnsi="Arial"/>
                <w:b w:val="false"/>
                <w:bCs w:val="false"/>
                <w:color w:val="2E7D32"/>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/auth/login</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Yok</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Giris — JWT access + refresh token doner</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left"/>
            </w:pPr>
            <w:r>
              <w:rPr>
                <w:rFonts w:ascii="Arial" w:cs="Arial" w:eastAsia="Arial" w:hAnsi="Arial"/>
                <w:b w:val="false"/>
                <w:bCs w:val="false"/>
                <w:color w:val="2E7D32"/>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/auth/refresh</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Refresh token</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Yeni access token uretir</w:t>
            </w:r>
          </w:p>
        </w:tc>
      </w:tr>
      <w:tr>
        <w:tc>
          <w:tcPr>
            <w:tcW w:type="dxa" w:w="120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pPr>
              <w:jc w:val="left"/>
            </w:pPr>
            <w:r>
              <w:rPr>
                <w:rFonts w:ascii="Arial" w:cs="Arial" w:eastAsia="Arial" w:hAnsi="Arial"/>
                <w:b w:val="false"/>
                <w:bCs w:val="false"/>
                <w:color w:val="0D47A1"/>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/salons</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Yok</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Tum aktif salonlari listele</w:t>
            </w:r>
          </w:p>
        </w:tc>
      </w:tr>
      <w:tr>
        <w:tc>
          <w:tcPr>
            <w:tcW w:type="dxa" w:w="120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pPr>
              <w:jc w:val="left"/>
            </w:pPr>
            <w:r>
              <w:rPr>
                <w:rFonts w:ascii="Arial" w:cs="Arial" w:eastAsia="Arial" w:hAnsi="Arial"/>
                <w:b w:val="false"/>
                <w:bCs w:val="false"/>
                <w:color w:val="0D47A1"/>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/salons/:id</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Yok</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Tek salon detay</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left"/>
            </w:pPr>
            <w:r>
              <w:rPr>
                <w:rFonts w:ascii="Arial" w:cs="Arial" w:eastAsia="Arial" w:hAnsi="Arial"/>
                <w:b w:val="false"/>
                <w:bCs w:val="false"/>
                <w:color w:val="2E7D32"/>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/salons</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owner</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Yeni salon olustur</w:t>
            </w:r>
          </w:p>
        </w:tc>
      </w:tr>
      <w:tr>
        <w:tc>
          <w:tcPr>
            <w:tcW w:type="dxa" w:w="1200"/>
            <w:tcBorders>
              <w:top w:val="single" w:color="CCCCCC" w:sz="1"/>
              <w:left w:val="single" w:color="CCCCCC" w:sz="1"/>
              <w:bottom w:val="single" w:color="CCCCCC" w:sz="1"/>
              <w:right w:val="single" w:color="CCCCCC" w:sz="1"/>
            </w:tcBorders>
            <w:shd w:fill="FFF9C4" w:val="clear"/>
            <w:tcMar>
              <w:top w:type="dxa" w:w="100"/>
              <w:left w:type="dxa" w:w="120"/>
              <w:bottom w:type="dxa" w:w="100"/>
              <w:right w:type="dxa" w:w="120"/>
            </w:tcMar>
          </w:tcPr>
          <w:p>
            <w:pPr>
              <w:jc w:val="left"/>
            </w:pPr>
            <w:r>
              <w:rPr>
                <w:rFonts w:ascii="Arial" w:cs="Arial" w:eastAsia="Arial" w:hAnsi="Arial"/>
                <w:b w:val="false"/>
                <w:bCs w:val="false"/>
                <w:color w:val="F57F17"/>
                <w:sz w:val="20"/>
                <w:szCs w:val="20"/>
              </w:rPr>
              <w:t xml:space="preserve">PATCH</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/salons/:id</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owner</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 bilgisi guncelle</w:t>
            </w:r>
          </w:p>
        </w:tc>
      </w:tr>
      <w:tr>
        <w:tc>
          <w:tcPr>
            <w:tcW w:type="dxa" w:w="120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pPr>
              <w:jc w:val="left"/>
            </w:pPr>
            <w:r>
              <w:rPr>
                <w:rFonts w:ascii="Arial" w:cs="Arial" w:eastAsia="Arial" w:hAnsi="Arial"/>
                <w:b w:val="false"/>
                <w:bCs w:val="false"/>
                <w:color w:val="0D47A1"/>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/salons/:id/staff</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Yok</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Salona ait personel listesi</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left"/>
            </w:pPr>
            <w:r>
              <w:rPr>
                <w:rFonts w:ascii="Arial" w:cs="Arial" w:eastAsia="Arial" w:hAnsi="Arial"/>
                <w:b w:val="false"/>
                <w:bCs w:val="false"/>
                <w:color w:val="2E7D32"/>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/salons/:id/staff</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owner</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Yeni personel ekle</w:t>
            </w:r>
          </w:p>
        </w:tc>
      </w:tr>
      <w:tr>
        <w:tc>
          <w:tcPr>
            <w:tcW w:type="dxa" w:w="1200"/>
            <w:tcBorders>
              <w:top w:val="single" w:color="CCCCCC" w:sz="1"/>
              <w:left w:val="single" w:color="CCCCCC" w:sz="1"/>
              <w:bottom w:val="single" w:color="CCCCCC" w:sz="1"/>
              <w:right w:val="single" w:color="CCCCCC" w:sz="1"/>
            </w:tcBorders>
            <w:shd w:fill="FFF9C4" w:val="clear"/>
            <w:tcMar>
              <w:top w:type="dxa" w:w="100"/>
              <w:left w:type="dxa" w:w="120"/>
              <w:bottom w:type="dxa" w:w="100"/>
              <w:right w:type="dxa" w:w="120"/>
            </w:tcMar>
          </w:tcPr>
          <w:p>
            <w:pPr>
              <w:jc w:val="left"/>
            </w:pPr>
            <w:r>
              <w:rPr>
                <w:rFonts w:ascii="Arial" w:cs="Arial" w:eastAsia="Arial" w:hAnsi="Arial"/>
                <w:b w:val="false"/>
                <w:bCs w:val="false"/>
                <w:color w:val="F57F17"/>
                <w:sz w:val="20"/>
                <w:szCs w:val="20"/>
              </w:rPr>
              <w:t xml:space="preserve">PATCH</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/salons/:id/staff/:sid</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owner</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Personel bilgisi / rol guncelle</w:t>
            </w:r>
          </w:p>
        </w:tc>
      </w:tr>
      <w:tr>
        <w:tc>
          <w:tcPr>
            <w:tcW w:type="dxa" w:w="120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pPr>
              <w:jc w:val="left"/>
            </w:pPr>
            <w:r>
              <w:rPr>
                <w:rFonts w:ascii="Arial" w:cs="Arial" w:eastAsia="Arial" w:hAnsi="Arial"/>
                <w:b w:val="false"/>
                <w:bCs w:val="false"/>
                <w:color w:val="B71C1C"/>
                <w:sz w:val="20"/>
                <w:szCs w:val="20"/>
              </w:rPr>
              <w:t xml:space="preserve">DELETE</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/salons/:id/staff/:sid</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owner</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Personeli sil / pasif yap</w:t>
            </w:r>
          </w:p>
        </w:tc>
      </w:tr>
      <w:tr>
        <w:tc>
          <w:tcPr>
            <w:tcW w:type="dxa" w:w="120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pPr>
              <w:jc w:val="left"/>
            </w:pPr>
            <w:r>
              <w:rPr>
                <w:rFonts w:ascii="Arial" w:cs="Arial" w:eastAsia="Arial" w:hAnsi="Arial"/>
                <w:b w:val="false"/>
                <w:bCs w:val="false"/>
                <w:color w:val="0D47A1"/>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/salons/:id/slots</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Yok</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?date=&amp;staff_id= — musait 30dk slotlar</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left"/>
            </w:pPr>
            <w:r>
              <w:rPr>
                <w:rFonts w:ascii="Arial" w:cs="Arial" w:eastAsia="Arial" w:hAnsi="Arial"/>
                <w:b w:val="false"/>
                <w:bCs w:val="false"/>
                <w:color w:val="2E7D32"/>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/reservations</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customer</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Yeni randevu olustur (race condition korunmali)</w:t>
            </w:r>
          </w:p>
        </w:tc>
      </w:tr>
      <w:tr>
        <w:tc>
          <w:tcPr>
            <w:tcW w:type="dxa" w:w="120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pPr>
              <w:jc w:val="left"/>
            </w:pPr>
            <w:r>
              <w:rPr>
                <w:rFonts w:ascii="Arial" w:cs="Arial" w:eastAsia="Arial" w:hAnsi="Arial"/>
                <w:b w:val="false"/>
                <w:bCs w:val="false"/>
                <w:color w:val="0D47A1"/>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/reservations/my</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customer</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Kendi randevularim</w:t>
            </w:r>
          </w:p>
        </w:tc>
      </w:tr>
      <w:tr>
        <w:tc>
          <w:tcPr>
            <w:tcW w:type="dxa" w:w="1200"/>
            <w:tcBorders>
              <w:top w:val="single" w:color="CCCCCC" w:sz="1"/>
              <w:left w:val="single" w:color="CCCCCC" w:sz="1"/>
              <w:bottom w:val="single" w:color="CCCCCC" w:sz="1"/>
              <w:right w:val="single" w:color="CCCCCC" w:sz="1"/>
            </w:tcBorders>
            <w:shd w:fill="E3F2FD" w:val="clear"/>
            <w:tcMar>
              <w:top w:type="dxa" w:w="100"/>
              <w:left w:type="dxa" w:w="120"/>
              <w:bottom w:type="dxa" w:w="100"/>
              <w:right w:type="dxa" w:w="120"/>
            </w:tcMar>
          </w:tcPr>
          <w:p>
            <w:pPr>
              <w:jc w:val="left"/>
            </w:pPr>
            <w:r>
              <w:rPr>
                <w:rFonts w:ascii="Arial" w:cs="Arial" w:eastAsia="Arial" w:hAnsi="Arial"/>
                <w:b w:val="false"/>
                <w:bCs w:val="false"/>
                <w:color w:val="0D47A1"/>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/reservations/salon/:id</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owner|receptionist</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Salona ait tum randevular</w:t>
            </w:r>
          </w:p>
        </w:tc>
      </w:tr>
      <w:tr>
        <w:tc>
          <w:tcPr>
            <w:tcW w:type="dxa" w:w="120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pPr>
              <w:jc w:val="left"/>
            </w:pPr>
            <w:r>
              <w:rPr>
                <w:rFonts w:ascii="Arial" w:cs="Arial" w:eastAsia="Arial" w:hAnsi="Arial"/>
                <w:b w:val="false"/>
                <w:bCs w:val="false"/>
                <w:color w:val="B71C1C"/>
                <w:sz w:val="20"/>
                <w:szCs w:val="20"/>
              </w:rPr>
              <w:t xml:space="preserve">DELETE</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/reservations/:id</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customer|owner</w:t>
            </w:r>
          </w:p>
        </w:tc>
        <w:tc>
          <w:tcPr>
            <w:tcW w:type="dxa" w:w="3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Randevu iptal et</w:t>
            </w:r>
          </w:p>
        </w:tc>
      </w:tr>
    </w:tbl>
    <w:p>
      <w:r>
        <w:br w:type="page"/>
      </w:r>
    </w:p>
    <w:p>
      <w:pPr>
        <w:pStyle w:val="Heading1"/>
        <w:pBdr>
          <w:bottom w:val="single" w:color="1B3A6B" w:sz="8" w:space="6"/>
        </w:pBdr>
        <w:spacing w:before="320" w:after="160"/>
      </w:pPr>
      <w:r>
        <w:rPr>
          <w:rFonts w:ascii="Arial" w:cs="Arial" w:eastAsia="Arial" w:hAnsi="Arial"/>
          <w:b/>
          <w:bCs/>
          <w:color w:val="1B3A6B"/>
          <w:sz w:val="36"/>
          <w:szCs w:val="36"/>
        </w:rPr>
        <w:t xml:space="preserve">5. Yol Haritasi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Donem</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Tarih</w:t>
            </w:r>
          </w:p>
        </w:tc>
        <w:tc>
          <w:tcPr>
            <w:tcW w:type="dxa" w:w="5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Gorevler</w:t>
            </w:r>
          </w:p>
        </w:tc>
      </w:tr>
      <w:tr>
        <w:tc>
          <w:tcPr>
            <w:tcW w:type="dxa" w:w="1600"/>
            <w:tcBorders>
              <w:top w:val="single" w:color="CCCCCC" w:sz="1"/>
              <w:left w:val="single" w:color="CCCCCC" w:sz="1"/>
              <w:bottom w:val="single" w:color="CCCCCC" w:sz="1"/>
              <w:right w:val="single" w:color="CCCCCC" w:sz="1"/>
            </w:tcBorders>
            <w:shd w:fill="EEF0FF" w:val="clear"/>
            <w:tcMar>
              <w:top w:type="dxa" w:w="100"/>
              <w:left w:type="dxa" w:w="120"/>
              <w:bottom w:type="dxa" w:w="100"/>
              <w:right w:type="dxa" w:w="120"/>
            </w:tcMar>
          </w:tcPr>
          <w:p>
            <w:pPr>
              <w:jc w:val="left"/>
            </w:pPr>
            <w:r>
              <w:rPr>
                <w:rFonts w:ascii="Arial" w:cs="Arial" w:eastAsia="Arial" w:hAnsi="Arial"/>
                <w:b/>
                <w:bCs/>
                <w:color w:val="1B3A6B"/>
                <w:sz w:val="20"/>
                <w:szCs w:val="20"/>
              </w:rPr>
              <w:t xml:space="preserve">Gun 1-3</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1-3 Nisan</w:t>
            </w:r>
          </w:p>
        </w:tc>
        <w:tc>
          <w:tcPr>
            <w:tcW w:type="dxa" w:w="5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Backend proje kurulumu | PostgreSQL baglantisi (pg/pg-pool) | Migration dosyalari | Auth modulu (register/login/JWT) | Swagger bastan kurulumu</w:t>
            </w:r>
          </w:p>
        </w:tc>
      </w:tr>
      <w:tr>
        <w:tc>
          <w:tcPr>
            <w:tcW w:type="dxa" w:w="1600"/>
            <w:tcBorders>
              <w:top w:val="single" w:color="CCCCCC" w:sz="1"/>
              <w:left w:val="single" w:color="CCCCCC" w:sz="1"/>
              <w:bottom w:val="single" w:color="CCCCCC" w:sz="1"/>
              <w:right w:val="single" w:color="CCCCCC" w:sz="1"/>
            </w:tcBorders>
            <w:shd w:fill="FFF3EE" w:val="clear"/>
            <w:tcMar>
              <w:top w:type="dxa" w:w="100"/>
              <w:left w:type="dxa" w:w="120"/>
              <w:bottom w:type="dxa" w:w="100"/>
              <w:right w:type="dxa" w:w="120"/>
            </w:tcMar>
          </w:tcPr>
          <w:p>
            <w:pPr>
              <w:jc w:val="left"/>
            </w:pPr>
            <w:r>
              <w:rPr>
                <w:rFonts w:ascii="Arial" w:cs="Arial" w:eastAsia="Arial" w:hAnsi="Arial"/>
                <w:b/>
                <w:bCs/>
                <w:color w:val="993C1D"/>
                <w:sz w:val="20"/>
                <w:szCs w:val="20"/>
              </w:rPr>
              <w:t xml:space="preserve">Gun 4-6</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4-6 Nisan</w:t>
            </w:r>
          </w:p>
        </w:tc>
        <w:tc>
          <w:tcPr>
            <w:tcW w:type="dxa" w:w="5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Salon CRUD endpoint'leri | Staff CRUD + rol yonetimi | Slot uretim mantigi (30dk) | Rezervasyon CRUD | Redis ile slot kilitleme | UNIQUE constraint testi</w:t>
            </w:r>
          </w:p>
        </w:tc>
      </w:tr>
      <w:tr>
        <w:tc>
          <w:tcPr>
            <w:tcW w:type="dxa" w:w="1600"/>
            <w:tcBorders>
              <w:top w:val="single" w:color="CCCCCC" w:sz="1"/>
              <w:left w:val="single" w:color="CCCCCC" w:sz="1"/>
              <w:bottom w:val="single" w:color="CCCCCC" w:sz="1"/>
              <w:right w:val="single" w:color="CCCCCC" w:sz="1"/>
            </w:tcBorders>
            <w:shd w:fill="EEFBF5" w:val="clear"/>
            <w:tcMar>
              <w:top w:type="dxa" w:w="100"/>
              <w:left w:type="dxa" w:w="120"/>
              <w:bottom w:type="dxa" w:w="100"/>
              <w:right w:type="dxa" w:w="120"/>
            </w:tcMar>
          </w:tcPr>
          <w:p>
            <w:pPr>
              <w:jc w:val="left"/>
            </w:pPr>
            <w:r>
              <w:rPr>
                <w:rFonts w:ascii="Arial" w:cs="Arial" w:eastAsia="Arial" w:hAnsi="Arial"/>
                <w:b/>
                <w:bCs/>
                <w:color w:val="0F6E56"/>
                <w:sz w:val="20"/>
                <w:szCs w:val="20"/>
              </w:rPr>
              <w:t xml:space="preserve">Gun 7-10</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7-10 Nisan</w:t>
            </w:r>
          </w:p>
        </w:tc>
        <w:tc>
          <w:tcPr>
            <w:tcW w:type="dxa" w:w="5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Expo + React Native Web kurulumu | Landing page + EmailJS kayit formu | Kuafor listesi sayfasi | Auth ekranlari (giris/kayit)</w:t>
            </w:r>
          </w:p>
        </w:tc>
      </w:tr>
      <w:tr>
        <w:tc>
          <w:tcPr>
            <w:tcW w:type="dxa" w:w="1600"/>
            <w:tcBorders>
              <w:top w:val="single" w:color="CCCCCC" w:sz="1"/>
              <w:left w:val="single" w:color="CCCCCC" w:sz="1"/>
              <w:bottom w:val="single" w:color="CCCCCC" w:sz="1"/>
              <w:right w:val="single" w:color="CCCCCC" w:sz="1"/>
            </w:tcBorders>
            <w:shd w:fill="EEFBF5" w:val="clear"/>
            <w:tcMar>
              <w:top w:type="dxa" w:w="100"/>
              <w:left w:type="dxa" w:w="120"/>
              <w:bottom w:type="dxa" w:w="100"/>
              <w:right w:type="dxa" w:w="120"/>
            </w:tcMar>
          </w:tcPr>
          <w:p>
            <w:pPr>
              <w:jc w:val="left"/>
            </w:pPr>
            <w:r>
              <w:rPr>
                <w:rFonts w:ascii="Arial" w:cs="Arial" w:eastAsia="Arial" w:hAnsi="Arial"/>
                <w:b/>
                <w:bCs/>
                <w:color w:val="0F6E56"/>
                <w:sz w:val="20"/>
                <w:szCs w:val="20"/>
              </w:rPr>
              <w:t xml:space="preserve">Gun 11-13</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11-13 Nisan</w:t>
            </w:r>
          </w:p>
        </w:tc>
        <w:tc>
          <w:tcPr>
            <w:tcW w:type="dxa" w:w="5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 adimli randevu wizard | Kuafor sahibi admin paneli | Personel yonetimi ekrani | Rol bazli gorunum (berber/resepsiyonist)</w:t>
            </w:r>
          </w:p>
        </w:tc>
      </w:tr>
      <w:tr>
        <w:tc>
          <w:tcPr>
            <w:tcW w:type="dxa" w:w="1600"/>
            <w:tcBorders>
              <w:top w:val="single" w:color="CCCCCC" w:sz="1"/>
              <w:left w:val="single" w:color="CCCCCC" w:sz="1"/>
              <w:bottom w:val="single" w:color="CCCCCC" w:sz="1"/>
              <w:right w:val="single" w:color="CCCCCC" w:sz="1"/>
            </w:tcBorders>
            <w:shd w:fill="FFFBEE" w:val="clear"/>
            <w:tcMar>
              <w:top w:type="dxa" w:w="100"/>
              <w:left w:type="dxa" w:w="120"/>
              <w:bottom w:type="dxa" w:w="100"/>
              <w:right w:type="dxa" w:w="120"/>
            </w:tcMar>
          </w:tcPr>
          <w:p>
            <w:pPr>
              <w:jc w:val="left"/>
            </w:pPr>
            <w:r>
              <w:rPr>
                <w:rFonts w:ascii="Arial" w:cs="Arial" w:eastAsia="Arial" w:hAnsi="Arial"/>
                <w:b/>
                <w:bCs/>
                <w:color w:val="854F0B"/>
                <w:sz w:val="20"/>
                <w:szCs w:val="20"/>
              </w:rPr>
              <w:t xml:space="preserve">Buffer</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14-15 Nisan</w:t>
            </w:r>
          </w:p>
        </w:tc>
        <w:tc>
          <w:tcPr>
            <w:tcW w:type="dxa" w:w="59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E2E test — tam randevu akisi | Responsive duzeltmeler | Vercel + Railway deploy | Swagger son kontrol</w:t>
            </w:r>
          </w:p>
        </w:tc>
      </w:tr>
    </w:tbl>
    <w:p>
      <w:r>
        <w:br w:type="page"/>
      </w:r>
    </w:p>
    <w:p>
      <w:pPr>
        <w:pStyle w:val="Heading1"/>
        <w:pBdr>
          <w:bottom w:val="single" w:color="1B3A6B" w:sz="8" w:space="6"/>
        </w:pBdr>
        <w:spacing w:before="320" w:after="160"/>
      </w:pPr>
      <w:r>
        <w:rPr>
          <w:rFonts w:ascii="Arial" w:cs="Arial" w:eastAsia="Arial" w:hAnsi="Arial"/>
          <w:b/>
          <w:bCs/>
          <w:color w:val="1B3A6B"/>
          <w:sz w:val="36"/>
          <w:szCs w:val="36"/>
        </w:rPr>
        <w:t xml:space="preserve">6. Riskler ve Onlemler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76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Seviye</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Etki</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Onlem</w:t>
            </w:r>
          </w:p>
        </w:tc>
      </w:tr>
      <w:tr>
        <w:tc>
          <w:tcPr>
            <w:tcW w:type="dxa" w:w="120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pPr>
              <w:jc w:val="left"/>
            </w:pPr>
            <w:r>
              <w:rPr>
                <w:rFonts w:ascii="Arial" w:cs="Arial" w:eastAsia="Arial" w:hAnsi="Arial"/>
                <w:b/>
                <w:bCs/>
                <w:color w:val="B71C1C"/>
                <w:sz w:val="20"/>
                <w:szCs w:val="20"/>
              </w:rPr>
              <w:t xml:space="preserve">YUKSEK</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Slot race condition</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Cift rezervasyon</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Redis distributed lock + DB UNIQUE constraint</w:t>
            </w:r>
          </w:p>
        </w:tc>
      </w:tr>
      <w:tr>
        <w:tc>
          <w:tcPr>
            <w:tcW w:type="dxa" w:w="120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pPr>
              <w:jc w:val="left"/>
            </w:pPr>
            <w:r>
              <w:rPr>
                <w:rFonts w:ascii="Arial" w:cs="Arial" w:eastAsia="Arial" w:hAnsi="Arial"/>
                <w:b/>
                <w:bCs/>
                <w:color w:val="B71C1C"/>
                <w:sz w:val="20"/>
                <w:szCs w:val="20"/>
              </w:rPr>
              <w:t xml:space="preserve">YUKSEK</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Zaman darligi</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Deadline asimi</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Admin istatistik ve bildirim MVP disinda</w:t>
            </w:r>
          </w:p>
        </w:tc>
      </w:tr>
      <w:tr>
        <w:tc>
          <w:tcPr>
            <w:tcW w:type="dxa" w:w="120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pPr>
              <w:jc w:val="left"/>
            </w:pPr>
            <w:r>
              <w:rPr>
                <w:rFonts w:ascii="Arial" w:cs="Arial" w:eastAsia="Arial" w:hAnsi="Arial"/>
                <w:b/>
                <w:bCs/>
                <w:color w:val="B71C1C"/>
                <w:sz w:val="20"/>
                <w:szCs w:val="20"/>
              </w:rPr>
              <w:t xml:space="preserve">YUKSEK</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Rol guvenligi</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Yetkisiz erisim</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Her endpoint'te backend Guard + rol kontrolu</w:t>
            </w:r>
          </w:p>
        </w:tc>
      </w:tr>
      <w:tr>
        <w:tc>
          <w:tcPr>
            <w:tcW w:type="dxa" w:w="1200"/>
            <w:tcBorders>
              <w:top w:val="single" w:color="CCCCCC" w:sz="1"/>
              <w:left w:val="single" w:color="CCCCCC" w:sz="1"/>
              <w:bottom w:val="single" w:color="CCCCCC" w:sz="1"/>
              <w:right w:val="single" w:color="CCCCCC" w:sz="1"/>
            </w:tcBorders>
            <w:shd w:fill="FFF9C4" w:val="clear"/>
            <w:tcMar>
              <w:top w:type="dxa" w:w="100"/>
              <w:left w:type="dxa" w:w="120"/>
              <w:bottom w:type="dxa" w:w="100"/>
              <w:right w:type="dxa" w:w="120"/>
            </w:tcMar>
          </w:tcPr>
          <w:p>
            <w:pPr>
              <w:jc w:val="left"/>
            </w:pPr>
            <w:r>
              <w:rPr>
                <w:rFonts w:ascii="Arial" w:cs="Arial" w:eastAsia="Arial" w:hAnsi="Arial"/>
                <w:b/>
                <w:bCs/>
                <w:color w:val="F57F17"/>
                <w:sz w:val="20"/>
                <w:szCs w:val="20"/>
              </w:rPr>
              <w:t xml:space="preserve">ORTA</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Wizard state kaybi</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Kullanici deneyimi</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Zustand persist + URL parametresi kombinasyonu</w:t>
            </w:r>
          </w:p>
        </w:tc>
      </w:tr>
      <w:tr>
        <w:tc>
          <w:tcPr>
            <w:tcW w:type="dxa" w:w="1200"/>
            <w:tcBorders>
              <w:top w:val="single" w:color="CCCCCC" w:sz="1"/>
              <w:left w:val="single" w:color="CCCCCC" w:sz="1"/>
              <w:bottom w:val="single" w:color="CCCCCC" w:sz="1"/>
              <w:right w:val="single" w:color="CCCCCC" w:sz="1"/>
            </w:tcBorders>
            <w:shd w:fill="FFF9C4" w:val="clear"/>
            <w:tcMar>
              <w:top w:type="dxa" w:w="100"/>
              <w:left w:type="dxa" w:w="120"/>
              <w:bottom w:type="dxa" w:w="100"/>
              <w:right w:type="dxa" w:w="120"/>
            </w:tcMar>
          </w:tcPr>
          <w:p>
            <w:pPr>
              <w:jc w:val="left"/>
            </w:pPr>
            <w:r>
              <w:rPr>
                <w:rFonts w:ascii="Arial" w:cs="Arial" w:eastAsia="Arial" w:hAnsi="Arial"/>
                <w:b/>
                <w:bCs/>
                <w:color w:val="F57F17"/>
                <w:sz w:val="20"/>
                <w:szCs w:val="20"/>
              </w:rPr>
              <w:t xml:space="preserve">ORTA</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Raw SQL hatalari</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Veri butunlugu</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Tum mutasyon sorgusu transaction icinde calis</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jc w:val="left"/>
            </w:pPr>
            <w:r>
              <w:rPr>
                <w:rFonts w:ascii="Arial" w:cs="Arial" w:eastAsia="Arial" w:hAnsi="Arial"/>
                <w:b/>
                <w:bCs/>
                <w:color w:val="2E7D32"/>
                <w:sz w:val="20"/>
                <w:szCs w:val="20"/>
              </w:rPr>
              <w:t xml:space="preserve">DUSUK</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EmailJS limit</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Kayit bildirimi</w:t>
            </w:r>
          </w:p>
        </w:tc>
        <w:tc>
          <w:tcPr>
            <w:tcW w:type="dxa" w:w="37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Ucretsiz 200/ay yeterli, gerekirse Resend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0" w:sz="4" w:space="6"/>
      </w:pBdr>
      <w:tabs>
        <w:tab w:val="right" w:pos="9026"/>
      </w:tabs>
    </w:pPr>
    <w:r>
      <w:rPr>
        <w:rFonts w:ascii="Arial" w:cs="Arial" w:eastAsia="Arial" w:hAnsi="Arial"/>
        <w:color w:val="4A4A5A"/>
        <w:sz w:val="18"/>
        <w:szCs w:val="18"/>
      </w:rPr>
      <w:t xml:space="preserve">Nisan 2025</w:t>
    </w:r>
    <w:r>
      <w:rPr>
        <w:rFonts w:ascii="Arial" w:cs="Arial" w:eastAsia="Arial" w:hAnsi="Arial"/>
        <w:color w:val="4A4A5A"/>
        <w:sz w:val="18"/>
        <w:szCs w:val="18"/>
      </w:rPr>
      <w:t xml:space="preserve">	Sayfa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6"/>
      </w:pBdr>
    </w:pPr>
    <w:r>
      <w:rPr>
        <w:rFonts w:ascii="Arial" w:cs="Arial" w:eastAsia="Arial" w:hAnsi="Arial"/>
        <w:b/>
        <w:bCs/>
        <w:color w:val="1B3A6B"/>
        <w:sz w:val="18"/>
        <w:szCs w:val="18"/>
      </w:rPr>
      <w:t xml:space="preserve">USTURA — Proje Dosyasi</w:t>
    </w:r>
    <w:r>
      <w:rPr>
        <w:rFonts w:ascii="Arial" w:cs="Arial" w:eastAsia="Arial" w:hAnsi="Arial"/>
        <w:color w:val="4A4A5A"/>
        <w:sz w:val="18"/>
        <w:szCs w:val="18"/>
      </w:rPr>
      <w:t xml:space="preserve">    |    Gizli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3A6B"/>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A4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2026-03-31T12:42:48.157Z</dcterms:created>
  <dcterms:modified xsi:type="dcterms:W3CDTF">2026-03-31T12:42:48.158Z</dcterms:modified>
</cp:coreProperties>
</file>

<file path=docProps/custom.xml><?xml version="1.0" encoding="utf-8"?>
<Properties xmlns="http://schemas.openxmlformats.org/officeDocument/2006/custom-properties" xmlns:vt="http://schemas.openxmlformats.org/officeDocument/2006/docPropsVTypes"/>
</file>