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A7D4E" w:rsidP="002A7D4E" w:rsidRDefault="002A7D4E" w14:paraId="57286DE9" w14:textId="0EBE94D4">
      <w:pPr>
        <w:pStyle w:val="Title"/>
        <w:jc w:val="center"/>
      </w:pPr>
      <w:r>
        <w:rPr>
          <w:noProof/>
        </w:rPr>
        <mc:AlternateContent>
          <mc:Choice Requires="wps">
            <w:drawing>
              <wp:anchor distT="0" distB="0" distL="114300" distR="114300" simplePos="0" relativeHeight="251658241" behindDoc="0" locked="0" layoutInCell="1" allowOverlap="1" wp14:anchorId="3C5180E3" wp14:editId="21A59026">
                <wp:simplePos x="0" y="0"/>
                <wp:positionH relativeFrom="page">
                  <wp:align>right</wp:align>
                </wp:positionH>
                <wp:positionV relativeFrom="paragraph">
                  <wp:posOffset>8137525</wp:posOffset>
                </wp:positionV>
                <wp:extent cx="1943100" cy="1615440"/>
                <wp:effectExtent l="0" t="0" r="19050" b="22860"/>
                <wp:wrapNone/>
                <wp:docPr id="516120245" name="Tekstvak 2"/>
                <wp:cNvGraphicFramePr/>
                <a:graphic xmlns:a="http://schemas.openxmlformats.org/drawingml/2006/main">
                  <a:graphicData uri="http://schemas.microsoft.com/office/word/2010/wordprocessingShape">
                    <wps:wsp>
                      <wps:cNvSpPr txBox="1"/>
                      <wps:spPr>
                        <a:xfrm>
                          <a:off x="0" y="0"/>
                          <a:ext cx="1943100" cy="1615440"/>
                        </a:xfrm>
                        <a:prstGeom prst="rect">
                          <a:avLst/>
                        </a:prstGeom>
                        <a:solidFill>
                          <a:schemeClr val="lt1"/>
                        </a:solidFill>
                        <a:ln w="6350">
                          <a:solidFill>
                            <a:prstClr val="black"/>
                          </a:solidFill>
                        </a:ln>
                      </wps:spPr>
                      <wps:txbx>
                        <w:txbxContent>
                          <w:p w:rsidR="002A7D4E" w:rsidRDefault="002A7D4E" w14:paraId="275B623A" w14:textId="56AA8A09">
                            <w:r>
                              <w:t>Naam: Justin Haringa, Julian Bruinsma, Niek de Haan</w:t>
                            </w:r>
                            <w:r>
                              <w:br/>
                            </w:r>
                            <w:r>
                              <w:br/>
                              <w:t>Datum: 26-5-2026</w:t>
                            </w:r>
                            <w:r>
                              <w:br/>
                              <w:t>Versie: 1.0</w:t>
                            </w:r>
                          </w:p>
                          <w:p w:rsidR="002A7D4E" w:rsidRDefault="002A7D4E" w14:paraId="5CBE1358" w14:textId="52C69553">
                            <w:r>
                              <w:br/>
                            </w:r>
                            <w:r>
                              <w:br/>
                            </w:r>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C5180E3">
                <v:stroke joinstyle="miter"/>
                <v:path gradientshapeok="t" o:connecttype="rect"/>
              </v:shapetype>
              <v:shape id="Tekstvak 2" style="position:absolute;left:0;text-align:left;margin-left:101.8pt;margin-top:640.75pt;width:153pt;height:127.2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">
                <v:textbox>
                  <w:txbxContent>
                    <w:p w:rsidR="002A7D4E" w:rsidRDefault="002A7D4E" w14:paraId="275B623A" w14:textId="56AA8A09">
                      <w:r>
                        <w:t>Naam: Justin Haringa, Julian Bruinsma, Niek de Haan</w:t>
                      </w:r>
                      <w:r>
                        <w:br/>
                      </w:r>
                      <w:r>
                        <w:br/>
                        <w:t>Datum: 26-5-2026</w:t>
                      </w:r>
                      <w:r>
                        <w:br/>
                        <w:t>Versie: 1.0</w:t>
                      </w:r>
                    </w:p>
                    <w:p w:rsidR="002A7D4E" w:rsidRDefault="002A7D4E" w14:paraId="5CBE1358" w14:textId="52C69553">
                      <w:r>
                        <w:br/>
                      </w:r>
                      <w:r>
                        <w:br/>
                      </w:r>
                      <w:r>
                        <w:br/>
                      </w:r>
                    </w:p>
                  </w:txbxContent>
                </v:textbox>
                <w10:wrap anchorx="page"/>
              </v:shape>
            </w:pict>
          </mc:Fallback>
        </mc:AlternateContent>
      </w:r>
      <w:r>
        <w:rPr>
          <w:noProof/>
        </w:rPr>
        <w:drawing>
          <wp:anchor distT="0" distB="0" distL="114300" distR="114300" simplePos="0" relativeHeight="251658240" behindDoc="1" locked="0" layoutInCell="1" allowOverlap="1" wp14:anchorId="6EFA02BE" wp14:editId="38BD83AD">
            <wp:simplePos x="0" y="0"/>
            <wp:positionH relativeFrom="margin">
              <wp:align>right</wp:align>
            </wp:positionH>
            <wp:positionV relativeFrom="paragraph">
              <wp:posOffset>2826385</wp:posOffset>
            </wp:positionV>
            <wp:extent cx="5760720" cy="3242310"/>
            <wp:effectExtent l="0" t="0" r="0" b="0"/>
            <wp:wrapNone/>
            <wp:docPr id="1205080944" name="Afbeelding 1" descr="Park Camping Mooi Delden | ANWB Cam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k Camping Mooi Delden | ANWB Camp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anchor>
        </w:drawing>
      </w:r>
      <w:r w:rsidR="703373D7">
        <w:rPr/>
        <w:t>P</w:t>
      </w:r>
      <w:r w:rsidR="002A7D4E">
        <w:rPr/>
        <w:t>rojectplan Project 8 Campingbeheer</w:t>
      </w:r>
    </w:p>
    <w:p w:rsidR="002A7D4E" w:rsidRDefault="002A7D4E" w14:paraId="67755EF8" w14:textId="77777777">
      <w:pPr>
        <w:rPr>
          <w:rFonts w:asciiTheme="majorHAnsi" w:hAnsiTheme="majorHAnsi" w:eastAsiaTheme="majorEastAsia" w:cstheme="majorBidi"/>
          <w:spacing w:val="-10"/>
          <w:kern w:val="28"/>
          <w:sz w:val="56"/>
          <w:szCs w:val="56"/>
        </w:rPr>
      </w:pPr>
      <w:r>
        <w:br w:type="page"/>
      </w:r>
    </w:p>
    <w:sdt>
      <w:sdtPr>
        <w:id w:val="950204421"/>
        <w:docPartObj>
          <w:docPartGallery w:val="Table of Contents"/>
          <w:docPartUnique/>
        </w:docPartObj>
        <w:rPr>
          <w:rFonts w:ascii="Aptos" w:hAnsi="Aptos" w:eastAsia="游明朝" w:cs="Arial" w:asciiTheme="minorAscii" w:hAnsiTheme="minorAscii" w:eastAsiaTheme="minorEastAsia" w:cstheme="minorBidi"/>
          <w:color w:val="auto"/>
          <w:kern w:val="2"/>
          <w:sz w:val="24"/>
          <w:szCs w:val="24"/>
          <w:lang w:eastAsia="en-US"/>
          <w14:ligatures w14:val="standardContextual"/>
        </w:rPr>
      </w:sdtPr>
      <w:sdtEndPr>
        <w:rPr>
          <w:rFonts w:ascii="Aptos" w:hAnsi="Aptos" w:eastAsia="游明朝" w:cs="Arial" w:asciiTheme="minorAscii" w:hAnsiTheme="minorAscii" w:eastAsiaTheme="minorEastAsia" w:cstheme="minorBidi"/>
          <w:b w:val="1"/>
          <w:bCs w:val="1"/>
          <w:color w:val="auto"/>
          <w:sz w:val="24"/>
          <w:szCs w:val="24"/>
          <w:lang w:eastAsia="en-US"/>
        </w:rPr>
      </w:sdtEndPr>
      <w:sdtContent>
        <w:p w:rsidR="002A7D4E" w:rsidRDefault="002A7D4E" w14:paraId="55E1AA74" w14:textId="34153107">
          <w:pPr>
            <w:pStyle w:val="TOCHeading"/>
          </w:pPr>
          <w:r>
            <w:t>Inhoud</w:t>
          </w:r>
        </w:p>
        <w:p w:rsidR="006D1EC8" w:rsidRDefault="5702015F" w14:paraId="58E9849D" w14:textId="31169835">
          <w:pPr>
            <w:pStyle w:val="TOC1"/>
            <w:tabs>
              <w:tab w:val="right" w:leader="dot" w:pos="9062"/>
            </w:tabs>
            <w:rPr>
              <w:rFonts w:eastAsiaTheme="minorEastAsia"/>
              <w:noProof/>
              <w:lang w:eastAsia="nl-NL"/>
            </w:rPr>
          </w:pPr>
          <w:r>
            <w:fldChar w:fldCharType="begin"/>
          </w:r>
          <w:r>
            <w:instrText>TOC \o "1-3" \z \u \h</w:instrText>
          </w:r>
          <w:r>
            <w:fldChar w:fldCharType="separate"/>
          </w:r>
          <w:hyperlink w:history="1" w:anchor="_Toc230873520">
            <w:r w:rsidRPr="003B494B" w:rsidR="006D1EC8">
              <w:rPr>
                <w:rStyle w:val="Hyperlink"/>
                <w:noProof/>
              </w:rPr>
              <w:t>Inleiding</w:t>
            </w:r>
            <w:r w:rsidR="006D1EC8">
              <w:rPr>
                <w:noProof/>
                <w:webHidden/>
              </w:rPr>
              <w:tab/>
            </w:r>
            <w:r w:rsidR="006D1EC8">
              <w:rPr>
                <w:noProof/>
                <w:webHidden/>
              </w:rPr>
              <w:fldChar w:fldCharType="begin"/>
            </w:r>
            <w:r w:rsidR="006D1EC8">
              <w:rPr>
                <w:noProof/>
                <w:webHidden/>
              </w:rPr>
              <w:instrText xml:space="preserve"> PAGEREF _Toc230873520 \h </w:instrText>
            </w:r>
            <w:r w:rsidR="006D1EC8">
              <w:rPr>
                <w:noProof/>
                <w:webHidden/>
              </w:rPr>
            </w:r>
            <w:r w:rsidR="006D1EC8">
              <w:rPr>
                <w:noProof/>
                <w:webHidden/>
              </w:rPr>
              <w:fldChar w:fldCharType="separate"/>
            </w:r>
            <w:r w:rsidR="006D1EC8">
              <w:rPr>
                <w:noProof/>
                <w:webHidden/>
              </w:rPr>
              <w:t>3</w:t>
            </w:r>
            <w:r w:rsidR="006D1EC8">
              <w:rPr>
                <w:noProof/>
                <w:webHidden/>
              </w:rPr>
              <w:fldChar w:fldCharType="end"/>
            </w:r>
          </w:hyperlink>
        </w:p>
        <w:p w:rsidR="006D1EC8" w:rsidRDefault="006D1EC8" w14:paraId="11914F55" w14:textId="268ABA5A">
          <w:pPr>
            <w:pStyle w:val="TOC1"/>
            <w:tabs>
              <w:tab w:val="right" w:leader="dot" w:pos="9062"/>
            </w:tabs>
            <w:rPr>
              <w:rFonts w:eastAsiaTheme="minorEastAsia"/>
              <w:noProof/>
              <w:lang w:eastAsia="nl-NL"/>
            </w:rPr>
          </w:pPr>
          <w:hyperlink w:history="1" w:anchor="_Toc230873521">
            <w:r w:rsidRPr="003B494B">
              <w:rPr>
                <w:rStyle w:val="Hyperlink"/>
                <w:noProof/>
              </w:rPr>
              <w:t>Aanleiding</w:t>
            </w:r>
            <w:r>
              <w:rPr>
                <w:noProof/>
                <w:webHidden/>
              </w:rPr>
              <w:tab/>
            </w:r>
            <w:r>
              <w:rPr>
                <w:noProof/>
                <w:webHidden/>
              </w:rPr>
              <w:fldChar w:fldCharType="begin"/>
            </w:r>
            <w:r>
              <w:rPr>
                <w:noProof/>
                <w:webHidden/>
              </w:rPr>
              <w:instrText xml:space="preserve"> PAGEREF _Toc230873521 \h </w:instrText>
            </w:r>
            <w:r>
              <w:rPr>
                <w:noProof/>
                <w:webHidden/>
              </w:rPr>
            </w:r>
            <w:r>
              <w:rPr>
                <w:noProof/>
                <w:webHidden/>
              </w:rPr>
              <w:fldChar w:fldCharType="separate"/>
            </w:r>
            <w:r>
              <w:rPr>
                <w:noProof/>
                <w:webHidden/>
              </w:rPr>
              <w:t>4</w:t>
            </w:r>
            <w:r>
              <w:rPr>
                <w:noProof/>
                <w:webHidden/>
              </w:rPr>
              <w:fldChar w:fldCharType="end"/>
            </w:r>
          </w:hyperlink>
        </w:p>
        <w:p w:rsidR="006D1EC8" w:rsidRDefault="006D1EC8" w14:paraId="0E9D309F" w14:textId="4F1993EF">
          <w:pPr>
            <w:pStyle w:val="TOC1"/>
            <w:tabs>
              <w:tab w:val="right" w:leader="dot" w:pos="9062"/>
            </w:tabs>
            <w:rPr>
              <w:rFonts w:eastAsiaTheme="minorEastAsia"/>
              <w:noProof/>
              <w:lang w:eastAsia="nl-NL"/>
            </w:rPr>
          </w:pPr>
          <w:hyperlink w:history="1" w:anchor="_Toc230873522">
            <w:r w:rsidRPr="003B494B">
              <w:rPr>
                <w:rStyle w:val="Hyperlink"/>
                <w:noProof/>
              </w:rPr>
              <w:t>Doelen</w:t>
            </w:r>
            <w:r>
              <w:rPr>
                <w:noProof/>
                <w:webHidden/>
              </w:rPr>
              <w:tab/>
            </w:r>
            <w:r>
              <w:rPr>
                <w:noProof/>
                <w:webHidden/>
              </w:rPr>
              <w:fldChar w:fldCharType="begin"/>
            </w:r>
            <w:r>
              <w:rPr>
                <w:noProof/>
                <w:webHidden/>
              </w:rPr>
              <w:instrText xml:space="preserve"> PAGEREF _Toc230873522 \h </w:instrText>
            </w:r>
            <w:r>
              <w:rPr>
                <w:noProof/>
                <w:webHidden/>
              </w:rPr>
            </w:r>
            <w:r>
              <w:rPr>
                <w:noProof/>
                <w:webHidden/>
              </w:rPr>
              <w:fldChar w:fldCharType="separate"/>
            </w:r>
            <w:r>
              <w:rPr>
                <w:noProof/>
                <w:webHidden/>
              </w:rPr>
              <w:t>5</w:t>
            </w:r>
            <w:r>
              <w:rPr>
                <w:noProof/>
                <w:webHidden/>
              </w:rPr>
              <w:fldChar w:fldCharType="end"/>
            </w:r>
          </w:hyperlink>
        </w:p>
        <w:p w:rsidR="006D1EC8" w:rsidRDefault="006D1EC8" w14:paraId="3F5EF4D7" w14:textId="60AE0147">
          <w:pPr>
            <w:pStyle w:val="TOC1"/>
            <w:tabs>
              <w:tab w:val="right" w:leader="dot" w:pos="9062"/>
            </w:tabs>
            <w:rPr>
              <w:rFonts w:eastAsiaTheme="minorEastAsia"/>
              <w:noProof/>
              <w:lang w:eastAsia="nl-NL"/>
            </w:rPr>
          </w:pPr>
          <w:hyperlink w:history="1" w:anchor="_Toc230873523">
            <w:r w:rsidRPr="003B494B">
              <w:rPr>
                <w:rStyle w:val="Hyperlink"/>
                <w:noProof/>
              </w:rPr>
              <w:t>Resultaat</w:t>
            </w:r>
            <w:r>
              <w:rPr>
                <w:noProof/>
                <w:webHidden/>
              </w:rPr>
              <w:tab/>
            </w:r>
            <w:r>
              <w:rPr>
                <w:noProof/>
                <w:webHidden/>
              </w:rPr>
              <w:fldChar w:fldCharType="begin"/>
            </w:r>
            <w:r>
              <w:rPr>
                <w:noProof/>
                <w:webHidden/>
              </w:rPr>
              <w:instrText xml:space="preserve"> PAGEREF _Toc230873523 \h </w:instrText>
            </w:r>
            <w:r>
              <w:rPr>
                <w:noProof/>
                <w:webHidden/>
              </w:rPr>
            </w:r>
            <w:r>
              <w:rPr>
                <w:noProof/>
                <w:webHidden/>
              </w:rPr>
              <w:fldChar w:fldCharType="separate"/>
            </w:r>
            <w:r>
              <w:rPr>
                <w:noProof/>
                <w:webHidden/>
              </w:rPr>
              <w:t>6</w:t>
            </w:r>
            <w:r>
              <w:rPr>
                <w:noProof/>
                <w:webHidden/>
              </w:rPr>
              <w:fldChar w:fldCharType="end"/>
            </w:r>
          </w:hyperlink>
        </w:p>
        <w:p w:rsidR="006D1EC8" w:rsidRDefault="006D1EC8" w14:paraId="38E3B4F9" w14:textId="11F57838">
          <w:pPr>
            <w:pStyle w:val="TOC1"/>
            <w:tabs>
              <w:tab w:val="right" w:leader="dot" w:pos="9062"/>
            </w:tabs>
            <w:rPr>
              <w:rFonts w:eastAsiaTheme="minorEastAsia"/>
              <w:noProof/>
              <w:lang w:eastAsia="nl-NL"/>
            </w:rPr>
          </w:pPr>
          <w:hyperlink w:history="1" w:anchor="_Toc230873524">
            <w:r w:rsidRPr="003B494B">
              <w:rPr>
                <w:rStyle w:val="Hyperlink"/>
                <w:noProof/>
              </w:rPr>
              <w:t>Afbakening</w:t>
            </w:r>
            <w:r>
              <w:rPr>
                <w:noProof/>
                <w:webHidden/>
              </w:rPr>
              <w:tab/>
            </w:r>
            <w:r>
              <w:rPr>
                <w:noProof/>
                <w:webHidden/>
              </w:rPr>
              <w:fldChar w:fldCharType="begin"/>
            </w:r>
            <w:r>
              <w:rPr>
                <w:noProof/>
                <w:webHidden/>
              </w:rPr>
              <w:instrText xml:space="preserve"> PAGEREF _Toc230873524 \h </w:instrText>
            </w:r>
            <w:r>
              <w:rPr>
                <w:noProof/>
                <w:webHidden/>
              </w:rPr>
            </w:r>
            <w:r>
              <w:rPr>
                <w:noProof/>
                <w:webHidden/>
              </w:rPr>
              <w:fldChar w:fldCharType="separate"/>
            </w:r>
            <w:r>
              <w:rPr>
                <w:noProof/>
                <w:webHidden/>
              </w:rPr>
              <w:t>7</w:t>
            </w:r>
            <w:r>
              <w:rPr>
                <w:noProof/>
                <w:webHidden/>
              </w:rPr>
              <w:fldChar w:fldCharType="end"/>
            </w:r>
          </w:hyperlink>
        </w:p>
        <w:p w:rsidR="006D1EC8" w:rsidRDefault="006D1EC8" w14:paraId="12A27845" w14:textId="6FBAEFA3">
          <w:pPr>
            <w:pStyle w:val="TOC1"/>
            <w:tabs>
              <w:tab w:val="right" w:leader="dot" w:pos="9062"/>
            </w:tabs>
            <w:rPr>
              <w:rFonts w:eastAsiaTheme="minorEastAsia"/>
              <w:noProof/>
              <w:lang w:eastAsia="nl-NL"/>
            </w:rPr>
          </w:pPr>
          <w:hyperlink w:history="1" w:anchor="_Toc230873525">
            <w:r w:rsidRPr="003B494B">
              <w:rPr>
                <w:rStyle w:val="Hyperlink"/>
                <w:noProof/>
              </w:rPr>
              <w:t>Risico</w:t>
            </w:r>
            <w:r>
              <w:rPr>
                <w:noProof/>
                <w:webHidden/>
              </w:rPr>
              <w:tab/>
            </w:r>
            <w:r>
              <w:rPr>
                <w:noProof/>
                <w:webHidden/>
              </w:rPr>
              <w:fldChar w:fldCharType="begin"/>
            </w:r>
            <w:r>
              <w:rPr>
                <w:noProof/>
                <w:webHidden/>
              </w:rPr>
              <w:instrText xml:space="preserve"> PAGEREF _Toc230873525 \h </w:instrText>
            </w:r>
            <w:r>
              <w:rPr>
                <w:noProof/>
                <w:webHidden/>
              </w:rPr>
            </w:r>
            <w:r>
              <w:rPr>
                <w:noProof/>
                <w:webHidden/>
              </w:rPr>
              <w:fldChar w:fldCharType="separate"/>
            </w:r>
            <w:r>
              <w:rPr>
                <w:noProof/>
                <w:webHidden/>
              </w:rPr>
              <w:t>9</w:t>
            </w:r>
            <w:r>
              <w:rPr>
                <w:noProof/>
                <w:webHidden/>
              </w:rPr>
              <w:fldChar w:fldCharType="end"/>
            </w:r>
          </w:hyperlink>
        </w:p>
        <w:p w:rsidR="006D1EC8" w:rsidRDefault="006D1EC8" w14:paraId="7DECB14D" w14:textId="12ABFF97">
          <w:pPr>
            <w:pStyle w:val="TOC1"/>
            <w:tabs>
              <w:tab w:val="right" w:leader="dot" w:pos="9062"/>
            </w:tabs>
            <w:rPr>
              <w:rFonts w:eastAsiaTheme="minorEastAsia"/>
              <w:noProof/>
              <w:lang w:eastAsia="nl-NL"/>
            </w:rPr>
          </w:pPr>
          <w:hyperlink w:history="1" w:anchor="_Toc230873526">
            <w:r w:rsidRPr="003B494B">
              <w:rPr>
                <w:rStyle w:val="Hyperlink"/>
                <w:noProof/>
              </w:rPr>
              <w:t>randvoorwaarden</w:t>
            </w:r>
            <w:r>
              <w:rPr>
                <w:noProof/>
                <w:webHidden/>
              </w:rPr>
              <w:tab/>
            </w:r>
            <w:r>
              <w:rPr>
                <w:noProof/>
                <w:webHidden/>
              </w:rPr>
              <w:fldChar w:fldCharType="begin"/>
            </w:r>
            <w:r>
              <w:rPr>
                <w:noProof/>
                <w:webHidden/>
              </w:rPr>
              <w:instrText xml:space="preserve"> PAGEREF _Toc230873526 \h </w:instrText>
            </w:r>
            <w:r>
              <w:rPr>
                <w:noProof/>
                <w:webHidden/>
              </w:rPr>
            </w:r>
            <w:r>
              <w:rPr>
                <w:noProof/>
                <w:webHidden/>
              </w:rPr>
              <w:fldChar w:fldCharType="separate"/>
            </w:r>
            <w:r>
              <w:rPr>
                <w:noProof/>
                <w:webHidden/>
              </w:rPr>
              <w:t>10</w:t>
            </w:r>
            <w:r>
              <w:rPr>
                <w:noProof/>
                <w:webHidden/>
              </w:rPr>
              <w:fldChar w:fldCharType="end"/>
            </w:r>
          </w:hyperlink>
        </w:p>
        <w:p w:rsidR="5702015F" w:rsidRDefault="5702015F" w14:paraId="7F4F6AA9" w14:textId="7C5AC6B0">
          <w:r>
            <w:fldChar w:fldCharType="end"/>
          </w:r>
        </w:p>
      </w:sdtContent>
    </w:sdt>
    <w:p w:rsidR="008018D7" w:rsidRDefault="008018D7" w14:paraId="56ADED39" w14:textId="2F76586C">
      <w:pPr>
        <w:rPr>
          <w:rFonts w:asciiTheme="majorHAnsi" w:hAnsiTheme="majorHAnsi" w:eastAsiaTheme="majorEastAsia" w:cstheme="majorBidi"/>
          <w:spacing w:val="-10"/>
          <w:kern w:val="28"/>
          <w:sz w:val="56"/>
          <w:szCs w:val="56"/>
        </w:rPr>
      </w:pPr>
      <w:r>
        <w:br w:type="page"/>
      </w:r>
    </w:p>
    <w:p w:rsidR="005A797A" w:rsidP="006D1EC8" w:rsidRDefault="00A07995" w14:paraId="6A2AFDC6" w14:textId="5E489B9A">
      <w:pPr>
        <w:pStyle w:val="Heading1"/>
      </w:pPr>
      <w:bookmarkStart w:name="_Toc230873520" w:id="0"/>
      <w:r>
        <w:t>Inleiding</w:t>
      </w:r>
      <w:bookmarkEnd w:id="0"/>
    </w:p>
    <w:p w:rsidR="008E61E8" w:rsidP="00A07995" w:rsidRDefault="003A6E83" w14:paraId="16A810B9" w14:textId="4DB9536A">
      <w:r>
        <w:t xml:space="preserve">Ten hoeve aan </w:t>
      </w:r>
      <w:r w:rsidR="00BA034C">
        <w:t xml:space="preserve">Frans de Boer </w:t>
      </w:r>
      <w:r w:rsidR="6539C215">
        <w:t xml:space="preserve"> </w:t>
      </w:r>
      <w:r w:rsidR="00BA034C">
        <w:t>‘De Opdrachtgever’</w:t>
      </w:r>
      <w:r w:rsidR="00C15957">
        <w:t xml:space="preserve">  maken wij een systeem waarbij </w:t>
      </w:r>
      <w:r w:rsidR="00D40602">
        <w:t>de beheerder</w:t>
      </w:r>
      <w:r w:rsidR="005C323C">
        <w:t xml:space="preserve"> </w:t>
      </w:r>
      <w:r w:rsidR="00F13076">
        <w:t>boekingen erin kan zetten, zodat klanten boekingen</w:t>
      </w:r>
      <w:r w:rsidR="00D77E13">
        <w:t xml:space="preserve"> kunnen doen. Ook kunnen klanten zelf boekingen doen</w:t>
      </w:r>
      <w:r w:rsidR="00C22A30">
        <w:t>.</w:t>
      </w:r>
    </w:p>
    <w:p w:rsidR="008E61E8" w:rsidRDefault="008E61E8" w14:paraId="399275B4" w14:textId="77777777">
      <w:r>
        <w:br w:type="page"/>
      </w:r>
    </w:p>
    <w:p w:rsidR="00A07995" w:rsidP="006D1EC8" w:rsidRDefault="00247754" w14:paraId="2ED21E32" w14:textId="2FF87667">
      <w:pPr>
        <w:pStyle w:val="Heading1"/>
      </w:pPr>
      <w:bookmarkStart w:name="_Toc230873521" w:id="1"/>
      <w:r>
        <w:t>Aanleiding</w:t>
      </w:r>
      <w:bookmarkEnd w:id="1"/>
    </w:p>
    <w:p w:rsidR="00C22A30" w:rsidP="00247754" w:rsidRDefault="00247754" w14:paraId="4B2C37B9" w14:textId="5A31D491">
      <w:r>
        <w:t xml:space="preserve">De aanleiding voor dit project is, </w:t>
      </w:r>
      <w:r w:rsidR="00950A4F">
        <w:t>de opdrachtgever ‘Frans de Boer’</w:t>
      </w:r>
      <w:r w:rsidR="00AF7C8A">
        <w:t xml:space="preserve"> heeft een systeem nodig, zodat </w:t>
      </w:r>
      <w:r w:rsidR="003A1740">
        <w:t>hij voor zijn camping boekingen kan bekijken en klanten kunnen boeken voor een plek op de camping</w:t>
      </w:r>
      <w:r w:rsidR="00C22A30">
        <w:t>.</w:t>
      </w:r>
    </w:p>
    <w:p w:rsidR="00C22A30" w:rsidRDefault="00C22A30" w14:paraId="44B4A64D" w14:textId="77777777">
      <w:r>
        <w:br w:type="page"/>
      </w:r>
    </w:p>
    <w:p w:rsidR="00D33C40" w:rsidP="006D1EC8" w:rsidRDefault="006D4510" w14:paraId="7EFD65A8" w14:textId="005BA3AE">
      <w:pPr>
        <w:pStyle w:val="Heading1"/>
      </w:pPr>
      <w:bookmarkStart w:name="_Toc230873522" w:id="2"/>
      <w:r>
        <w:t>Doelen</w:t>
      </w:r>
      <w:bookmarkEnd w:id="2"/>
    </w:p>
    <w:p w:rsidR="00DB38E7" w:rsidRDefault="00B60F9A" w14:paraId="1C9F1C1E" w14:textId="2B5E4F0B">
      <w:r w:rsidRPr="00B60F9A">
        <w:t>Het is de bedoeling dat we alle boekingen netjes in het systeem zetten, zodat klanten online kunnen zien wanneer er nog ruimte is om te reserveren</w:t>
      </w:r>
      <w:r>
        <w:t xml:space="preserve"> en als er dan ruimte vrij is dat klanten het kunnen reserveren</w:t>
      </w:r>
      <w:r w:rsidR="00DB38E7">
        <w:br w:type="page"/>
      </w:r>
    </w:p>
    <w:p w:rsidR="00610F35" w:rsidP="006D1EC8" w:rsidRDefault="00285DC6" w14:paraId="4289B830" w14:textId="129C21B7">
      <w:pPr>
        <w:pStyle w:val="Heading1"/>
      </w:pPr>
      <w:bookmarkStart w:name="_Toc230873523" w:id="3"/>
      <w:r>
        <w:t>Resultaat</w:t>
      </w:r>
      <w:bookmarkEnd w:id="3"/>
    </w:p>
    <w:p w:rsidRPr="00CD5B3C" w:rsidR="00CD5B3C" w:rsidP="00CD5B3C" w:rsidRDefault="47DD0491" w14:paraId="441AEE4F" w14:textId="62C4C83B">
      <w:r>
        <w:t>Het resultaat is dat er een Boekingssysteem komt waar klanten heel makkelijk en snel een plekje kunnen boeken, ook de beheerder kan snel even een plekje reserveren.</w:t>
      </w:r>
    </w:p>
    <w:p w:rsidRPr="00610F35" w:rsidR="00610F35" w:rsidP="00610F35" w:rsidRDefault="00610F35" w14:paraId="0FC53344" w14:textId="77777777"/>
    <w:p w:rsidRPr="00D33C40" w:rsidR="00D33C40" w:rsidP="00D33C40" w:rsidRDefault="00D33C40" w14:paraId="2A04D655" w14:textId="33FC9346"/>
    <w:p w:rsidR="00D33C40" w:rsidRDefault="00D33C40" w14:paraId="56A30B79" w14:textId="77777777">
      <w:pPr>
        <w:rPr>
          <w:rFonts w:asciiTheme="majorHAnsi" w:hAnsiTheme="majorHAnsi" w:eastAsiaTheme="majorEastAsia" w:cstheme="majorBidi"/>
          <w:color w:val="0F4761" w:themeColor="accent1" w:themeShade="BF"/>
          <w:sz w:val="32"/>
          <w:szCs w:val="32"/>
        </w:rPr>
      </w:pPr>
      <w:r>
        <w:br w:type="page"/>
      </w:r>
    </w:p>
    <w:p w:rsidR="00247754" w:rsidP="00185778" w:rsidRDefault="00185778" w14:paraId="7EBBA952" w14:textId="53C94E3E">
      <w:pPr>
        <w:pStyle w:val="Heading1"/>
      </w:pPr>
      <w:bookmarkStart w:name="_Toc230873524" w:id="4"/>
      <w:r>
        <w:t>Afbakening</w:t>
      </w:r>
      <w:bookmarkEnd w:id="4"/>
    </w:p>
    <w:p w:rsidRPr="00185778" w:rsidR="00185778" w:rsidP="00185778" w:rsidRDefault="0040347E" w14:paraId="55F3EA04" w14:textId="3EF893BA">
      <w:r w:rsidRPr="0040347E">
        <w:rPr>
          <w:noProof/>
        </w:rPr>
        <w:drawing>
          <wp:inline distT="0" distB="0" distL="0" distR="0" wp14:anchorId="6D988D11" wp14:editId="3BF1701E">
            <wp:extent cx="3223260" cy="3194836"/>
            <wp:effectExtent l="0" t="0" r="0" b="5715"/>
            <wp:docPr id="16276548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54863" name=""/>
                    <pic:cNvPicPr/>
                  </pic:nvPicPr>
                  <pic:blipFill>
                    <a:blip r:embed="rId6"/>
                    <a:stretch>
                      <a:fillRect/>
                    </a:stretch>
                  </pic:blipFill>
                  <pic:spPr>
                    <a:xfrm>
                      <a:off x="0" y="0"/>
                      <a:ext cx="3230307" cy="3201821"/>
                    </a:xfrm>
                    <a:prstGeom prst="rect">
                      <a:avLst/>
                    </a:prstGeom>
                  </pic:spPr>
                </pic:pic>
              </a:graphicData>
            </a:graphic>
          </wp:inline>
        </w:drawing>
      </w:r>
      <w:r w:rsidR="004A57E2">
        <w:br/>
      </w:r>
      <w:r w:rsidRPr="004A57E2" w:rsidR="004A57E2">
        <w:rPr>
          <w:noProof/>
        </w:rPr>
        <w:drawing>
          <wp:inline distT="0" distB="0" distL="0" distR="0" wp14:anchorId="61481013" wp14:editId="1BB3B7AB">
            <wp:extent cx="3203574" cy="3489960"/>
            <wp:effectExtent l="0" t="0" r="0" b="0"/>
            <wp:docPr id="126677629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76293" name=""/>
                    <pic:cNvPicPr/>
                  </pic:nvPicPr>
                  <pic:blipFill>
                    <a:blip r:embed="rId7"/>
                    <a:stretch>
                      <a:fillRect/>
                    </a:stretch>
                  </pic:blipFill>
                  <pic:spPr>
                    <a:xfrm>
                      <a:off x="0" y="0"/>
                      <a:ext cx="3213830" cy="3501133"/>
                    </a:xfrm>
                    <a:prstGeom prst="rect">
                      <a:avLst/>
                    </a:prstGeom>
                  </pic:spPr>
                </pic:pic>
              </a:graphicData>
            </a:graphic>
          </wp:inline>
        </w:drawing>
      </w:r>
    </w:p>
    <w:p w:rsidRPr="00073B12" w:rsidR="00073B12" w:rsidP="00073B12" w:rsidRDefault="008A6200" w14:paraId="54AF313D" w14:textId="77777777">
      <w:r w:rsidRPr="008A6200">
        <w:rPr>
          <w:noProof/>
        </w:rPr>
        <w:drawing>
          <wp:inline distT="0" distB="0" distL="0" distR="0" wp14:anchorId="59F6851E" wp14:editId="0A0CD0B1">
            <wp:extent cx="3235489" cy="3291840"/>
            <wp:effectExtent l="0" t="0" r="3175" b="3810"/>
            <wp:docPr id="19229596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59633" name=""/>
                    <pic:cNvPicPr/>
                  </pic:nvPicPr>
                  <pic:blipFill>
                    <a:blip r:embed="rId8"/>
                    <a:stretch>
                      <a:fillRect/>
                    </a:stretch>
                  </pic:blipFill>
                  <pic:spPr>
                    <a:xfrm>
                      <a:off x="0" y="0"/>
                      <a:ext cx="3243052" cy="3299535"/>
                    </a:xfrm>
                    <a:prstGeom prst="rect">
                      <a:avLst/>
                    </a:prstGeom>
                  </pic:spPr>
                </pic:pic>
              </a:graphicData>
            </a:graphic>
          </wp:inline>
        </w:drawing>
      </w:r>
      <w:r w:rsidR="001264BA">
        <w:br/>
      </w:r>
      <w:r w:rsidR="001264BA">
        <w:br/>
      </w:r>
      <w:r w:rsidRPr="00073B12" w:rsidR="00073B12">
        <w:t>De MoSCoW-analyse is een methode om prioriteiten te stellen binnen een project. Het helpt een projectteam om te bepalen welke taken het belangrijkst zijn, zodat de deadline gehaald kan worden. De letters staan voor vier categorieën:</w:t>
      </w:r>
    </w:p>
    <w:p w:rsidRPr="00073B12" w:rsidR="00073B12" w:rsidP="00073B12" w:rsidRDefault="00073B12" w14:paraId="6000C24E" w14:textId="77777777">
      <w:pPr>
        <w:numPr>
          <w:ilvl w:val="0"/>
          <w:numId w:val="2"/>
        </w:numPr>
      </w:pPr>
      <w:r w:rsidRPr="00073B12">
        <w:rPr>
          <w:b/>
          <w:bCs/>
        </w:rPr>
        <w:t>Must have:</w:t>
      </w:r>
      <w:r w:rsidRPr="00073B12">
        <w:t xml:space="preserve"> Dit zijn de absolute basiseisen. Zonder deze onderdelen is het project mislukt. Het team moet hier altijd mee beginnen; deze zaken leveren ze sowieso op.</w:t>
      </w:r>
    </w:p>
    <w:p w:rsidRPr="00073B12" w:rsidR="00073B12" w:rsidP="00073B12" w:rsidRDefault="00073B12" w14:paraId="182B1FAD" w14:textId="77777777">
      <w:pPr>
        <w:numPr>
          <w:ilvl w:val="0"/>
          <w:numId w:val="2"/>
        </w:numPr>
      </w:pPr>
      <w:r w:rsidRPr="00073B12">
        <w:rPr>
          <w:b/>
          <w:bCs/>
        </w:rPr>
        <w:t>Should have:</w:t>
      </w:r>
      <w:r w:rsidRPr="00073B12">
        <w:t xml:space="preserve"> Dit zijn onderdelen die er in principe </w:t>
      </w:r>
      <w:r w:rsidRPr="004452F6">
        <w:t xml:space="preserve">altijd </w:t>
      </w:r>
      <w:r w:rsidRPr="00073B12">
        <w:t>in moeten komen. Ze zijn heel belangrijk voor de kwaliteit en worden als verplicht behandeld. Alleen wanneer de nood écht heel hoog is en er grote tijdnood ontstaat, mag het team dit tijdelijk parkeren om de basis (de Must haves) te redden.</w:t>
      </w:r>
    </w:p>
    <w:p w:rsidRPr="00073B12" w:rsidR="00073B12" w:rsidP="00073B12" w:rsidRDefault="00073B12" w14:paraId="496AF48F" w14:textId="77777777">
      <w:pPr>
        <w:numPr>
          <w:ilvl w:val="0"/>
          <w:numId w:val="2"/>
        </w:numPr>
      </w:pPr>
      <w:r w:rsidRPr="00073B12">
        <w:rPr>
          <w:b/>
          <w:bCs/>
        </w:rPr>
        <w:t>Could have:</w:t>
      </w:r>
      <w:r w:rsidRPr="00073B12">
        <w:t xml:space="preserve"> Dit zijn de extraatjes. Dit zijn leuke details die het project nóg mooier maken, maar die niet noodzakelijk zijn. Omdat in dit project bijna alles erin moet komen, zal deze lijst heel kort of leeg zijn. Er wordt pas naar gekeken als er tijd over is.</w:t>
      </w:r>
    </w:p>
    <w:p w:rsidRPr="00073B12" w:rsidR="00073B12" w:rsidP="00073B12" w:rsidRDefault="00073B12" w14:paraId="2734DB15" w14:textId="77777777">
      <w:pPr>
        <w:numPr>
          <w:ilvl w:val="0"/>
          <w:numId w:val="2"/>
        </w:numPr>
      </w:pPr>
      <w:r w:rsidRPr="00073B12">
        <w:rPr>
          <w:b/>
          <w:bCs/>
        </w:rPr>
        <w:t>Won't have:</w:t>
      </w:r>
      <w:r w:rsidRPr="00073B12">
        <w:t xml:space="preserve"> Dit zijn zaken die in deze ronde sowieso niet worden gedaan. Door dit vooraf op te schrijven, voorkomt het team dat er kostbare tijd aan wordt verspild.</w:t>
      </w:r>
    </w:p>
    <w:p w:rsidRPr="00BA03B4" w:rsidR="00073B12" w:rsidP="00073B12" w:rsidRDefault="00073B12" w14:paraId="31C572E5" w14:textId="7773EE47">
      <w:r w:rsidRPr="00BA03B4">
        <w:t xml:space="preserve">Kern van dit project: De focus ligt volledig op de Must haves en de Should haves, omdat vrijwel alles opgeleverd moet worden. De </w:t>
      </w:r>
      <w:r w:rsidRPr="00BA03B4">
        <w:rPr>
          <w:i/>
          <w:iCs/>
        </w:rPr>
        <w:t>Should haves</w:t>
      </w:r>
      <w:r w:rsidRPr="00BA03B4">
        <w:t xml:space="preserve"> gelden hier dus gewoon als verplichte software of onderdelen. </w:t>
      </w:r>
    </w:p>
    <w:p w:rsidR="0031793C" w:rsidP="00073B12" w:rsidRDefault="0031793C" w14:paraId="495E46ED" w14:textId="7ED592DB"/>
    <w:p w:rsidR="00DF03FC" w:rsidP="00DF03FC" w:rsidRDefault="00DF03FC" w14:paraId="53536350" w14:textId="77777777">
      <w:pPr>
        <w:pStyle w:val="Heading1"/>
      </w:pPr>
      <w:bookmarkStart w:name="_Toc230873525" w:id="5"/>
      <w:r>
        <w:t>Risico</w:t>
      </w:r>
      <w:bookmarkEnd w:id="5"/>
    </w:p>
    <w:p w:rsidR="00DF03FC" w:rsidP="00DF03FC" w:rsidRDefault="00DF03FC" w14:paraId="4115DC96" w14:textId="77777777">
      <w:pPr>
        <w:spacing w:line="276" w:lineRule="auto"/>
      </w:pPr>
      <w:r w:rsidRPr="2CEF1340">
        <w:rPr>
          <w:rFonts w:ascii="Aptos" w:hAnsi="Aptos" w:eastAsia="Aptos" w:cs="Aptos"/>
        </w:rPr>
        <w:t>Iemand wordt ziek tijdens de opdracht of meld zich ziek waardoor we weinig mensen hebben, waardoor de opdracht niet op tijd af kan worden gemaakt.</w:t>
      </w:r>
    </w:p>
    <w:p w:rsidR="00DF03FC" w:rsidP="00DF03FC" w:rsidRDefault="00DF03FC" w14:paraId="7EBC4F3D" w14:textId="77777777">
      <w:pPr>
        <w:spacing w:line="276" w:lineRule="auto"/>
      </w:pPr>
      <w:r w:rsidRPr="2CEF1340">
        <w:rPr>
          <w:rFonts w:ascii="Aptos" w:hAnsi="Aptos" w:eastAsia="Aptos" w:cs="Aptos"/>
        </w:rPr>
        <w:t xml:space="preserve"> </w:t>
      </w:r>
    </w:p>
    <w:p w:rsidR="00DF03FC" w:rsidP="00DF03FC" w:rsidRDefault="00DF03FC" w14:paraId="1938D4D1" w14:textId="77777777">
      <w:pPr>
        <w:spacing w:line="276" w:lineRule="auto"/>
      </w:pPr>
      <w:r w:rsidRPr="2CEF1340">
        <w:rPr>
          <w:rFonts w:ascii="Aptos" w:hAnsi="Aptos" w:eastAsia="Aptos" w:cs="Aptos"/>
        </w:rPr>
        <w:t>Slecht planning: waardoor er weinig opdrachten gemaakt worden, er vervolgens de opdrachten te laat ingeleverd worden.</w:t>
      </w:r>
    </w:p>
    <w:p w:rsidR="00DF03FC" w:rsidP="00DF03FC" w:rsidRDefault="00DF03FC" w14:paraId="344920EE" w14:textId="77777777">
      <w:pPr>
        <w:spacing w:line="276" w:lineRule="auto"/>
      </w:pPr>
      <w:r w:rsidRPr="2CEF1340">
        <w:rPr>
          <w:rFonts w:ascii="Aptos" w:hAnsi="Aptos" w:eastAsia="Aptos" w:cs="Aptos"/>
        </w:rPr>
        <w:t xml:space="preserve"> </w:t>
      </w:r>
    </w:p>
    <w:p w:rsidR="00DF03FC" w:rsidP="00DF03FC" w:rsidRDefault="00DF03FC" w14:paraId="74811D7B" w14:textId="77777777">
      <w:pPr>
        <w:spacing w:line="276" w:lineRule="auto"/>
      </w:pPr>
      <w:r w:rsidRPr="2CEF1340">
        <w:rPr>
          <w:rFonts w:ascii="Aptos" w:hAnsi="Aptos" w:eastAsia="Aptos" w:cs="Aptos"/>
        </w:rPr>
        <w:t>Technische problemen: als iemand zijn laptop kapotgaat of word gemaakt door iemand, kan de persoon geen opdrachten afmaken, waardoor de opdracht te laat ingeleverd kan worden.</w:t>
      </w:r>
    </w:p>
    <w:p w:rsidR="00DF03FC" w:rsidP="00DF03FC" w:rsidRDefault="00DF03FC" w14:paraId="1854DB6A" w14:textId="77777777">
      <w:pPr>
        <w:spacing w:line="276" w:lineRule="auto"/>
      </w:pPr>
      <w:r w:rsidRPr="2CEF1340">
        <w:rPr>
          <w:rFonts w:ascii="Aptos" w:hAnsi="Aptos" w:eastAsia="Aptos" w:cs="Aptos"/>
        </w:rPr>
        <w:t xml:space="preserve"> </w:t>
      </w:r>
    </w:p>
    <w:p w:rsidR="00DF03FC" w:rsidP="00DF03FC" w:rsidRDefault="00DF03FC" w14:paraId="0A72425C" w14:textId="77777777">
      <w:pPr>
        <w:spacing w:line="276" w:lineRule="auto"/>
      </w:pPr>
      <w:r w:rsidRPr="2CEF1340">
        <w:rPr>
          <w:rFonts w:ascii="Aptos" w:hAnsi="Aptos" w:eastAsia="Aptos" w:cs="Aptos"/>
        </w:rPr>
        <w:t>Andere dingen doen tijdens de opdracht: als iemand gamet of met iets anders bezig is, word de opdracht niet afgemaakt, waardoor het inleveren later wordt of zelf niets eens ingeleverd wordt.</w:t>
      </w:r>
    </w:p>
    <w:p w:rsidR="00DF03FC" w:rsidP="00DF03FC" w:rsidRDefault="00DF03FC" w14:paraId="5C687686" w14:textId="77777777">
      <w:r>
        <w:br w:type="page"/>
      </w:r>
    </w:p>
    <w:p w:rsidR="00DF03FC" w:rsidP="00DF03FC" w:rsidRDefault="00DF03FC" w14:paraId="2E97C7E0" w14:textId="77777777">
      <w:pPr>
        <w:pStyle w:val="Heading1"/>
      </w:pPr>
      <w:bookmarkStart w:name="_Toc230873526" w:id="6"/>
      <w:r>
        <w:t>Randvoorwaarden</w:t>
      </w:r>
      <w:bookmarkEnd w:id="6"/>
    </w:p>
    <w:p w:rsidRPr="00EB527B" w:rsidR="00DF03FC" w:rsidP="00DF03FC" w:rsidRDefault="00DF03FC" w14:paraId="0FDBA402" w14:textId="77777777">
      <w:pPr>
        <w:rPr>
          <w:rFonts w:asciiTheme="majorHAnsi" w:hAnsiTheme="majorHAnsi" w:eastAsiaTheme="majorEastAsia" w:cstheme="majorBidi"/>
          <w:color w:val="0F4761" w:themeColor="accent1" w:themeShade="BF"/>
          <w:sz w:val="32"/>
          <w:szCs w:val="32"/>
        </w:rPr>
      </w:pPr>
      <w:r w:rsidRPr="00EB527B">
        <w:rPr>
          <w:rStyle w:val="Heading2Char"/>
        </w:rPr>
        <w:t>Technisch</w:t>
      </w:r>
      <w:r>
        <w:rPr>
          <w:rStyle w:val="Heading2Char"/>
        </w:rPr>
        <w:br/>
      </w:r>
      <w:r w:rsidRPr="7C496F23">
        <w:rPr>
          <w:rFonts w:ascii="Calibri" w:hAnsi="Calibri" w:eastAsia="Calibri" w:cs="Calibri"/>
          <w:color w:val="000000" w:themeColor="text1"/>
        </w:rPr>
        <w:t xml:space="preserve">De applicatie moet toegankelijk zijn via </w:t>
      </w:r>
      <w:r>
        <w:rPr>
          <w:rFonts w:ascii="Calibri" w:hAnsi="Calibri" w:eastAsia="Calibri" w:cs="Calibri"/>
          <w:color w:val="000000" w:themeColor="text1"/>
        </w:rPr>
        <w:t>de webbrowser</w:t>
      </w:r>
    </w:p>
    <w:p w:rsidR="00DF03FC" w:rsidP="00DF03FC" w:rsidRDefault="00DF03FC" w14:paraId="782FAD13" w14:textId="77777777">
      <w:pPr>
        <w:rPr>
          <w:rStyle w:val="Heading2Char"/>
        </w:rPr>
      </w:pPr>
      <w:r w:rsidRPr="00EB527B">
        <w:rPr>
          <w:rStyle w:val="Heading2Char"/>
        </w:rPr>
        <w:t>Organisatorisch</w:t>
      </w:r>
    </w:p>
    <w:p w:rsidR="00DF03FC" w:rsidP="00DF03FC" w:rsidRDefault="00DF03FC" w14:paraId="580FB5A0" w14:textId="77777777">
      <w:pPr>
        <w:rPr>
          <w:rFonts w:ascii="Calibri" w:hAnsi="Calibri" w:eastAsia="Calibri" w:cs="Calibri"/>
          <w:color w:val="000000" w:themeColor="text1"/>
        </w:rPr>
      </w:pPr>
      <w:r w:rsidRPr="7C496F23">
        <w:rPr>
          <w:rFonts w:ascii="Calibri" w:hAnsi="Calibri" w:eastAsia="Calibri" w:cs="Calibri"/>
          <w:color w:val="000000" w:themeColor="text1"/>
        </w:rPr>
        <w:t xml:space="preserve">De productowner (Frans) </w:t>
      </w:r>
      <w:r>
        <w:rPr>
          <w:rFonts w:ascii="Calibri" w:hAnsi="Calibri" w:eastAsia="Calibri" w:cs="Calibri"/>
          <w:color w:val="000000" w:themeColor="text1"/>
        </w:rPr>
        <w:t xml:space="preserve">moet dagelijks </w:t>
      </w:r>
      <w:r w:rsidRPr="7C496F23">
        <w:rPr>
          <w:rFonts w:ascii="Calibri" w:hAnsi="Calibri" w:eastAsia="Calibri" w:cs="Calibri"/>
          <w:color w:val="000000" w:themeColor="text1"/>
        </w:rPr>
        <w:t xml:space="preserve">beschikbaar voor een feedbackmoment </w:t>
      </w:r>
      <w:r>
        <w:rPr>
          <w:rFonts w:ascii="Calibri" w:hAnsi="Calibri" w:eastAsia="Calibri" w:cs="Calibri"/>
          <w:color w:val="000000" w:themeColor="text1"/>
        </w:rPr>
        <w:t>of als we vragen hebben</w:t>
      </w:r>
    </w:p>
    <w:p w:rsidR="00DF03FC" w:rsidP="00DF03FC" w:rsidRDefault="00DF03FC" w14:paraId="6DB7A18D" w14:textId="77777777">
      <w:pPr>
        <w:rPr>
          <w:rFonts w:ascii="Calibri" w:hAnsi="Calibri" w:eastAsia="Calibri" w:cs="Calibri"/>
          <w:color w:val="000000" w:themeColor="text1"/>
        </w:rPr>
      </w:pPr>
      <w:r w:rsidRPr="7C496F23">
        <w:rPr>
          <w:rFonts w:ascii="Calibri" w:hAnsi="Calibri" w:eastAsia="Calibri" w:cs="Calibri"/>
          <w:color w:val="000000" w:themeColor="text1"/>
        </w:rPr>
        <w:t>Het projectteam werkt op schoollocatie aan het project op de afgesproken projecttijden.</w:t>
      </w:r>
    </w:p>
    <w:p w:rsidR="0031793C" w:rsidP="00065B04" w:rsidRDefault="0031793C" w14:paraId="271DAB24" w14:textId="77777777"/>
    <w:p w:rsidR="0031793C" w:rsidP="00065B04" w:rsidRDefault="0031793C" w14:paraId="57EAF96A" w14:textId="77777777"/>
    <w:p w:rsidR="0031793C" w:rsidP="00065B04" w:rsidRDefault="0031793C" w14:paraId="0168CDA3" w14:textId="77777777"/>
    <w:p w:rsidR="0031793C" w:rsidRDefault="0031793C" w14:paraId="674275C4" w14:textId="7BACD0C8">
      <w:r>
        <w:br w:type="page"/>
      </w:r>
    </w:p>
    <w:p w:rsidR="0031793C" w:rsidP="00065B04" w:rsidRDefault="0031793C" w14:paraId="2FD27275" w14:textId="77777777"/>
    <w:p w:rsidRPr="00915CFE" w:rsidR="00A674E5" w:rsidP="00065B04" w:rsidRDefault="00A674E5" w14:paraId="4CB09442" w14:textId="77777777"/>
    <w:p w:rsidR="00A26D3B" w:rsidRDefault="00A26D3B" w14:paraId="6BE22FB0" w14:textId="77777777">
      <w:r>
        <w:br w:type="page"/>
      </w:r>
    </w:p>
    <w:p w:rsidR="008A6200" w:rsidRDefault="008A6200" w14:paraId="1AFA13B9" w14:textId="77777777">
      <w:pPr>
        <w:rPr>
          <w:rFonts w:asciiTheme="majorHAnsi" w:hAnsiTheme="majorHAnsi" w:eastAsiaTheme="majorEastAsia" w:cstheme="majorBidi"/>
          <w:color w:val="0F4761" w:themeColor="accent1" w:themeShade="BF"/>
          <w:sz w:val="32"/>
          <w:szCs w:val="32"/>
        </w:rPr>
      </w:pPr>
    </w:p>
    <w:p w:rsidR="1DD70F7C" w:rsidP="71F0B34E" w:rsidRDefault="1DD70F7C" w14:paraId="5CD89886" w14:textId="3741267E">
      <w:pPr>
        <w:rPr>
          <w:rFonts w:ascii="Calibri" w:hAnsi="Calibri" w:eastAsia="Calibri" w:cs="Calibri"/>
          <w:color w:val="000000" w:themeColor="text1"/>
        </w:rPr>
      </w:pPr>
    </w:p>
    <w:p w:rsidR="057E66B3" w:rsidP="5EEDC80F" w:rsidRDefault="057E66B3" w14:paraId="06CE1F48" w14:textId="199AADEB">
      <w:pPr>
        <w:rPr>
          <w:rFonts w:ascii="Aptos" w:hAnsi="Aptos" w:eastAsia="Aptos" w:cs="Aptos"/>
          <w:sz w:val="28"/>
          <w:szCs w:val="28"/>
        </w:rPr>
      </w:pPr>
    </w:p>
    <w:p w:rsidRPr="006D4510" w:rsidR="006D4510" w:rsidP="006D4510" w:rsidRDefault="006D4510" w14:paraId="161F18B7" w14:textId="77777777"/>
    <w:sectPr w:rsidRPr="006D4510" w:rsidR="006D4510">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A36D6"/>
    <w:multiLevelType w:val="hybridMultilevel"/>
    <w:tmpl w:val="345AEA66"/>
    <w:lvl w:ilvl="0" w:tplc="04130001">
      <w:start w:val="1"/>
      <w:numFmt w:val="bullet"/>
      <w:lvlText w:val=""/>
      <w:lvlJc w:val="left"/>
      <w:pPr>
        <w:ind w:left="768" w:hanging="360"/>
      </w:pPr>
      <w:rPr>
        <w:rFonts w:hint="default" w:ascii="Symbol" w:hAnsi="Symbol"/>
      </w:rPr>
    </w:lvl>
    <w:lvl w:ilvl="1" w:tplc="04130003" w:tentative="1">
      <w:start w:val="1"/>
      <w:numFmt w:val="bullet"/>
      <w:lvlText w:val="o"/>
      <w:lvlJc w:val="left"/>
      <w:pPr>
        <w:ind w:left="1488" w:hanging="360"/>
      </w:pPr>
      <w:rPr>
        <w:rFonts w:hint="default" w:ascii="Courier New" w:hAnsi="Courier New" w:cs="Courier New"/>
      </w:rPr>
    </w:lvl>
    <w:lvl w:ilvl="2" w:tplc="04130005" w:tentative="1">
      <w:start w:val="1"/>
      <w:numFmt w:val="bullet"/>
      <w:lvlText w:val=""/>
      <w:lvlJc w:val="left"/>
      <w:pPr>
        <w:ind w:left="2208" w:hanging="360"/>
      </w:pPr>
      <w:rPr>
        <w:rFonts w:hint="default" w:ascii="Wingdings" w:hAnsi="Wingdings"/>
      </w:rPr>
    </w:lvl>
    <w:lvl w:ilvl="3" w:tplc="04130001" w:tentative="1">
      <w:start w:val="1"/>
      <w:numFmt w:val="bullet"/>
      <w:lvlText w:val=""/>
      <w:lvlJc w:val="left"/>
      <w:pPr>
        <w:ind w:left="2928" w:hanging="360"/>
      </w:pPr>
      <w:rPr>
        <w:rFonts w:hint="default" w:ascii="Symbol" w:hAnsi="Symbol"/>
      </w:rPr>
    </w:lvl>
    <w:lvl w:ilvl="4" w:tplc="04130003" w:tentative="1">
      <w:start w:val="1"/>
      <w:numFmt w:val="bullet"/>
      <w:lvlText w:val="o"/>
      <w:lvlJc w:val="left"/>
      <w:pPr>
        <w:ind w:left="3648" w:hanging="360"/>
      </w:pPr>
      <w:rPr>
        <w:rFonts w:hint="default" w:ascii="Courier New" w:hAnsi="Courier New" w:cs="Courier New"/>
      </w:rPr>
    </w:lvl>
    <w:lvl w:ilvl="5" w:tplc="04130005" w:tentative="1">
      <w:start w:val="1"/>
      <w:numFmt w:val="bullet"/>
      <w:lvlText w:val=""/>
      <w:lvlJc w:val="left"/>
      <w:pPr>
        <w:ind w:left="4368" w:hanging="360"/>
      </w:pPr>
      <w:rPr>
        <w:rFonts w:hint="default" w:ascii="Wingdings" w:hAnsi="Wingdings"/>
      </w:rPr>
    </w:lvl>
    <w:lvl w:ilvl="6" w:tplc="04130001" w:tentative="1">
      <w:start w:val="1"/>
      <w:numFmt w:val="bullet"/>
      <w:lvlText w:val=""/>
      <w:lvlJc w:val="left"/>
      <w:pPr>
        <w:ind w:left="5088" w:hanging="360"/>
      </w:pPr>
      <w:rPr>
        <w:rFonts w:hint="default" w:ascii="Symbol" w:hAnsi="Symbol"/>
      </w:rPr>
    </w:lvl>
    <w:lvl w:ilvl="7" w:tplc="04130003" w:tentative="1">
      <w:start w:val="1"/>
      <w:numFmt w:val="bullet"/>
      <w:lvlText w:val="o"/>
      <w:lvlJc w:val="left"/>
      <w:pPr>
        <w:ind w:left="5808" w:hanging="360"/>
      </w:pPr>
      <w:rPr>
        <w:rFonts w:hint="default" w:ascii="Courier New" w:hAnsi="Courier New" w:cs="Courier New"/>
      </w:rPr>
    </w:lvl>
    <w:lvl w:ilvl="8" w:tplc="04130005" w:tentative="1">
      <w:start w:val="1"/>
      <w:numFmt w:val="bullet"/>
      <w:lvlText w:val=""/>
      <w:lvlJc w:val="left"/>
      <w:pPr>
        <w:ind w:left="6528" w:hanging="360"/>
      </w:pPr>
      <w:rPr>
        <w:rFonts w:hint="default" w:ascii="Wingdings" w:hAnsi="Wingdings"/>
      </w:rPr>
    </w:lvl>
  </w:abstractNum>
  <w:abstractNum w:abstractNumId="1" w15:restartNumberingAfterBreak="0">
    <w:nsid w:val="73747848"/>
    <w:multiLevelType w:val="multilevel"/>
    <w:tmpl w:val="8E54C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78973420">
    <w:abstractNumId w:val="0"/>
  </w:num>
  <w:num w:numId="2" w16cid:durableId="191576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D4E"/>
    <w:rsid w:val="00006C5F"/>
    <w:rsid w:val="00055498"/>
    <w:rsid w:val="00065B04"/>
    <w:rsid w:val="00073B12"/>
    <w:rsid w:val="000B1D3D"/>
    <w:rsid w:val="000B6EBF"/>
    <w:rsid w:val="00100D3B"/>
    <w:rsid w:val="001264BA"/>
    <w:rsid w:val="001662E5"/>
    <w:rsid w:val="00185778"/>
    <w:rsid w:val="001C64B6"/>
    <w:rsid w:val="001D2B90"/>
    <w:rsid w:val="001D512B"/>
    <w:rsid w:val="001D6696"/>
    <w:rsid w:val="001E4C14"/>
    <w:rsid w:val="001F48AC"/>
    <w:rsid w:val="00201B6D"/>
    <w:rsid w:val="00225647"/>
    <w:rsid w:val="002469CE"/>
    <w:rsid w:val="00247754"/>
    <w:rsid w:val="00285DC6"/>
    <w:rsid w:val="002A13A5"/>
    <w:rsid w:val="002A7D4E"/>
    <w:rsid w:val="002F6A87"/>
    <w:rsid w:val="00300E83"/>
    <w:rsid w:val="0031793C"/>
    <w:rsid w:val="003532C7"/>
    <w:rsid w:val="00364546"/>
    <w:rsid w:val="00372358"/>
    <w:rsid w:val="00373278"/>
    <w:rsid w:val="003829D9"/>
    <w:rsid w:val="003A1740"/>
    <w:rsid w:val="003A4A2B"/>
    <w:rsid w:val="003A6E83"/>
    <w:rsid w:val="003E1F3A"/>
    <w:rsid w:val="00401329"/>
    <w:rsid w:val="0040347E"/>
    <w:rsid w:val="00415445"/>
    <w:rsid w:val="004231AF"/>
    <w:rsid w:val="004452F6"/>
    <w:rsid w:val="004537F9"/>
    <w:rsid w:val="004708B2"/>
    <w:rsid w:val="0047535D"/>
    <w:rsid w:val="0048047E"/>
    <w:rsid w:val="0048604F"/>
    <w:rsid w:val="004A2C91"/>
    <w:rsid w:val="004A57E2"/>
    <w:rsid w:val="004C0C6E"/>
    <w:rsid w:val="004C59B8"/>
    <w:rsid w:val="004C7D3A"/>
    <w:rsid w:val="004E1DB1"/>
    <w:rsid w:val="004E3900"/>
    <w:rsid w:val="00502131"/>
    <w:rsid w:val="005262FA"/>
    <w:rsid w:val="0052797F"/>
    <w:rsid w:val="00531665"/>
    <w:rsid w:val="00571443"/>
    <w:rsid w:val="005720C7"/>
    <w:rsid w:val="005A797A"/>
    <w:rsid w:val="005C323C"/>
    <w:rsid w:val="005C531A"/>
    <w:rsid w:val="005C79E7"/>
    <w:rsid w:val="005D08C4"/>
    <w:rsid w:val="005D668B"/>
    <w:rsid w:val="00610CC2"/>
    <w:rsid w:val="00610F35"/>
    <w:rsid w:val="00631CBB"/>
    <w:rsid w:val="0064167B"/>
    <w:rsid w:val="006513C3"/>
    <w:rsid w:val="00653609"/>
    <w:rsid w:val="006607B2"/>
    <w:rsid w:val="00662D6A"/>
    <w:rsid w:val="00681705"/>
    <w:rsid w:val="006A0F9D"/>
    <w:rsid w:val="006B4A41"/>
    <w:rsid w:val="006B59DF"/>
    <w:rsid w:val="006C4B19"/>
    <w:rsid w:val="006D1EC8"/>
    <w:rsid w:val="006D4510"/>
    <w:rsid w:val="006E67DC"/>
    <w:rsid w:val="006F4932"/>
    <w:rsid w:val="006F7D3C"/>
    <w:rsid w:val="00720387"/>
    <w:rsid w:val="007552AF"/>
    <w:rsid w:val="00773F0E"/>
    <w:rsid w:val="00783C05"/>
    <w:rsid w:val="00794E1A"/>
    <w:rsid w:val="007C6CAB"/>
    <w:rsid w:val="007C73DC"/>
    <w:rsid w:val="007F7D9F"/>
    <w:rsid w:val="008018D7"/>
    <w:rsid w:val="00817296"/>
    <w:rsid w:val="00820EFA"/>
    <w:rsid w:val="00823454"/>
    <w:rsid w:val="00860502"/>
    <w:rsid w:val="008856B0"/>
    <w:rsid w:val="008A1EC6"/>
    <w:rsid w:val="008A6198"/>
    <w:rsid w:val="008A6200"/>
    <w:rsid w:val="008D1F7F"/>
    <w:rsid w:val="008E61E8"/>
    <w:rsid w:val="008F1148"/>
    <w:rsid w:val="00905018"/>
    <w:rsid w:val="009140F1"/>
    <w:rsid w:val="00915CFE"/>
    <w:rsid w:val="00932286"/>
    <w:rsid w:val="00934E7E"/>
    <w:rsid w:val="00940175"/>
    <w:rsid w:val="00950A4F"/>
    <w:rsid w:val="00951407"/>
    <w:rsid w:val="009862AB"/>
    <w:rsid w:val="009D164C"/>
    <w:rsid w:val="009D210B"/>
    <w:rsid w:val="009F7C08"/>
    <w:rsid w:val="00A07995"/>
    <w:rsid w:val="00A07C29"/>
    <w:rsid w:val="00A22182"/>
    <w:rsid w:val="00A26D3B"/>
    <w:rsid w:val="00A37ED0"/>
    <w:rsid w:val="00A6741F"/>
    <w:rsid w:val="00A674E5"/>
    <w:rsid w:val="00AA548A"/>
    <w:rsid w:val="00AC3474"/>
    <w:rsid w:val="00AD67B7"/>
    <w:rsid w:val="00AE037C"/>
    <w:rsid w:val="00AE7FD2"/>
    <w:rsid w:val="00AF7C8A"/>
    <w:rsid w:val="00B01C73"/>
    <w:rsid w:val="00B149EA"/>
    <w:rsid w:val="00B15451"/>
    <w:rsid w:val="00B157A3"/>
    <w:rsid w:val="00B46B57"/>
    <w:rsid w:val="00B528C5"/>
    <w:rsid w:val="00B53F30"/>
    <w:rsid w:val="00B60F9A"/>
    <w:rsid w:val="00B665EE"/>
    <w:rsid w:val="00B8545D"/>
    <w:rsid w:val="00B913FC"/>
    <w:rsid w:val="00BA034C"/>
    <w:rsid w:val="00BA03B4"/>
    <w:rsid w:val="00BA2FB2"/>
    <w:rsid w:val="00BC4283"/>
    <w:rsid w:val="00BD52C3"/>
    <w:rsid w:val="00C14E36"/>
    <w:rsid w:val="00C15957"/>
    <w:rsid w:val="00C15ECD"/>
    <w:rsid w:val="00C163A9"/>
    <w:rsid w:val="00C16FCF"/>
    <w:rsid w:val="00C22A30"/>
    <w:rsid w:val="00C363E8"/>
    <w:rsid w:val="00C40DF5"/>
    <w:rsid w:val="00C46B59"/>
    <w:rsid w:val="00C504BE"/>
    <w:rsid w:val="00C51588"/>
    <w:rsid w:val="00C62480"/>
    <w:rsid w:val="00C81E1D"/>
    <w:rsid w:val="00C8283E"/>
    <w:rsid w:val="00C8664E"/>
    <w:rsid w:val="00C92F87"/>
    <w:rsid w:val="00CA76B1"/>
    <w:rsid w:val="00CD5B3C"/>
    <w:rsid w:val="00CE1AD1"/>
    <w:rsid w:val="00CF5C61"/>
    <w:rsid w:val="00D07E14"/>
    <w:rsid w:val="00D14A20"/>
    <w:rsid w:val="00D227D4"/>
    <w:rsid w:val="00D33C40"/>
    <w:rsid w:val="00D37C53"/>
    <w:rsid w:val="00D40602"/>
    <w:rsid w:val="00D47E09"/>
    <w:rsid w:val="00D51F43"/>
    <w:rsid w:val="00D77E13"/>
    <w:rsid w:val="00D82990"/>
    <w:rsid w:val="00D9749D"/>
    <w:rsid w:val="00DB38E7"/>
    <w:rsid w:val="00DD5D08"/>
    <w:rsid w:val="00DE7110"/>
    <w:rsid w:val="00DF03FC"/>
    <w:rsid w:val="00DF6FB4"/>
    <w:rsid w:val="00E1202D"/>
    <w:rsid w:val="00E13B23"/>
    <w:rsid w:val="00E779D1"/>
    <w:rsid w:val="00E93F7D"/>
    <w:rsid w:val="00EB2B28"/>
    <w:rsid w:val="00EB527B"/>
    <w:rsid w:val="00EC5465"/>
    <w:rsid w:val="00EF1FDF"/>
    <w:rsid w:val="00EF37DB"/>
    <w:rsid w:val="00F0280D"/>
    <w:rsid w:val="00F13076"/>
    <w:rsid w:val="00F2772C"/>
    <w:rsid w:val="00F51F57"/>
    <w:rsid w:val="00F94E12"/>
    <w:rsid w:val="00F958B4"/>
    <w:rsid w:val="00FA4FC9"/>
    <w:rsid w:val="00FA6C10"/>
    <w:rsid w:val="00FC33EF"/>
    <w:rsid w:val="00FD7172"/>
    <w:rsid w:val="00FE5ACD"/>
    <w:rsid w:val="00FE778F"/>
    <w:rsid w:val="00FF3FFE"/>
    <w:rsid w:val="043BC8B2"/>
    <w:rsid w:val="057E66B3"/>
    <w:rsid w:val="0864CA12"/>
    <w:rsid w:val="0A2AA538"/>
    <w:rsid w:val="0A678E97"/>
    <w:rsid w:val="0E108EFC"/>
    <w:rsid w:val="0F108E34"/>
    <w:rsid w:val="108D2054"/>
    <w:rsid w:val="1252112C"/>
    <w:rsid w:val="126517DF"/>
    <w:rsid w:val="146A521B"/>
    <w:rsid w:val="15B0DD07"/>
    <w:rsid w:val="19AEB3EF"/>
    <w:rsid w:val="1C1E69C2"/>
    <w:rsid w:val="1DD70F7C"/>
    <w:rsid w:val="20990A3D"/>
    <w:rsid w:val="2144BC51"/>
    <w:rsid w:val="23E9D8A3"/>
    <w:rsid w:val="244CFFC5"/>
    <w:rsid w:val="24DE771F"/>
    <w:rsid w:val="26E60ACB"/>
    <w:rsid w:val="2CEF1340"/>
    <w:rsid w:val="2E0CD1E2"/>
    <w:rsid w:val="3317B09E"/>
    <w:rsid w:val="33C2CF13"/>
    <w:rsid w:val="3DB141F1"/>
    <w:rsid w:val="3E684CE9"/>
    <w:rsid w:val="3FF7A1B1"/>
    <w:rsid w:val="409F9EA0"/>
    <w:rsid w:val="4206637B"/>
    <w:rsid w:val="45F169AE"/>
    <w:rsid w:val="47DD0491"/>
    <w:rsid w:val="49B7799F"/>
    <w:rsid w:val="4A825866"/>
    <w:rsid w:val="4C15616C"/>
    <w:rsid w:val="4C24E095"/>
    <w:rsid w:val="4C4BDB69"/>
    <w:rsid w:val="4EEFED0A"/>
    <w:rsid w:val="5114C73E"/>
    <w:rsid w:val="55DCDBB5"/>
    <w:rsid w:val="5702015F"/>
    <w:rsid w:val="5BBFC8B4"/>
    <w:rsid w:val="5C738C14"/>
    <w:rsid w:val="5C75900D"/>
    <w:rsid w:val="5EEDC80F"/>
    <w:rsid w:val="5F219770"/>
    <w:rsid w:val="6233C265"/>
    <w:rsid w:val="651856D9"/>
    <w:rsid w:val="6539C215"/>
    <w:rsid w:val="66434B5C"/>
    <w:rsid w:val="6BFFA893"/>
    <w:rsid w:val="6E50D8F3"/>
    <w:rsid w:val="703373D7"/>
    <w:rsid w:val="71F0B34E"/>
    <w:rsid w:val="756FE1DF"/>
    <w:rsid w:val="7C2AA26A"/>
    <w:rsid w:val="7C496F23"/>
    <w:rsid w:val="7C77D518"/>
    <w:rsid w:val="7E64874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37E9"/>
  <w15:chartTrackingRefBased/>
  <w15:docId w15:val="{A38E0740-C2D8-4C06-B227-76D6DCFA9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A7D4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D4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D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D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D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D4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A7D4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A7D4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A7D4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A7D4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A7D4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A7D4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A7D4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A7D4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A7D4E"/>
    <w:rPr>
      <w:rFonts w:eastAsiaTheme="majorEastAsia" w:cstheme="majorBidi"/>
      <w:color w:val="272727" w:themeColor="text1" w:themeTint="D8"/>
    </w:rPr>
  </w:style>
  <w:style w:type="paragraph" w:styleId="Title">
    <w:name w:val="Title"/>
    <w:basedOn w:val="Normal"/>
    <w:next w:val="Normal"/>
    <w:link w:val="TitleChar"/>
    <w:uiPriority w:val="10"/>
    <w:qFormat/>
    <w:rsid w:val="002A7D4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A7D4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A7D4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A7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D4E"/>
    <w:pPr>
      <w:spacing w:before="160"/>
      <w:jc w:val="center"/>
    </w:pPr>
    <w:rPr>
      <w:i/>
      <w:iCs/>
      <w:color w:val="404040" w:themeColor="text1" w:themeTint="BF"/>
    </w:rPr>
  </w:style>
  <w:style w:type="character" w:styleId="QuoteChar" w:customStyle="1">
    <w:name w:val="Quote Char"/>
    <w:basedOn w:val="DefaultParagraphFont"/>
    <w:link w:val="Quote"/>
    <w:uiPriority w:val="29"/>
    <w:rsid w:val="002A7D4E"/>
    <w:rPr>
      <w:i/>
      <w:iCs/>
      <w:color w:val="404040" w:themeColor="text1" w:themeTint="BF"/>
    </w:rPr>
  </w:style>
  <w:style w:type="paragraph" w:styleId="ListParagraph">
    <w:name w:val="List Paragraph"/>
    <w:basedOn w:val="Normal"/>
    <w:uiPriority w:val="34"/>
    <w:qFormat/>
    <w:rsid w:val="002A7D4E"/>
    <w:pPr>
      <w:ind w:left="720"/>
      <w:contextualSpacing/>
    </w:pPr>
  </w:style>
  <w:style w:type="character" w:styleId="IntenseEmphasis">
    <w:name w:val="Intense Emphasis"/>
    <w:basedOn w:val="DefaultParagraphFont"/>
    <w:uiPriority w:val="21"/>
    <w:qFormat/>
    <w:rsid w:val="002A7D4E"/>
    <w:rPr>
      <w:i/>
      <w:iCs/>
      <w:color w:val="0F4761" w:themeColor="accent1" w:themeShade="BF"/>
    </w:rPr>
  </w:style>
  <w:style w:type="paragraph" w:styleId="IntenseQuote">
    <w:name w:val="Intense Quote"/>
    <w:basedOn w:val="Normal"/>
    <w:next w:val="Normal"/>
    <w:link w:val="IntenseQuoteChar"/>
    <w:uiPriority w:val="30"/>
    <w:qFormat/>
    <w:rsid w:val="002A7D4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A7D4E"/>
    <w:rPr>
      <w:i/>
      <w:iCs/>
      <w:color w:val="0F4761" w:themeColor="accent1" w:themeShade="BF"/>
    </w:rPr>
  </w:style>
  <w:style w:type="character" w:styleId="IntenseReference">
    <w:name w:val="Intense Reference"/>
    <w:basedOn w:val="DefaultParagraphFont"/>
    <w:uiPriority w:val="32"/>
    <w:qFormat/>
    <w:rsid w:val="002A7D4E"/>
    <w:rPr>
      <w:b/>
      <w:bCs/>
      <w:smallCaps/>
      <w:color w:val="0F4761" w:themeColor="accent1" w:themeShade="BF"/>
      <w:spacing w:val="5"/>
    </w:rPr>
  </w:style>
  <w:style w:type="paragraph" w:styleId="TOCHeading">
    <w:name w:val="TOC Heading"/>
    <w:basedOn w:val="Heading1"/>
    <w:next w:val="Normal"/>
    <w:uiPriority w:val="39"/>
    <w:unhideWhenUsed/>
    <w:qFormat/>
    <w:rsid w:val="002A7D4E"/>
    <w:pPr>
      <w:spacing w:before="240" w:after="0" w:line="259" w:lineRule="auto"/>
      <w:outlineLvl w:val="9"/>
    </w:pPr>
    <w:rPr>
      <w:kern w:val="0"/>
      <w:sz w:val="32"/>
      <w:szCs w:val="32"/>
      <w:lang w:eastAsia="nl-NL"/>
      <w14:ligatures w14:val="none"/>
    </w:rPr>
  </w:style>
  <w:style w:type="character" w:styleId="Hyperlink">
    <w:name w:val="Hyperlink"/>
    <w:basedOn w:val="DefaultParagraphFont"/>
    <w:uiPriority w:val="99"/>
    <w:unhideWhenUsed/>
    <w:rsid w:val="00681705"/>
    <w:rPr>
      <w:color w:val="467886"/>
      <w:u w:val="single"/>
    </w:rPr>
  </w:style>
  <w:style w:type="paragraph" w:styleId="TOC2">
    <w:name w:val="toc 2"/>
    <w:basedOn w:val="Normal"/>
    <w:next w:val="Normal"/>
    <w:uiPriority w:val="39"/>
    <w:unhideWhenUsed/>
    <w:rsid w:val="00681705"/>
    <w:pPr>
      <w:spacing w:after="100"/>
      <w:ind w:left="220"/>
    </w:pPr>
  </w:style>
  <w:style w:type="paragraph" w:styleId="TOC1">
    <w:name w:val="toc 1"/>
    <w:basedOn w:val="Normal"/>
    <w:next w:val="Normal"/>
    <w:uiPriority w:val="39"/>
    <w:unhideWhenUsed/>
    <w:rsid w:val="002A13A5"/>
    <w:pPr>
      <w:spacing w:after="100"/>
    </w:pPr>
  </w:style>
  <w:style w:type="paragraph" w:styleId="NormalWeb">
    <w:name w:val="Normal (Web)"/>
    <w:basedOn w:val="Normal"/>
    <w:uiPriority w:val="99"/>
    <w:semiHidden/>
    <w:unhideWhenUsed/>
    <w:rsid w:val="00073B1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Julian Bruinsma</dc:creator>
  <keywords/>
  <dc:description/>
  <lastModifiedBy>Justin Haringa</lastModifiedBy>
  <revision>138</revision>
  <dcterms:created xsi:type="dcterms:W3CDTF">2026-05-27T23:07:00.0000000Z</dcterms:created>
  <dcterms:modified xsi:type="dcterms:W3CDTF">2026-06-15T07:59:13.7818665Z</dcterms:modified>
</coreProperties>
</file>