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326AA779" w14:paraId="4816EF2D" wp14:textId="5AE2CBCF">
      <w:pPr>
        <w:jc w:val="center"/>
        <w:rPr>
          <w:sz w:val="32"/>
          <w:szCs w:val="32"/>
        </w:rPr>
      </w:pPr>
      <w:r w:rsidRPr="326AA779" w:rsidR="326AA779">
        <w:rPr>
          <w:rFonts w:ascii="Arial" w:hAnsi="Arial" w:eastAsia="Arial"/>
          <w:b w:val="1"/>
          <w:bCs w:val="1"/>
          <w:color w:val="1F4E79"/>
          <w:sz w:val="32"/>
          <w:szCs w:val="32"/>
        </w:rPr>
        <w:t>Руководство по портированию legacy-модов Minecraft</w:t>
      </w:r>
      <w:r>
        <w:br/>
      </w:r>
      <w:r w:rsidRPr="326AA779" w:rsidR="326AA779">
        <w:rPr>
          <w:rFonts w:ascii="Arial" w:hAnsi="Arial" w:eastAsia="Arial"/>
          <w:b w:val="1"/>
          <w:bCs w:val="1"/>
          <w:color w:val="1F4E79"/>
          <w:sz w:val="32"/>
          <w:szCs w:val="32"/>
        </w:rPr>
        <w:t>Forge 1.7.10 / 1.12.2 → NeoForge 1.21.1+</w:t>
      </w:r>
    </w:p>
    <w:p xmlns:wp14="http://schemas.microsoft.com/office/word/2010/wordml" w14:paraId="6D8199B3" wp14:textId="77777777">
      <w:pPr>
        <w:pStyle w:val="SmallNote"/>
        <w:spacing w:after="80"/>
      </w:pPr>
      <w:r>
        <w:rPr>
          <w:rFonts w:ascii="Arial" w:hAnsi="Arial" w:eastAsia="Arial"/>
          <w:b w:val="0"/>
          <w:i w:val="0"/>
        </w:rPr>
        <w:t>Статус документа: рабочий technical guide. Перед началом реального порта нужно зафиксировать точную целевую версию NeoForge: 1.21.1, 1.21.4, 1.21.8, 1.21.11 или актуальную latest-ветку.</w:t>
      </w:r>
    </w:p>
    <w:p xmlns:wp14="http://schemas.microsoft.com/office/word/2010/wordml" w14:paraId="63C350A1" wp14:textId="0E905AAC">
      <w:pPr>
        <w:pStyle w:val="Heading1"/>
      </w:pPr>
      <w:r w:rsidR="06E5FC70">
        <w:rPr/>
        <w:t xml:space="preserve">1. </w:t>
      </w:r>
      <w:r w:rsidR="06E5FC70">
        <w:rPr/>
        <w:t>Как</w:t>
      </w:r>
      <w:r w:rsidR="06E5FC70">
        <w:rPr/>
        <w:t xml:space="preserve"> </w:t>
      </w:r>
      <w:r w:rsidR="06E5FC70">
        <w:rPr/>
        <w:t>пользоваться</w:t>
      </w:r>
      <w:r w:rsidR="06E5FC70">
        <w:rPr/>
        <w:t xml:space="preserve"> v3</w:t>
      </w:r>
    </w:p>
    <w:p xmlns:wp14="http://schemas.microsoft.com/office/word/2010/wordml" w14:paraId="0FF54377" wp14:textId="77777777">
      <w:pPr>
        <w:spacing w:after="80"/>
      </w:pPr>
      <w:r>
        <w:rPr>
          <w:rFonts w:ascii="Arial" w:hAnsi="Arial" w:eastAsia="Arial"/>
          <w:b w:val="0"/>
          <w:i w:val="0"/>
        </w:rPr>
        <w:t>Эта версия не пытается быть сухой энциклопедией всех изменений Minecraft. Она устроена как рабочий документ для разработчика, который переносит большой мод и должен принимать архитектурные решения. Разделы сгруппированы по подсистемам мода, а не только по истории Minecraft.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7350198D" wp14:textId="77777777">
        <w:tc>
          <w:tcPr>
            <w:tcW w:w="1814" w:type="dxa"/>
            <w:vAlign w:val="top"/>
            <w:shd w:fill="D9EAF7"/>
          </w:tcPr>
          <w:p w14:paraId="750D396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Маркер</w:t>
            </w:r>
          </w:p>
        </w:tc>
        <w:tc>
          <w:tcPr>
            <w:tcW w:w="2835" w:type="dxa"/>
            <w:vAlign w:val="top"/>
            <w:shd w:fill="D9EAF7"/>
          </w:tcPr>
          <w:p w14:paraId="51394E1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Значение</w:t>
            </w:r>
          </w:p>
        </w:tc>
        <w:tc>
          <w:tcPr>
            <w:tcW w:w="4535" w:type="dxa"/>
            <w:vAlign w:val="top"/>
            <w:shd w:fill="D9EAF7"/>
          </w:tcPr>
          <w:p w14:paraId="6ED2B1D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Как использовать</w:t>
            </w:r>
          </w:p>
        </w:tc>
      </w:tr>
      <w:tr xmlns:wp14="http://schemas.microsoft.com/office/word/2010/wordml" w14:paraId="302886B2" wp14:textId="77777777">
        <w:tc>
          <w:tcPr>
            <w:tcW w:w="1814" w:type="dxa"/>
            <w:vAlign w:val="top"/>
          </w:tcPr>
          <w:p w14:paraId="407BAFC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Проверено для 1.21.1 docs</w:t>
            </w:r>
          </w:p>
        </w:tc>
        <w:tc>
          <w:tcPr>
            <w:tcW w:w="2835" w:type="dxa"/>
            <w:vAlign w:val="top"/>
          </w:tcPr>
          <w:p w14:paraId="50342D3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Паттерн совпадает с документацией NeoForge 1.21.1.</w:t>
            </w:r>
          </w:p>
        </w:tc>
        <w:tc>
          <w:tcPr>
            <w:tcW w:w="4535" w:type="dxa"/>
            <w:vAlign w:val="top"/>
          </w:tcPr>
          <w:p w14:paraId="6E02FAB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Можно использовать как стартовую точку, но всё равно проверить компиляцией.</w:t>
            </w:r>
          </w:p>
        </w:tc>
      </w:tr>
      <w:tr xmlns:wp14="http://schemas.microsoft.com/office/word/2010/wordml" w14:paraId="0586DD27" wp14:textId="77777777">
        <w:tc>
          <w:tcPr>
            <w:tcW w:w="1814" w:type="dxa"/>
            <w:vAlign w:val="top"/>
          </w:tcPr>
          <w:p w14:paraId="2BFC909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Концептуально</w:t>
            </w:r>
          </w:p>
        </w:tc>
        <w:tc>
          <w:tcPr>
            <w:tcW w:w="2835" w:type="dxa"/>
            <w:vAlign w:val="top"/>
          </w:tcPr>
          <w:p w14:paraId="61A0BEB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Идея верная, но конкретные классы или signatures могут отличаться между 1.21.x.</w:t>
            </w:r>
          </w:p>
        </w:tc>
        <w:tc>
          <w:tcPr>
            <w:tcW w:w="4535" w:type="dxa"/>
            <w:vAlign w:val="top"/>
          </w:tcPr>
          <w:p w14:paraId="1B5D3D9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Использовать как направление, затем сверить с target version.</w:t>
            </w:r>
          </w:p>
        </w:tc>
      </w:tr>
      <w:tr xmlns:wp14="http://schemas.microsoft.com/office/word/2010/wordml" w14:paraId="2FDDE0DB" wp14:textId="77777777">
        <w:tc>
          <w:tcPr>
            <w:tcW w:w="1814" w:type="dxa"/>
            <w:vAlign w:val="top"/>
          </w:tcPr>
          <w:p w14:paraId="2451492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Legacy only</w:t>
            </w:r>
          </w:p>
        </w:tc>
        <w:tc>
          <w:tcPr>
            <w:tcW w:w="2835" w:type="dxa"/>
            <w:vAlign w:val="top"/>
          </w:tcPr>
          <w:p w14:paraId="69728D6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Информация нужна только для понимания старого Forge 1.7.10/1.12.2.</w:t>
            </w:r>
          </w:p>
        </w:tc>
        <w:tc>
          <w:tcPr>
            <w:tcW w:w="4535" w:type="dxa"/>
            <w:vAlign w:val="top"/>
          </w:tcPr>
          <w:p w14:paraId="37A51CE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Не переносить в новый код напрямую.</w:t>
            </w:r>
          </w:p>
        </w:tc>
      </w:tr>
      <w:tr xmlns:wp14="http://schemas.microsoft.com/office/word/2010/wordml" w14:paraId="1F3E1DC4" wp14:textId="77777777">
        <w:tc>
          <w:tcPr>
            <w:tcW w:w="1814" w:type="dxa"/>
            <w:vAlign w:val="top"/>
          </w:tcPr>
          <w:p w14:paraId="56D2AB8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Rewrite candidate</w:t>
            </w:r>
          </w:p>
        </w:tc>
        <w:tc>
          <w:tcPr>
            <w:tcW w:w="2835" w:type="dxa"/>
            <w:vAlign w:val="top"/>
          </w:tcPr>
          <w:p w14:paraId="79D9810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Подсистема обычно требует новой архитектуры.</w:t>
            </w:r>
          </w:p>
        </w:tc>
        <w:tc>
          <w:tcPr>
            <w:tcW w:w="4535" w:type="dxa"/>
            <w:vAlign w:val="top"/>
          </w:tcPr>
          <w:p w14:paraId="483C404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Не искать механическую замену классов. Сначала спроектировать новый слой.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4DBC4DD9" wp14:textId="77777777">
      <w:pPr>
        <w:spacing w:after="80"/>
      </w:pPr>
      <w:r w:rsidRPr="326AA779" w:rsidR="326AA779">
        <w:rPr>
          <w:rFonts w:ascii="Arial" w:hAnsi="Arial" w:eastAsia="Arial"/>
          <w:b w:val="0"/>
          <w:bCs w:val="0"/>
          <w:i w:val="0"/>
          <w:iCs w:val="0"/>
        </w:rPr>
        <w:t>Ключевой принцип: переносить нужно не старые классы, а роль подсистемы. Например, вместо поиска “нового IWorldGenerator” нужно определить, что именно генерировалось: руда, дерево, структура, спавн моба или отдельное измерение.</w:t>
      </w:r>
    </w:p>
    <w:p xmlns:wp14="http://schemas.microsoft.com/office/word/2010/wordml" w14:paraId="0A37501D" wp14:textId="77777777"/>
    <w:p xmlns:wp14="http://schemas.microsoft.com/office/word/2010/wordml" w14:paraId="224C1BC4" wp14:textId="77777777">
      <w:pPr>
        <w:pStyle w:val="Heading1"/>
      </w:pPr>
      <w:r>
        <w:t>2. Версионная рамка и источники риска</w:t>
      </w:r>
    </w:p>
    <w:p xmlns:wp14="http://schemas.microsoft.com/office/word/2010/wordml" w14:paraId="0C2DE661" wp14:textId="77777777">
      <w:pPr>
        <w:spacing w:after="80"/>
      </w:pPr>
      <w:r>
        <w:rPr>
          <w:rFonts w:ascii="Arial" w:hAnsi="Arial" w:eastAsia="Arial"/>
          <w:b w:val="0"/>
          <w:i w:val="0"/>
        </w:rPr>
        <w:t>Целевой диапазон “NeoForge 1.21.1+” удобен для планирования, но опасен для копирования кода. Даже внутри 1.21.x менялись signatures, package names и вспомогательные helper API. Поэтому документ фиксирует паттерны и отдельно отмечает, где требуется проверка target version.</w:t>
      </w:r>
    </w:p>
    <w:p xmlns:wp14="http://schemas.microsoft.com/office/word/2010/wordml" w14:paraId="7C2D7444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Для Minecraft 1.21.1+ следует планировать Java 21, а не Java 17.</w:t>
      </w:r>
    </w:p>
    <w:p xmlns:wp14="http://schemas.microsoft.com/office/word/2010/wordml" w14:paraId="356D7F24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Для NeoForge использовать official Mojang mappings как основную базу. Parchment допустим как улучшение читаемости, Yarn использовать только как внешний reference.</w:t>
      </w:r>
    </w:p>
    <w:p xmlns:wp14="http://schemas.microsoft.com/office/word/2010/wordml" w14:paraId="14DC9135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Официальная документация NeoForge 1.21-1.21.1 уже помечена как неактивно поддерживаемая. Для latest-порта нужно открыть docs для конкретной ветки.</w:t>
      </w:r>
    </w:p>
    <w:p xmlns:wp14="http://schemas.microsoft.com/office/word/2010/wordml" w14:paraId="25336843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Кодовые примеры в этом документе являются минимальными ориентирами. Перед вставкой в проект нужно сверить imports и signatures с MDK выбранной версии.</w:t>
      </w:r>
    </w:p>
    <w:p xmlns:wp14="http://schemas.microsoft.com/office/word/2010/wordml" w14:paraId="182C2EFE" wp14:textId="77777777">
      <w:pPr>
        <w:pStyle w:val="Heading1"/>
      </w:pPr>
      <w:r>
        <w:t>3. Gate 0: новый проект до переноса кода</w:t>
      </w:r>
    </w:p>
    <w:p xmlns:wp14="http://schemas.microsoft.com/office/word/2010/wordml" w14:paraId="03F07625" wp14:textId="77777777">
      <w:pPr>
        <w:spacing w:after="80"/>
      </w:pPr>
      <w:r>
        <w:rPr>
          <w:rFonts w:ascii="Arial" w:hAnsi="Arial" w:eastAsia="Arial"/>
          <w:b w:val="0"/>
          <w:i w:val="0"/>
        </w:rPr>
        <w:t>Первая ошибка больших портов: начинать с копирования старого кода. Правильнее сначала получить чистый запускающийся NeoForge-проект. Иначе невозможно понять, что ломает сборку: Gradle, Java, mappings, зависимости или сам legacy-код.</w:t>
      </w:r>
    </w:p>
    <w:p xmlns:wp14="http://schemas.microsoft.com/office/word/2010/wordml" w14:paraId="62E71D15" wp14:textId="77777777">
      <w:pPr>
        <w:pStyle w:val="Heading2"/>
      </w:pPr>
      <w:r>
        <w:t>3.1 Минимальный результат Gate 0</w:t>
      </w:r>
    </w:p>
    <w:p xmlns:wp14="http://schemas.microsoft.com/office/word/2010/wordml" w14:paraId="10D3E2F8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Чистый NeoForge MDK / ModDevGradle проект создан под выбранную версию.</w:t>
      </w:r>
    </w:p>
    <w:p xmlns:wp14="http://schemas.microsoft.com/office/word/2010/wordml" w14:paraId="45A83FCA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Gradle wrapper и IDE используют Java 21.</w:t>
      </w:r>
    </w:p>
    <w:p xmlns:wp14="http://schemas.microsoft.com/office/word/2010/wordml" w14:paraId="0FC5779E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runClient запускается.</w:t>
      </w:r>
    </w:p>
    <w:p xmlns:wp14="http://schemas.microsoft.com/office/word/2010/wordml" w14:paraId="420AF703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runServer запускается.</w:t>
      </w:r>
    </w:p>
    <w:p xmlns:wp14="http://schemas.microsoft.com/office/word/2010/wordml" w14:paraId="7EB71B03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Мод отображается в Mods menu.</w:t>
      </w:r>
    </w:p>
    <w:p xmlns:wp14="http://schemas.microsoft.com/office/word/2010/wordml" w14:paraId="4B73EAFB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META-INF/neoforge.mods.toml валиден.</w:t>
      </w:r>
    </w:p>
    <w:p xmlns:wp14="http://schemas.microsoft.com/office/word/2010/wordml" w14:paraId="57D2BD0D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Пустой проект собирается командой build без legacy-кода.</w:t>
      </w:r>
    </w:p>
    <w:p xmlns:wp14="http://schemas.microsoft.com/office/word/2010/wordml" w14:paraId="4380048E" wp14:textId="77777777">
      <w:pPr>
        <w:pStyle w:val="Heading2"/>
      </w:pPr>
      <w:r>
        <w:t>3.2 Build migration notes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017FCD6B" wp14:textId="77777777">
        <w:tc>
          <w:tcPr>
            <w:tcW w:w="2494" w:type="dxa"/>
            <w:vAlign w:val="top"/>
            <w:shd w:fill="D9EAF7"/>
          </w:tcPr>
          <w:p w14:paraId="34D4501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Legacy</w:t>
            </w:r>
          </w:p>
        </w:tc>
        <w:tc>
          <w:tcPr>
            <w:tcW w:w="2835" w:type="dxa"/>
            <w:vAlign w:val="top"/>
            <w:shd w:fill="D9EAF7"/>
          </w:tcPr>
          <w:p w14:paraId="2F329AD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Modern target</w:t>
            </w:r>
          </w:p>
        </w:tc>
        <w:tc>
          <w:tcPr>
            <w:tcW w:w="3969" w:type="dxa"/>
            <w:vAlign w:val="top"/>
            <w:shd w:fill="D9EAF7"/>
          </w:tcPr>
          <w:p w14:paraId="547ED3A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Риск</w:t>
            </w:r>
          </w:p>
        </w:tc>
      </w:tr>
      <w:tr xmlns:wp14="http://schemas.microsoft.com/office/word/2010/wordml" w14:paraId="1A78D844" wp14:textId="77777777">
        <w:tc>
          <w:tcPr>
            <w:tcW w:w="2494" w:type="dxa"/>
            <w:vAlign w:val="top"/>
          </w:tcPr>
          <w:p w14:paraId="2EAD6D3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ForgeGradle 1.x / 2.x</w:t>
            </w:r>
          </w:p>
        </w:tc>
        <w:tc>
          <w:tcPr>
            <w:tcW w:w="2835" w:type="dxa"/>
            <w:vAlign w:val="top"/>
          </w:tcPr>
          <w:p w14:paraId="3D9D4B8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ModDevGradle / актуальный NeoForge setup</w:t>
            </w:r>
          </w:p>
        </w:tc>
        <w:tc>
          <w:tcPr>
            <w:tcW w:w="3969" w:type="dxa"/>
            <w:vAlign w:val="top"/>
          </w:tcPr>
          <w:p w14:paraId="717C8DA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Старый build.gradle почти никогда не переносится напрямую.</w:t>
            </w:r>
          </w:p>
        </w:tc>
      </w:tr>
      <w:tr xmlns:wp14="http://schemas.microsoft.com/office/word/2010/wordml" w14:paraId="1ED8A8BE" wp14:textId="77777777">
        <w:tc>
          <w:tcPr>
            <w:tcW w:w="2494" w:type="dxa"/>
            <w:vAlign w:val="top"/>
          </w:tcPr>
          <w:p w14:paraId="28577A0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Java 6/7/8</w:t>
            </w:r>
          </w:p>
        </w:tc>
        <w:tc>
          <w:tcPr>
            <w:tcW w:w="2835" w:type="dxa"/>
            <w:vAlign w:val="top"/>
          </w:tcPr>
          <w:p w14:paraId="188DC4D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Java 21</w:t>
            </w:r>
          </w:p>
        </w:tc>
        <w:tc>
          <w:tcPr>
            <w:tcW w:w="3969" w:type="dxa"/>
            <w:vAlign w:val="top"/>
          </w:tcPr>
          <w:p w14:paraId="3C674F4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Старый код может конфликтовать с современными language level и зависимостями.</w:t>
            </w:r>
          </w:p>
        </w:tc>
      </w:tr>
      <w:tr xmlns:wp14="http://schemas.microsoft.com/office/word/2010/wordml" w14:paraId="63DB0658" wp14:textId="77777777">
        <w:tc>
          <w:tcPr>
            <w:tcW w:w="2494" w:type="dxa"/>
            <w:vAlign w:val="top"/>
          </w:tcPr>
          <w:p w14:paraId="700A031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mcmod.info</w:t>
            </w:r>
          </w:p>
        </w:tc>
        <w:tc>
          <w:tcPr>
            <w:tcW w:w="2835" w:type="dxa"/>
            <w:vAlign w:val="top"/>
          </w:tcPr>
          <w:p w14:paraId="0D3F7C4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META-INF/neoforge.mods.toml</w:t>
            </w:r>
          </w:p>
        </w:tc>
        <w:tc>
          <w:tcPr>
            <w:tcW w:w="3969" w:type="dxa"/>
            <w:vAlign w:val="top"/>
          </w:tcPr>
          <w:p w14:paraId="34247E4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Metadata нужно переписать, а не конвертировать механически.</w:t>
            </w:r>
          </w:p>
        </w:tc>
      </w:tr>
      <w:tr xmlns:wp14="http://schemas.microsoft.com/office/word/2010/wordml" w14:paraId="68ECE50B" wp14:textId="77777777">
        <w:tc>
          <w:tcPr>
            <w:tcW w:w="2494" w:type="dxa"/>
            <w:vAlign w:val="top"/>
          </w:tcPr>
          <w:p w14:paraId="5554B10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старые runtime libraries</w:t>
            </w:r>
          </w:p>
        </w:tc>
        <w:tc>
          <w:tcPr>
            <w:tcW w:w="2835" w:type="dxa"/>
            <w:vAlign w:val="top"/>
          </w:tcPr>
          <w:p w14:paraId="71FA72B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explicit dependencies в Gradle</w:t>
            </w:r>
          </w:p>
        </w:tc>
        <w:tc>
          <w:tcPr>
            <w:tcW w:w="3969" w:type="dxa"/>
            <w:vAlign w:val="top"/>
          </w:tcPr>
          <w:p w14:paraId="5F548C5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Мёртвые библиотеки лучше заменить или вынести в compatibility layer.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6ADF144C" wp14:textId="77777777">
      <w:pPr>
        <w:pStyle w:val="Heading1"/>
      </w:pPr>
      <w:r>
        <w:t>4. Структура проекта и neoforge.mods.toml</w:t>
      </w:r>
    </w:p>
    <w:p xmlns:wp14="http://schemas.microsoft.com/office/word/2010/wordml" w14:paraId="3910B66E" wp14:textId="77777777">
      <w:pPr>
        <w:spacing w:after="80"/>
      </w:pPr>
      <w:r>
        <w:rPr>
          <w:rFonts w:ascii="Arial" w:hAnsi="Arial" w:eastAsia="Arial"/>
          <w:b w:val="0"/>
          <w:i w:val="0"/>
        </w:rPr>
        <w:t>В legacy-модах часто смешивались common-код, client-код, регистрация, proxy и контент. В новом проекте желательно сразу задать структуру, которая отделяет API-слои от доменной логики.</w:t>
      </w:r>
    </w:p>
    <w:p xmlns:wp14="http://schemas.microsoft.com/office/word/2010/wordml" w14:paraId="16F771F6" wp14:textId="77777777">
      <w:pPr>
        <w:pStyle w:val="Heading2"/>
      </w:pPr>
      <w:r>
        <w:t>4.1 Рекомендуемая структура packages</w:t>
      </w:r>
    </w:p>
    <w:p xmlns:wp14="http://schemas.microsoft.com/office/word/2010/wordml" w14:paraId="4F849C29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com.examplemod</w:t>
      </w:r>
    </w:p>
    <w:p xmlns:wp14="http://schemas.microsoft.com/office/word/2010/wordml" w14:paraId="1F1122DF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ExampleMod.java</w:t>
      </w:r>
    </w:p>
    <w:p xmlns:wp14="http://schemas.microsoft.com/office/word/2010/wordml" w14:paraId="54C3A469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registry/</w:t>
      </w:r>
    </w:p>
    <w:p xmlns:wp14="http://schemas.microsoft.com/office/word/2010/wordml" w14:paraId="1AF240EE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ModBlocks.java</w:t>
      </w:r>
    </w:p>
    <w:p xmlns:wp14="http://schemas.microsoft.com/office/word/2010/wordml" w14:paraId="46850374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ModItems.java</w:t>
      </w:r>
    </w:p>
    <w:p xmlns:wp14="http://schemas.microsoft.com/office/word/2010/wordml" w14:paraId="2268C3DA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ModBlockEntities.java</w:t>
      </w:r>
    </w:p>
    <w:p xmlns:wp14="http://schemas.microsoft.com/office/word/2010/wordml" w14:paraId="1E96D3D5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ModEntities.java</w:t>
      </w:r>
    </w:p>
    <w:p xmlns:wp14="http://schemas.microsoft.com/office/word/2010/wordml" w14:paraId="03483871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ModMenus.java</w:t>
      </w:r>
    </w:p>
    <w:p xmlns:wp14="http://schemas.microsoft.com/office/word/2010/wordml" w14:paraId="1774977A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ModCreativeTabs.java</w:t>
      </w:r>
    </w:p>
    <w:p xmlns:wp14="http://schemas.microsoft.com/office/word/2010/wordml" w14:paraId="335E65CE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common/</w:t>
      </w:r>
    </w:p>
    <w:p xmlns:wp14="http://schemas.microsoft.com/office/word/2010/wordml" w14:paraId="4E0DF507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block/</w:t>
      </w:r>
    </w:p>
    <w:p xmlns:wp14="http://schemas.microsoft.com/office/word/2010/wordml" w14:paraId="23C91949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blockentity/</w:t>
      </w:r>
    </w:p>
    <w:p xmlns:wp14="http://schemas.microsoft.com/office/word/2010/wordml" w14:paraId="75270829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item/</w:t>
      </w:r>
    </w:p>
    <w:p xmlns:wp14="http://schemas.microsoft.com/office/word/2010/wordml" w14:paraId="15CAFD44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entity/</w:t>
      </w:r>
    </w:p>
    <w:p xmlns:wp14="http://schemas.microsoft.com/office/word/2010/wordml" w14:paraId="12F31083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menu/</w:t>
      </w:r>
    </w:p>
    <w:p xmlns:wp14="http://schemas.microsoft.com/office/word/2010/wordml" w14:paraId="6B0EE5A7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network/</w:t>
      </w:r>
    </w:p>
    <w:p xmlns:wp14="http://schemas.microsoft.com/office/word/2010/wordml" w14:paraId="1345D671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data/</w:t>
      </w:r>
    </w:p>
    <w:p xmlns:wp14="http://schemas.microsoft.com/office/word/2010/wordml" w14:paraId="3923DAEF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client/</w:t>
      </w:r>
    </w:p>
    <w:p xmlns:wp14="http://schemas.microsoft.com/office/word/2010/wordml" w14:paraId="1E520C05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ClientSetup.java</w:t>
      </w:r>
    </w:p>
    <w:p xmlns:wp14="http://schemas.microsoft.com/office/word/2010/wordml" w14:paraId="78835CE2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screen/</w:t>
      </w:r>
    </w:p>
    <w:p xmlns:wp14="http://schemas.microsoft.com/office/word/2010/wordml" w14:paraId="33DDFA65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renderer/</w:t>
      </w:r>
    </w:p>
    <w:p xmlns:wp14="http://schemas.microsoft.com/office/word/2010/wordml" w14:paraId="747F19E7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model/</w:t>
      </w:r>
    </w:p>
    <w:p xmlns:wp14="http://schemas.microsoft.com/office/word/2010/wordml" w14:paraId="7B387006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particle/</w:t>
      </w:r>
    </w:p>
    <w:p xmlns:wp14="http://schemas.microsoft.com/office/word/2010/wordml" w14:paraId="32EB8416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data/</w:t>
      </w:r>
    </w:p>
    <w:p xmlns:wp14="http://schemas.microsoft.com/office/word/2010/wordml" w14:paraId="7A7D9C05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datagen providers</w:t>
      </w:r>
    </w:p>
    <w:p xmlns:wp14="http://schemas.microsoft.com/office/word/2010/wordml" w14:paraId="16A9FF88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integration/</w:t>
      </w:r>
    </w:p>
    <w:p xmlns:wp14="http://schemas.microsoft.com/office/word/2010/wordml" w14:paraId="3FCFFBE1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optional compatibility modules</w:t>
      </w:r>
    </w:p>
    <w:p xmlns:wp14="http://schemas.microsoft.com/office/word/2010/wordml" w14:paraId="50FCFDC8" wp14:textId="77777777">
      <w:pPr>
        <w:pStyle w:val="Heading2"/>
      </w:pPr>
      <w:r>
        <w:t>4.2 Metadata</w:t>
      </w:r>
    </w:p>
    <w:p xmlns:wp14="http://schemas.microsoft.com/office/word/2010/wordml" w14:paraId="21C180DD" wp14:textId="77777777">
      <w:pPr>
        <w:spacing w:after="80"/>
      </w:pPr>
      <w:r>
        <w:rPr>
          <w:rFonts w:ascii="Arial" w:hAnsi="Arial" w:eastAsia="Arial"/>
          <w:b w:val="0"/>
          <w:i w:val="0"/>
        </w:rPr>
        <w:t>Файл NeoForge metadata должен находиться в resources/META-INF/neoforge.mods.toml. Он не заменяет @Mod entry point, а дополняет его: описывает мод, зависимости, версию загрузчика и отображение в Mods menu.</w:t>
      </w:r>
    </w:p>
    <w:p xmlns:wp14="http://schemas.microsoft.com/office/word/2010/wordml" w14:paraId="3EE9A890" wp14:textId="77777777">
      <w:pPr>
        <w:pStyle w:val="SmallNote"/>
        <w:spacing w:after="80"/>
      </w:pPr>
      <w:r>
        <w:rPr>
          <w:rFonts w:ascii="Arial" w:hAnsi="Arial" w:eastAsia="Arial"/>
          <w:b w:val="0"/>
          <w:i w:val="0"/>
        </w:rPr>
        <w:t>Не использовать старый mcmod.info. Если в исходном моде были dependencies в mcmod.info, их нужно перенести в dependency entries нового mod file и Gradle dependencies.</w:t>
      </w:r>
    </w:p>
    <w:p xmlns:wp14="http://schemas.microsoft.com/office/word/2010/wordml" w14:paraId="309615AD" wp14:textId="77777777">
      <w:pPr>
        <w:pStyle w:val="Heading1"/>
      </w:pPr>
      <w:r>
        <w:t>5. Mappings: MCP/SRG → Mojang</w:t>
      </w:r>
    </w:p>
    <w:p xmlns:wp14="http://schemas.microsoft.com/office/word/2010/wordml" w14:paraId="27ADE3AC" wp14:textId="77777777">
      <w:pPr>
        <w:spacing w:after="80"/>
      </w:pPr>
      <w:r>
        <w:rPr>
          <w:rFonts w:ascii="Arial" w:hAnsi="Arial" w:eastAsia="Arial"/>
          <w:b w:val="0"/>
          <w:i w:val="0"/>
        </w:rPr>
        <w:t>Механический поиск “нового имени” старого класса часто приводит к ошибкам. В больших портах нужно строить внутреннюю таблицу соответствий по роли, а не только по названию.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7235B3C8" wp14:textId="77777777">
        <w:tc>
          <w:tcPr>
            <w:tcW w:w="1984" w:type="dxa"/>
            <w:vAlign w:val="top"/>
            <w:shd w:fill="D9EAF7"/>
          </w:tcPr>
          <w:p w14:paraId="7D8E23E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Старый элемент</w:t>
            </w:r>
          </w:p>
        </w:tc>
        <w:tc>
          <w:tcPr>
            <w:tcW w:w="2835" w:type="dxa"/>
            <w:vAlign w:val="top"/>
            <w:shd w:fill="D9EAF7"/>
          </w:tcPr>
          <w:p w14:paraId="500A88B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Неудачный подход</w:t>
            </w:r>
          </w:p>
        </w:tc>
        <w:tc>
          <w:tcPr>
            <w:tcW w:w="4649" w:type="dxa"/>
            <w:vAlign w:val="top"/>
            <w:shd w:fill="D9EAF7"/>
          </w:tcPr>
          <w:p w14:paraId="616826F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Правильный вопрос</w:t>
            </w:r>
          </w:p>
        </w:tc>
      </w:tr>
      <w:tr xmlns:wp14="http://schemas.microsoft.com/office/word/2010/wordml" w14:paraId="155E3773" wp14:textId="77777777">
        <w:tc>
          <w:tcPr>
            <w:tcW w:w="1984" w:type="dxa"/>
            <w:vAlign w:val="top"/>
          </w:tcPr>
          <w:p w14:paraId="0DCF526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TileEntity</w:t>
            </w:r>
          </w:p>
        </w:tc>
        <w:tc>
          <w:tcPr>
            <w:tcW w:w="2835" w:type="dxa"/>
            <w:vAlign w:val="top"/>
          </w:tcPr>
          <w:p w14:paraId="6B3AAAB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Как теперь называется TileEntity?</w:t>
            </w:r>
          </w:p>
        </w:tc>
        <w:tc>
          <w:tcPr>
            <w:tcW w:w="4649" w:type="dxa"/>
            <w:vAlign w:val="top"/>
          </w:tcPr>
          <w:p w14:paraId="2ACEC55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Как сейчас хранить данные блока, тикать машину, синхронизировать GUI и сохранять состояние?</w:t>
            </w:r>
          </w:p>
        </w:tc>
      </w:tr>
      <w:tr xmlns:wp14="http://schemas.microsoft.com/office/word/2010/wordml" w14:paraId="0EE4A1AB" wp14:textId="77777777">
        <w:tc>
          <w:tcPr>
            <w:tcW w:w="1984" w:type="dxa"/>
            <w:vAlign w:val="top"/>
          </w:tcPr>
          <w:p w14:paraId="5DAE0B9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IInventory</w:t>
            </w:r>
          </w:p>
        </w:tc>
        <w:tc>
          <w:tcPr>
            <w:tcW w:w="2835" w:type="dxa"/>
            <w:vAlign w:val="top"/>
          </w:tcPr>
          <w:p w14:paraId="304A7D7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Где новый IInventory?</w:t>
            </w:r>
          </w:p>
        </w:tc>
        <w:tc>
          <w:tcPr>
            <w:tcW w:w="4649" w:type="dxa"/>
            <w:vAlign w:val="top"/>
          </w:tcPr>
          <w:p w14:paraId="5F1F8C4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Как предоставить доступ к inventory другим модам и automation-системам?</w:t>
            </w:r>
          </w:p>
        </w:tc>
      </w:tr>
      <w:tr xmlns:wp14="http://schemas.microsoft.com/office/word/2010/wordml" w14:paraId="4E7CDDCE" wp14:textId="77777777">
        <w:tc>
          <w:tcPr>
            <w:tcW w:w="1984" w:type="dxa"/>
            <w:vAlign w:val="top"/>
          </w:tcPr>
          <w:p w14:paraId="01D87A7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SimpleNetworkWrapper</w:t>
            </w:r>
          </w:p>
        </w:tc>
        <w:tc>
          <w:tcPr>
            <w:tcW w:w="2835" w:type="dxa"/>
            <w:vAlign w:val="top"/>
          </w:tcPr>
          <w:p w14:paraId="5FBC090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Какой новый SimpleNetworkWrapper?</w:t>
            </w:r>
          </w:p>
        </w:tc>
        <w:tc>
          <w:tcPr>
            <w:tcW w:w="4649" w:type="dxa"/>
            <w:vAlign w:val="top"/>
          </w:tcPr>
          <w:p w14:paraId="706888A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Какие payloads нужны, какие данные идут clientbound/serverbound и кто authoritative?</w:t>
            </w:r>
          </w:p>
        </w:tc>
      </w:tr>
      <w:tr xmlns:wp14="http://schemas.microsoft.com/office/word/2010/wordml" w14:paraId="4779860C" wp14:textId="77777777">
        <w:tc>
          <w:tcPr>
            <w:tcW w:w="1984" w:type="dxa"/>
            <w:vAlign w:val="top"/>
          </w:tcPr>
          <w:p w14:paraId="7150F3E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IWorldGenerator</w:t>
            </w:r>
          </w:p>
        </w:tc>
        <w:tc>
          <w:tcPr>
            <w:tcW w:w="2835" w:type="dxa"/>
            <w:vAlign w:val="top"/>
          </w:tcPr>
          <w:p w14:paraId="3685F0C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Какой новый IWorldGenerator?</w:t>
            </w:r>
          </w:p>
        </w:tc>
        <w:tc>
          <w:tcPr>
            <w:tcW w:w="4649" w:type="dxa"/>
            <w:vAlign w:val="top"/>
          </w:tcPr>
          <w:p w14:paraId="6321F76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Что именно генерируется и как это выразить через features, biome modifiers или structures?</w:t>
            </w:r>
          </w:p>
        </w:tc>
      </w:tr>
      <w:tr xmlns:wp14="http://schemas.microsoft.com/office/word/2010/wordml" w14:paraId="00032701" wp14:textId="77777777">
        <w:tc>
          <w:tcPr>
            <w:tcW w:w="1984" w:type="dxa"/>
            <w:vAlign w:val="top"/>
          </w:tcPr>
          <w:p w14:paraId="60C16C1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GuiContainer</w:t>
            </w:r>
          </w:p>
        </w:tc>
        <w:tc>
          <w:tcPr>
            <w:tcW w:w="2835" w:type="dxa"/>
            <w:vAlign w:val="top"/>
          </w:tcPr>
          <w:p w14:paraId="55AADBC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Где новый GuiContainer?</w:t>
            </w:r>
          </w:p>
        </w:tc>
        <w:tc>
          <w:tcPr>
            <w:tcW w:w="4649" w:type="dxa"/>
            <w:vAlign w:val="top"/>
          </w:tcPr>
          <w:p w14:paraId="3D5B8BD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Какие данные должны жить на server menu, а какие только на client screen?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5D5A8180" wp14:textId="77777777">
      <w:pPr>
        <w:pStyle w:val="Heading2"/>
      </w:pPr>
      <w:r>
        <w:t>5.1 Методика поиска соответствий</w:t>
      </w:r>
    </w:p>
    <w:p xmlns:wp14="http://schemas.microsoft.com/office/word/2010/wordml" w14:paraId="1A853312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Найти старый класс и все места его использования.</w:t>
      </w:r>
    </w:p>
    <w:p xmlns:wp14="http://schemas.microsoft.com/office/word/2010/wordml" w14:paraId="66DFE4E0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Определить роль: storage, rendering, interaction, networking, registration, data-driven content или compatibility.</w:t>
      </w:r>
    </w:p>
    <w:p xmlns:wp14="http://schemas.microsoft.com/office/word/2010/wordml" w14:paraId="400BB483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Найти современную subsystem по документации NeoForge и vanilla source.</w:t>
      </w:r>
    </w:p>
    <w:p xmlns:wp14="http://schemas.microsoft.com/office/word/2010/wordml" w14:paraId="367C6FA6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Проверить, является ли изменение простым переименованием или архитектурной заменой.</w:t>
      </w:r>
    </w:p>
    <w:p xmlns:wp14="http://schemas.microsoft.com/office/word/2010/wordml" w14:paraId="0F7FD2AF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Создать small proof of concept в чистом проекте.</w:t>
      </w:r>
    </w:p>
    <w:p xmlns:wp14="http://schemas.microsoft.com/office/word/2010/wordml" w14:paraId="52D672E5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Только потом переносить доменную логику из legacy-кода.</w:t>
      </w:r>
    </w:p>
    <w:p xmlns:wp14="http://schemas.microsoft.com/office/word/2010/wordml" w14:paraId="5195BBAE" wp14:textId="77777777">
      <w:pPr>
        <w:pStyle w:val="Heading1"/>
      </w:pPr>
      <w:r>
        <w:t>6. EventBus и lifecycle</w:t>
      </w:r>
    </w:p>
    <w:p xmlns:wp14="http://schemas.microsoft.com/office/word/2010/wordml" w14:paraId="564CC111" wp14:textId="77777777">
      <w:pPr>
        <w:spacing w:after="80"/>
      </w:pPr>
      <w:r>
        <w:rPr>
          <w:rFonts w:ascii="Arial" w:hAnsi="Arial" w:eastAsia="Arial"/>
          <w:b w:val="0"/>
          <w:i w:val="0"/>
        </w:rPr>
        <w:t>В legacy Forge были preInit/init/postInit, proxies и частое использование глобального bus. В NeoForge 1.21.1+ нужно чётко различать mod event bus и game bus.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5F997CA1" wp14:textId="77777777">
        <w:tc>
          <w:tcPr>
            <w:tcW w:w="3402" w:type="dxa"/>
            <w:vAlign w:val="top"/>
            <w:shd w:fill="D9EAF7"/>
          </w:tcPr>
          <w:p w14:paraId="7A5DA67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События</w:t>
            </w:r>
          </w:p>
        </w:tc>
        <w:tc>
          <w:tcPr>
            <w:tcW w:w="2835" w:type="dxa"/>
            <w:vAlign w:val="top"/>
            <w:shd w:fill="D9EAF7"/>
          </w:tcPr>
          <w:p w14:paraId="1D1DDF7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Где регистрировать</w:t>
            </w:r>
          </w:p>
        </w:tc>
        <w:tc>
          <w:tcPr>
            <w:tcW w:w="3175" w:type="dxa"/>
            <w:vAlign w:val="top"/>
            <w:shd w:fill="D9EAF7"/>
          </w:tcPr>
          <w:p w14:paraId="3B5AC8F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Примеры</w:t>
            </w:r>
          </w:p>
        </w:tc>
      </w:tr>
      <w:tr xmlns:wp14="http://schemas.microsoft.com/office/word/2010/wordml" w14:paraId="36A3885E" wp14:textId="77777777">
        <w:tc>
          <w:tcPr>
            <w:tcW w:w="3402" w:type="dxa"/>
            <w:vAlign w:val="top"/>
          </w:tcPr>
          <w:p w14:paraId="40D3443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Регистрация объектов, creative tabs, capabilities, payload handlers, datagen hooks</w:t>
            </w:r>
          </w:p>
        </w:tc>
        <w:tc>
          <w:tcPr>
            <w:tcW w:w="2835" w:type="dxa"/>
            <w:vAlign w:val="top"/>
          </w:tcPr>
          <w:p w14:paraId="3E8566E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Mod event bus, переданный в constructor</w:t>
            </w:r>
          </w:p>
        </w:tc>
        <w:tc>
          <w:tcPr>
            <w:tcW w:w="3175" w:type="dxa"/>
            <w:vAlign w:val="top"/>
          </w:tcPr>
          <w:p w14:paraId="43FAC5C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DeferredRegister.register(modBus), modBus.addListener(...)</w:t>
            </w:r>
          </w:p>
        </w:tc>
      </w:tr>
      <w:tr xmlns:wp14="http://schemas.microsoft.com/office/word/2010/wordml" w14:paraId="53B77BA6" wp14:textId="77777777">
        <w:tc>
          <w:tcPr>
            <w:tcW w:w="3402" w:type="dxa"/>
            <w:vAlign w:val="top"/>
          </w:tcPr>
          <w:p w14:paraId="558AEFD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Runtime gameplay events</w:t>
            </w:r>
          </w:p>
        </w:tc>
        <w:tc>
          <w:tcPr>
            <w:tcW w:w="2835" w:type="dxa"/>
            <w:vAlign w:val="top"/>
          </w:tcPr>
          <w:p w14:paraId="3E3E89D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NeoForge.EVENT_BUS</w:t>
            </w:r>
          </w:p>
        </w:tc>
        <w:tc>
          <w:tcPr>
            <w:tcW w:w="3175" w:type="dxa"/>
            <w:vAlign w:val="top"/>
          </w:tcPr>
          <w:p w14:paraId="1228355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server tick, player interaction, entity events</w:t>
            </w:r>
          </w:p>
        </w:tc>
      </w:tr>
      <w:tr xmlns:wp14="http://schemas.microsoft.com/office/word/2010/wordml" w14:paraId="4D15094E" wp14:textId="77777777">
        <w:tc>
          <w:tcPr>
            <w:tcW w:w="3402" w:type="dxa"/>
            <w:vAlign w:val="top"/>
          </w:tcPr>
          <w:p w14:paraId="2D69CD2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Client setup и renderer registration</w:t>
            </w:r>
          </w:p>
        </w:tc>
        <w:tc>
          <w:tcPr>
            <w:tcW w:w="2835" w:type="dxa"/>
            <w:vAlign w:val="top"/>
          </w:tcPr>
          <w:p w14:paraId="370896D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Mod event bus, client-only subscriber</w:t>
            </w:r>
          </w:p>
        </w:tc>
        <w:tc>
          <w:tcPr>
            <w:tcW w:w="3175" w:type="dxa"/>
            <w:vAlign w:val="top"/>
          </w:tcPr>
          <w:p w14:paraId="40A5C3F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EntityRenderers.register, MenuScreens.register, particle providers</w:t>
            </w:r>
          </w:p>
        </w:tc>
      </w:tr>
    </w:tbl>
    <w:p xmlns:wp14="http://schemas.microsoft.com/office/word/2010/wordml" w14:paraId="6A05A809" wp14:textId="77777777"/>
    <w:p xmlns:wp14="http://schemas.microsoft.com/office/word/2010/wordml" w14:paraId="547CE348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@Mod(ExampleMod.MOD_ID)</w:t>
      </w:r>
    </w:p>
    <w:p xmlns:wp14="http://schemas.microsoft.com/office/word/2010/wordml" w14:paraId="4CC84EDF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public final class ExampleMod {</w:t>
      </w:r>
    </w:p>
    <w:p xmlns:wp14="http://schemas.microsoft.com/office/word/2010/wordml" w14:paraId="7EF1B4CD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public static final String MOD_ID = "examplemod";</w:t>
      </w:r>
    </w:p>
    <w:p xmlns:wp14="http://schemas.microsoft.com/office/word/2010/wordml" w14:paraId="5A39BBE3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</w:r>
    </w:p>
    <w:p xmlns:wp14="http://schemas.microsoft.com/office/word/2010/wordml" w14:paraId="4F863CA0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public ExampleMod(IEventBus modBus, ModContainer modContainer) {</w:t>
      </w:r>
    </w:p>
    <w:p xmlns:wp14="http://schemas.microsoft.com/office/word/2010/wordml" w14:paraId="2C0A0B92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ModBlocks.BLOCKS.register(modBus);</w:t>
      </w:r>
    </w:p>
    <w:p xmlns:wp14="http://schemas.microsoft.com/office/word/2010/wordml" w14:paraId="25CFFF93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ModItems.ITEMS.register(modBus);</w:t>
      </w:r>
    </w:p>
    <w:p xmlns:wp14="http://schemas.microsoft.com/office/word/2010/wordml" w14:paraId="7AC6A8DB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ModMenus.MENUS.register(modBus);</w:t>
      </w:r>
    </w:p>
    <w:p xmlns:wp14="http://schemas.microsoft.com/office/word/2010/wordml" w14:paraId="41C8F396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</w:r>
    </w:p>
    <w:p xmlns:wp14="http://schemas.microsoft.com/office/word/2010/wordml" w14:paraId="6ED8A150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modBus.addListener(this::commonSetup);</w:t>
      </w:r>
    </w:p>
    <w:p xmlns:wp14="http://schemas.microsoft.com/office/word/2010/wordml" w14:paraId="6C564305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modBus.addListener(ModCreativeTabs::buildCreativeTabContents);</w:t>
      </w:r>
    </w:p>
    <w:p xmlns:wp14="http://schemas.microsoft.com/office/word/2010/wordml" w14:paraId="72A3D3EC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</w:r>
    </w:p>
    <w:p xmlns:wp14="http://schemas.microsoft.com/office/word/2010/wordml" w14:paraId="4C989DD2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NeoForge.EVENT_BUS.addListener(this::onServerTick);</w:t>
      </w:r>
    </w:p>
    <w:p xmlns:wp14="http://schemas.microsoft.com/office/word/2010/wordml" w14:paraId="0D0B940D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</w:r>
    </w:p>
    <w:p xmlns:wp14="http://schemas.microsoft.com/office/word/2010/wordml" w14:paraId="5F8B1BC5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modContainer.registerConfig(ModConfig.Type.COMMON, ExampleConfig.CONFIG_SPEC);</w:t>
      </w:r>
    </w:p>
    <w:p xmlns:wp14="http://schemas.microsoft.com/office/word/2010/wordml" w14:paraId="0D3AE923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}</w:t>
      </w:r>
    </w:p>
    <w:p xmlns:wp14="http://schemas.microsoft.com/office/word/2010/wordml" w14:paraId="2239F6FF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}</w:t>
      </w:r>
    </w:p>
    <w:p xmlns:wp14="http://schemas.microsoft.com/office/word/2010/wordml" w14:paraId="55519C14" wp14:textId="77777777">
      <w:pPr>
        <w:pStyle w:val="SmallNote"/>
        <w:spacing w:after="80"/>
      </w:pPr>
      <w:r>
        <w:rPr>
          <w:rFonts w:ascii="Arial" w:hAnsi="Arial" w:eastAsia="Arial"/>
          <w:b w:val="0"/>
          <w:i w:val="0"/>
        </w:rPr>
        <w:t>Legacy only: @SidedProxy, preInit/init/postInit и MinecraftForge.EVENT_BUS как универсальное место для всего. В NeoForge-ориентированном тексте это должно быть только историческим контекстом.</w:t>
      </w:r>
    </w:p>
    <w:p xmlns:wp14="http://schemas.microsoft.com/office/word/2010/wordml" w14:paraId="71A2CBD1" wp14:textId="77777777">
      <w:pPr>
        <w:pStyle w:val="Heading1"/>
      </w:pPr>
      <w:r>
        <w:t>7. Registries и object references</w:t>
      </w:r>
    </w:p>
    <w:p xmlns:wp14="http://schemas.microsoft.com/office/word/2010/wordml" w14:paraId="62A0E215" wp14:textId="77777777">
      <w:pPr>
        <w:spacing w:after="80"/>
      </w:pPr>
      <w:r>
        <w:rPr>
          <w:rFonts w:ascii="Arial" w:hAnsi="Arial" w:eastAsia="Arial"/>
          <w:b w:val="0"/>
          <w:i w:val="0"/>
        </w:rPr>
        <w:t>Для NeoForge 1.21.1+ базовый путь: DeferredRegister или RegisterEvent. Для guide лучше рекомендовать DeferredRegister, потому что он уменьшает ошибки порядка регистрации.</w:t>
      </w:r>
    </w:p>
    <w:p xmlns:wp14="http://schemas.microsoft.com/office/word/2010/wordml" w14:paraId="0D0B5106" wp14:textId="77777777">
      <w:pPr>
        <w:pStyle w:val="Heading2"/>
      </w:pPr>
      <w:r>
        <w:t>7.1 Главные правила</w:t>
      </w:r>
    </w:p>
    <w:p xmlns:wp14="http://schemas.microsoft.com/office/word/2010/wordml" w14:paraId="68F92DE1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Не создавать static final Block напрямую как единственный источник истины.</w:t>
      </w:r>
    </w:p>
    <w:p xmlns:wp14="http://schemas.microsoft.com/office/word/2010/wordml" w14:paraId="1787952C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Не вызывать holder.get() слишком рано, до завершения registration lifecycle.</w:t>
      </w:r>
    </w:p>
    <w:p xmlns:wp14="http://schemas.microsoft.com/office/word/2010/wordml" w14:paraId="40F01354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Для blocks и items использовать специализированные DeferredRegister helpers там, где они доступны.</w:t>
      </w:r>
    </w:p>
    <w:p xmlns:wp14="http://schemas.microsoft.com/office/word/2010/wordml" w14:paraId="773EB603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Если API требует Holder или DeferredHolder, не заменять его обычным Supplier.</w:t>
      </w:r>
    </w:p>
    <w:p xmlns:wp14="http://schemas.microsoft.com/office/word/2010/wordml" w14:paraId="0114C0F7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Регистрацию делать через mod event bus.</w:t>
      </w:r>
    </w:p>
    <w:p xmlns:wp14="http://schemas.microsoft.com/office/word/2010/wordml" w14:paraId="011B62F8" wp14:textId="77777777">
      <w:pPr>
        <w:pStyle w:val="Heading2"/>
      </w:pPr>
      <w:r>
        <w:t>7.2 Минимальные паттерны</w:t>
      </w:r>
    </w:p>
    <w:p xmlns:wp14="http://schemas.microsoft.com/office/word/2010/wordml" w14:paraId="62572823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public final class ModBlocks {</w:t>
      </w:r>
    </w:p>
    <w:p xmlns:wp14="http://schemas.microsoft.com/office/word/2010/wordml" w14:paraId="36C7778D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public static final DeferredRegister.Blocks BLOCKS =</w:t>
      </w:r>
    </w:p>
    <w:p xmlns:wp14="http://schemas.microsoft.com/office/word/2010/wordml" w14:paraId="608E61F1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DeferredRegister.createBlocks(ExampleMod.MOD_ID);</w:t>
      </w:r>
    </w:p>
    <w:p xmlns:wp14="http://schemas.microsoft.com/office/word/2010/wordml" w14:paraId="0E27B00A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</w:r>
    </w:p>
    <w:p xmlns:wp14="http://schemas.microsoft.com/office/word/2010/wordml" w14:paraId="4CBE560A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public static final Supplier&lt;Block&gt; MACHINE_CASING =</w:t>
      </w:r>
    </w:p>
    <w:p xmlns:wp14="http://schemas.microsoft.com/office/word/2010/wordml" w14:paraId="44342CC7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BLOCKS.register("machine_casing",</w:t>
      </w:r>
    </w:p>
    <w:p xmlns:wp14="http://schemas.microsoft.com/office/word/2010/wordml" w14:paraId="46D820DF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        () -&gt; new Block(BlockBehaviour.Properties.of()</w:t>
      </w:r>
    </w:p>
    <w:p xmlns:wp14="http://schemas.microsoft.com/office/word/2010/wordml" w14:paraId="22DDA3A0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                .strength(3.0F, 6.0F)</w:t>
      </w:r>
    </w:p>
    <w:p xmlns:wp14="http://schemas.microsoft.com/office/word/2010/wordml" w14:paraId="355BEE08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                .requiresCorrectToolForDrops()));</w:t>
      </w:r>
    </w:p>
    <w:p xmlns:wp14="http://schemas.microsoft.com/office/word/2010/wordml" w14:paraId="60061E4C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</w:r>
    </w:p>
    <w:p xmlns:wp14="http://schemas.microsoft.com/office/word/2010/wordml" w14:paraId="311CEBA0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private ModBlocks() {}</w:t>
      </w:r>
    </w:p>
    <w:p xmlns:wp14="http://schemas.microsoft.com/office/word/2010/wordml" w14:paraId="46AE40AA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}</w:t>
      </w:r>
    </w:p>
    <w:p xmlns:wp14="http://schemas.microsoft.com/office/word/2010/wordml" w14:paraId="2A6FB775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public final class ModItems {</w:t>
      </w:r>
    </w:p>
    <w:p xmlns:wp14="http://schemas.microsoft.com/office/word/2010/wordml" w14:paraId="3EFE5601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public static final DeferredRegister.Items ITEMS =</w:t>
      </w:r>
    </w:p>
    <w:p xmlns:wp14="http://schemas.microsoft.com/office/word/2010/wordml" w14:paraId="657FFE9C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DeferredRegister.createItems(ExampleMod.MOD_ID);</w:t>
      </w:r>
    </w:p>
    <w:p xmlns:wp14="http://schemas.microsoft.com/office/word/2010/wordml" w14:paraId="44EAFD9C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</w:r>
    </w:p>
    <w:p xmlns:wp14="http://schemas.microsoft.com/office/word/2010/wordml" w14:paraId="2234B5D4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public static final Supplier&lt;Item&gt; MACHINE_CASING =</w:t>
      </w:r>
    </w:p>
    <w:p xmlns:wp14="http://schemas.microsoft.com/office/word/2010/wordml" w14:paraId="296F84E8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ITEMS.registerSimpleBlockItem("machine_casing", ModBlocks.MACHINE_CASING);</w:t>
      </w:r>
    </w:p>
    <w:p xmlns:wp14="http://schemas.microsoft.com/office/word/2010/wordml" w14:paraId="4B94D5A5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</w:r>
    </w:p>
    <w:p xmlns:wp14="http://schemas.microsoft.com/office/word/2010/wordml" w14:paraId="390D5FC8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public static final Supplier&lt;Item&gt; COPPER_GEAR =</w:t>
      </w:r>
    </w:p>
    <w:p xmlns:wp14="http://schemas.microsoft.com/office/word/2010/wordml" w14:paraId="3A900BF1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ITEMS.register("copper_gear", () -&gt; new Item(new Item.Properties()));</w:t>
      </w:r>
    </w:p>
    <w:p xmlns:wp14="http://schemas.microsoft.com/office/word/2010/wordml" w14:paraId="3DEEC669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</w:r>
    </w:p>
    <w:p xmlns:wp14="http://schemas.microsoft.com/office/word/2010/wordml" w14:paraId="655C8589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private ModItems() {}</w:t>
      </w:r>
    </w:p>
    <w:p xmlns:wp14="http://schemas.microsoft.com/office/word/2010/wordml" w14:paraId="7AE58401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}</w:t>
      </w:r>
    </w:p>
    <w:p xmlns:wp14="http://schemas.microsoft.com/office/word/2010/wordml" w14:paraId="7B436F60" wp14:textId="77777777">
      <w:pPr>
        <w:pStyle w:val="Heading2"/>
      </w:pPr>
      <w:r>
        <w:t>7.3 Registry migration table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787DCEAD" wp14:textId="77777777">
        <w:tc>
          <w:tcPr>
            <w:tcW w:w="2381" w:type="dxa"/>
            <w:vAlign w:val="top"/>
            <w:shd w:fill="D9EAF7"/>
          </w:tcPr>
          <w:p w14:paraId="54066EB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Legacy</w:t>
            </w:r>
          </w:p>
        </w:tc>
        <w:tc>
          <w:tcPr>
            <w:tcW w:w="3061" w:type="dxa"/>
            <w:vAlign w:val="top"/>
            <w:shd w:fill="D9EAF7"/>
          </w:tcPr>
          <w:p w14:paraId="7C6621D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Modern target</w:t>
            </w:r>
          </w:p>
        </w:tc>
        <w:tc>
          <w:tcPr>
            <w:tcW w:w="3969" w:type="dxa"/>
            <w:vAlign w:val="top"/>
            <w:shd w:fill="D9EAF7"/>
          </w:tcPr>
          <w:p w14:paraId="4A7DF78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Примечание</w:t>
            </w:r>
          </w:p>
        </w:tc>
      </w:tr>
      <w:tr xmlns:wp14="http://schemas.microsoft.com/office/word/2010/wordml" w14:paraId="4C3CD77C" wp14:textId="77777777">
        <w:tc>
          <w:tcPr>
            <w:tcW w:w="2381" w:type="dxa"/>
            <w:vAlign w:val="top"/>
          </w:tcPr>
          <w:p w14:paraId="7A9B245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GameRegistry.registerBlock</w:t>
            </w:r>
          </w:p>
        </w:tc>
        <w:tc>
          <w:tcPr>
            <w:tcW w:w="3061" w:type="dxa"/>
            <w:vAlign w:val="top"/>
          </w:tcPr>
          <w:p w14:paraId="11A981E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DeferredRegister.Blocks</w:t>
            </w:r>
          </w:p>
        </w:tc>
        <w:tc>
          <w:tcPr>
            <w:tcW w:w="3969" w:type="dxa"/>
            <w:vAlign w:val="top"/>
          </w:tcPr>
          <w:p w14:paraId="22C8DFA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BlockItem регистрировать отдельно или через helper.</w:t>
            </w:r>
          </w:p>
        </w:tc>
      </w:tr>
      <w:tr xmlns:wp14="http://schemas.microsoft.com/office/word/2010/wordml" w14:paraId="4A027BD3" wp14:textId="77777777">
        <w:tc>
          <w:tcPr>
            <w:tcW w:w="2381" w:type="dxa"/>
            <w:vAlign w:val="top"/>
          </w:tcPr>
          <w:p w14:paraId="5EDD8A8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GameRegistry.registerItem</w:t>
            </w:r>
          </w:p>
        </w:tc>
        <w:tc>
          <w:tcPr>
            <w:tcW w:w="3061" w:type="dxa"/>
            <w:vAlign w:val="top"/>
          </w:tcPr>
          <w:p w14:paraId="0D7482C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DeferredRegister.Items</w:t>
            </w:r>
          </w:p>
        </w:tc>
        <w:tc>
          <w:tcPr>
            <w:tcW w:w="3969" w:type="dxa"/>
            <w:vAlign w:val="top"/>
          </w:tcPr>
          <w:p w14:paraId="1044B9E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Item.Properties обновить.</w:t>
            </w:r>
          </w:p>
        </w:tc>
      </w:tr>
      <w:tr xmlns:wp14="http://schemas.microsoft.com/office/word/2010/wordml" w14:paraId="45DF1B8F" wp14:textId="77777777">
        <w:tc>
          <w:tcPr>
            <w:tcW w:w="2381" w:type="dxa"/>
            <w:vAlign w:val="top"/>
          </w:tcPr>
          <w:p w14:paraId="7828AFF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GameRegistry.registerTileEntity</w:t>
            </w:r>
          </w:p>
        </w:tc>
        <w:tc>
          <w:tcPr>
            <w:tcW w:w="3061" w:type="dxa"/>
            <w:vAlign w:val="top"/>
          </w:tcPr>
          <w:p w14:paraId="6D29923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DeferredRegister&lt;BlockEntityType&lt;?&gt;&gt;</w:t>
            </w:r>
          </w:p>
        </w:tc>
        <w:tc>
          <w:tcPr>
            <w:tcW w:w="3969" w:type="dxa"/>
            <w:vAlign w:val="top"/>
          </w:tcPr>
          <w:p w14:paraId="6CC7C39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TileEntity теперь BlockEntity.</w:t>
            </w:r>
          </w:p>
        </w:tc>
      </w:tr>
      <w:tr xmlns:wp14="http://schemas.microsoft.com/office/word/2010/wordml" w14:paraId="2C59C24F" wp14:textId="77777777">
        <w:tc>
          <w:tcPr>
            <w:tcW w:w="2381" w:type="dxa"/>
            <w:vAlign w:val="top"/>
          </w:tcPr>
          <w:p w14:paraId="2B2B8F2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EntityRegistry.registerModEntity</w:t>
            </w:r>
          </w:p>
        </w:tc>
        <w:tc>
          <w:tcPr>
            <w:tcW w:w="3061" w:type="dxa"/>
            <w:vAlign w:val="top"/>
          </w:tcPr>
          <w:p w14:paraId="1AC17C2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DeferredRegister&lt;EntityType&lt;?&gt;&gt;</w:t>
            </w:r>
          </w:p>
        </w:tc>
        <w:tc>
          <w:tcPr>
            <w:tcW w:w="3969" w:type="dxa"/>
            <w:vAlign w:val="top"/>
          </w:tcPr>
          <w:p w14:paraId="5CD2A81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Отдельно атрибуты, renderer и spawn rules.</w:t>
            </w:r>
          </w:p>
        </w:tc>
      </w:tr>
      <w:tr xmlns:wp14="http://schemas.microsoft.com/office/word/2010/wordml" w14:paraId="31E15976" wp14:textId="77777777">
        <w:tc>
          <w:tcPr>
            <w:tcW w:w="2381" w:type="dxa"/>
            <w:vAlign w:val="top"/>
          </w:tcPr>
          <w:p w14:paraId="1EA20BB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OreDictionary.registerOre</w:t>
            </w:r>
          </w:p>
        </w:tc>
        <w:tc>
          <w:tcPr>
            <w:tcW w:w="3061" w:type="dxa"/>
            <w:vAlign w:val="top"/>
          </w:tcPr>
          <w:p w14:paraId="3515A1E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Tags, чаще c: namespace</w:t>
            </w:r>
          </w:p>
        </w:tc>
        <w:tc>
          <w:tcPr>
            <w:tcW w:w="3969" w:type="dxa"/>
            <w:vAlign w:val="top"/>
          </w:tcPr>
          <w:p w14:paraId="5E0DDFC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Не registry, а data-driven membership.</w:t>
            </w:r>
          </w:p>
        </w:tc>
      </w:tr>
      <w:tr xmlns:wp14="http://schemas.microsoft.com/office/word/2010/wordml" w14:paraId="0BF31696" wp14:textId="77777777">
        <w:tc>
          <w:tcPr>
            <w:tcW w:w="2381" w:type="dxa"/>
            <w:vAlign w:val="top"/>
          </w:tcPr>
          <w:p w14:paraId="4027159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RegistryObject как основной тип</w:t>
            </w:r>
          </w:p>
        </w:tc>
        <w:tc>
          <w:tcPr>
            <w:tcW w:w="3061" w:type="dxa"/>
            <w:vAlign w:val="top"/>
          </w:tcPr>
          <w:p w14:paraId="0BBD3D8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Supplier / DeferredHolder / DeferredBlock по ситуации</w:t>
            </w:r>
          </w:p>
        </w:tc>
        <w:tc>
          <w:tcPr>
            <w:tcW w:w="3969" w:type="dxa"/>
            <w:vAlign w:val="top"/>
          </w:tcPr>
          <w:p w14:paraId="0212894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Не смешивать Forge tutorials с NeoForge 1.21.x.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487F88B0" wp14:textId="77777777">
      <w:pPr>
        <w:pStyle w:val="Heading1"/>
      </w:pPr>
      <w:r>
        <w:t>8. Blocks, Items, BlockStates и Data Components</w:t>
      </w:r>
    </w:p>
    <w:p xmlns:wp14="http://schemas.microsoft.com/office/word/2010/wordml" w14:paraId="164A4606" wp14:textId="77777777">
      <w:pPr>
        <w:spacing w:after="80"/>
      </w:pPr>
      <w:r>
        <w:rPr>
          <w:rFonts w:ascii="Arial" w:hAnsi="Arial" w:eastAsia="Arial"/>
          <w:b w:val="0"/>
          <w:i w:val="0"/>
        </w:rPr>
        <w:t>Большая часть простых items и blocks переносится относительно спокойно, но старые metadata blocks, IIcon и ItemStack NBT требуют переработки.</w:t>
      </w:r>
    </w:p>
    <w:p xmlns:wp14="http://schemas.microsoft.com/office/word/2010/wordml" w14:paraId="39F1EE72" wp14:textId="77777777">
      <w:pPr>
        <w:pStyle w:val="Heading2"/>
      </w:pPr>
      <w:r>
        <w:t>8.1 Metadata blocks</w:t>
      </w:r>
    </w:p>
    <w:p xmlns:wp14="http://schemas.microsoft.com/office/word/2010/wordml" w14:paraId="255528BE" wp14:textId="77777777">
      <w:pPr>
        <w:spacing w:after="80"/>
      </w:pPr>
      <w:r>
        <w:rPr>
          <w:rFonts w:ascii="Arial" w:hAnsi="Arial" w:eastAsia="Arial"/>
          <w:b w:val="0"/>
          <w:i w:val="0"/>
        </w:rPr>
        <w:t>В 1.7.10/1.12.2 блоки часто хранили варианты через metadata 0-15. После flattening это обычно надо переводить в отдельные block IDs или BlockState properties.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2FFA7944" wp14:textId="77777777">
        <w:tc>
          <w:tcPr>
            <w:tcW w:w="2721" w:type="dxa"/>
            <w:vAlign w:val="top"/>
            <w:shd w:fill="D9EAF7"/>
          </w:tcPr>
          <w:p w14:paraId="28E406D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Legacy pattern</w:t>
            </w:r>
          </w:p>
        </w:tc>
        <w:tc>
          <w:tcPr>
            <w:tcW w:w="3061" w:type="dxa"/>
            <w:vAlign w:val="top"/>
            <w:shd w:fill="D9EAF7"/>
          </w:tcPr>
          <w:p w14:paraId="7736275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Лучший modern target</w:t>
            </w:r>
          </w:p>
        </w:tc>
        <w:tc>
          <w:tcPr>
            <w:tcW w:w="3685" w:type="dxa"/>
            <w:vAlign w:val="top"/>
            <w:shd w:fill="D9EAF7"/>
          </w:tcPr>
          <w:p w14:paraId="1FDB4DE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Когда использовать</w:t>
            </w:r>
          </w:p>
        </w:tc>
      </w:tr>
      <w:tr xmlns:wp14="http://schemas.microsoft.com/office/word/2010/wordml" w14:paraId="52807091" wp14:textId="77777777">
        <w:tc>
          <w:tcPr>
            <w:tcW w:w="2721" w:type="dxa"/>
            <w:vAlign w:val="top"/>
          </w:tcPr>
          <w:p w14:paraId="766BA73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Один блок с 16 metadata-вариантами</w:t>
            </w:r>
          </w:p>
        </w:tc>
        <w:tc>
          <w:tcPr>
            <w:tcW w:w="3061" w:type="dxa"/>
            <w:vAlign w:val="top"/>
          </w:tcPr>
          <w:p w14:paraId="2F104E3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Несколько отдельных blocks</w:t>
            </w:r>
          </w:p>
        </w:tc>
        <w:tc>
          <w:tcPr>
            <w:tcW w:w="3685" w:type="dxa"/>
            <w:vAlign w:val="top"/>
          </w:tcPr>
          <w:p w14:paraId="7D88259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Если варианты являются разными материалами или контентом.</w:t>
            </w:r>
          </w:p>
        </w:tc>
      </w:tr>
      <w:tr xmlns:wp14="http://schemas.microsoft.com/office/word/2010/wordml" w14:paraId="7C63782C" wp14:textId="77777777">
        <w:tc>
          <w:tcPr>
            <w:tcW w:w="2721" w:type="dxa"/>
            <w:vAlign w:val="top"/>
          </w:tcPr>
          <w:p w14:paraId="02F5B7D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Один блок с metadata orientation</w:t>
            </w:r>
          </w:p>
        </w:tc>
        <w:tc>
          <w:tcPr>
            <w:tcW w:w="3061" w:type="dxa"/>
            <w:vAlign w:val="top"/>
          </w:tcPr>
          <w:p w14:paraId="676B7DF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BlockState DirectionProperty</w:t>
            </w:r>
          </w:p>
        </w:tc>
        <w:tc>
          <w:tcPr>
            <w:tcW w:w="3685" w:type="dxa"/>
            <w:vAlign w:val="top"/>
          </w:tcPr>
          <w:p w14:paraId="29FD177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Если состояние реально является состоянием одного блока.</w:t>
            </w:r>
          </w:p>
        </w:tc>
      </w:tr>
      <w:tr xmlns:wp14="http://schemas.microsoft.com/office/word/2010/wordml" w14:paraId="017F8256" wp14:textId="77777777">
        <w:tc>
          <w:tcPr>
            <w:tcW w:w="2721" w:type="dxa"/>
            <w:vAlign w:val="top"/>
          </w:tcPr>
          <w:p w14:paraId="5577951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metadata как machine tier</w:t>
            </w:r>
          </w:p>
        </w:tc>
        <w:tc>
          <w:tcPr>
            <w:tcW w:w="3061" w:type="dxa"/>
            <w:vAlign w:val="top"/>
          </w:tcPr>
          <w:p w14:paraId="54EB72C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Отдельные blocks или enum property</w:t>
            </w:r>
          </w:p>
        </w:tc>
        <w:tc>
          <w:tcPr>
            <w:tcW w:w="3685" w:type="dxa"/>
            <w:vAlign w:val="top"/>
          </w:tcPr>
          <w:p w14:paraId="4996B1F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Зависит от рецептов, лута, model complexity и баланса.</w:t>
            </w:r>
          </w:p>
        </w:tc>
      </w:tr>
      <w:tr xmlns:wp14="http://schemas.microsoft.com/office/word/2010/wordml" w14:paraId="3FDBDDDB" wp14:textId="77777777">
        <w:tc>
          <w:tcPr>
            <w:tcW w:w="2721" w:type="dxa"/>
            <w:vAlign w:val="top"/>
          </w:tcPr>
          <w:p w14:paraId="109FE2F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metadata для цвета</w:t>
            </w:r>
          </w:p>
        </w:tc>
        <w:tc>
          <w:tcPr>
            <w:tcW w:w="3061" w:type="dxa"/>
            <w:vAlign w:val="top"/>
          </w:tcPr>
          <w:p w14:paraId="644B7FB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EnumProperty или отдельные blocks</w:t>
            </w:r>
          </w:p>
        </w:tc>
        <w:tc>
          <w:tcPr>
            <w:tcW w:w="3685" w:type="dxa"/>
            <w:vAlign w:val="top"/>
          </w:tcPr>
          <w:p w14:paraId="202F503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Если нужно совместимое поведение с tags/recipes, часто проще отдельные blocks.</w:t>
            </w:r>
          </w:p>
        </w:tc>
      </w:tr>
    </w:tbl>
    <w:p xmlns:wp14="http://schemas.microsoft.com/office/word/2010/wordml" w14:paraId="45FB0818" wp14:textId="77777777"/>
    <w:p xmlns:wp14="http://schemas.microsoft.com/office/word/2010/wordml" w14:paraId="4BE34FFE" wp14:textId="77777777">
      <w:pPr>
        <w:pStyle w:val="Heading2"/>
      </w:pPr>
      <w:r>
        <w:t>8.2 ItemStack data</w:t>
      </w:r>
    </w:p>
    <w:p xmlns:wp14="http://schemas.microsoft.com/office/word/2010/wordml" w14:paraId="27FE879B" wp14:textId="77777777">
      <w:pPr>
        <w:spacing w:after="80"/>
      </w:pPr>
      <w:r>
        <w:rPr>
          <w:rFonts w:ascii="Arial" w:hAnsi="Arial" w:eastAsia="Arial"/>
          <w:b w:val="0"/>
          <w:i w:val="0"/>
        </w:rPr>
        <w:t>Старый ItemStack NBT больше не должен быть автоматической первой опцией. В 1.21.x для данных на ItemStack нужно рассматривать Data Components.</w:t>
      </w:r>
    </w:p>
    <w:p xmlns:wp14="http://schemas.microsoft.com/office/word/2010/wordml" w14:paraId="17DDC28D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Использовать Data Components для режима предмета, выбранного spell, charge state, module list, tool state.</w:t>
      </w:r>
    </w:p>
    <w:p xmlns:wp14="http://schemas.microsoft.com/office/word/2010/wordml" w14:paraId="60B9986E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Использовать capabilities для поведения и внешнего доступа, например item energy API.</w:t>
      </w:r>
    </w:p>
    <w:p xmlns:wp14="http://schemas.microsoft.com/office/word/2010/wordml" w14:paraId="3F653489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Не путать data components с block/entity attachments.</w:t>
      </w:r>
    </w:p>
    <w:p xmlns:wp14="http://schemas.microsoft.com/office/word/2010/wordml" w14:paraId="5C43E2EE" wp14:textId="77777777">
      <w:pPr>
        <w:pStyle w:val="Heading2"/>
      </w:pPr>
      <w:r>
        <w:t>8.3 Creative tabs</w:t>
      </w:r>
    </w:p>
    <w:p xmlns:wp14="http://schemas.microsoft.com/office/word/2010/wordml" w14:paraId="3A7C4201" wp14:textId="77777777">
      <w:pPr>
        <w:spacing w:after="80"/>
      </w:pPr>
      <w:r>
        <w:rPr>
          <w:rFonts w:ascii="Arial" w:hAnsi="Arial" w:eastAsia="Arial"/>
          <w:b w:val="0"/>
          <w:i w:val="0"/>
        </w:rPr>
        <w:t>Старый setCreativeTab и Item.Properties().tab не являются modern target. Для существующих вкладок использовать BuildCreativeModeTabContentsEvent, для своей вкладки регистрировать CreativeModeTab через builder.</w:t>
      </w:r>
    </w:p>
    <w:p xmlns:wp14="http://schemas.microsoft.com/office/word/2010/wordml" w14:paraId="7488B163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@SubscribeEvent</w:t>
      </w:r>
    </w:p>
    <w:p xmlns:wp14="http://schemas.microsoft.com/office/word/2010/wordml" w14:paraId="611B0DCC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public static void buildCreativeTabContents(BuildCreativeModeTabContentsEvent event) {</w:t>
      </w:r>
    </w:p>
    <w:p xmlns:wp14="http://schemas.microsoft.com/office/word/2010/wordml" w14:paraId="7A3FBD84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if (event.getTabKey() == CreativeModeTabs.INGREDIENTS) {</w:t>
      </w:r>
    </w:p>
    <w:p xmlns:wp14="http://schemas.microsoft.com/office/word/2010/wordml" w14:paraId="0B350D4F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event.accept(ModItems.COPPER_GEAR.get());</w:t>
      </w:r>
    </w:p>
    <w:p xmlns:wp14="http://schemas.microsoft.com/office/word/2010/wordml" w14:paraId="2BE46643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}</w:t>
      </w:r>
    </w:p>
    <w:p xmlns:wp14="http://schemas.microsoft.com/office/word/2010/wordml" w14:paraId="4286D95D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}</w:t>
      </w:r>
    </w:p>
    <w:p xmlns:wp14="http://schemas.microsoft.com/office/word/2010/wordml" w14:paraId="76679332" wp14:textId="77777777">
      <w:pPr>
        <w:pStyle w:val="Heading1"/>
      </w:pPr>
      <w:r>
        <w:t>9. TileEntity → BlockEntity и машины</w:t>
      </w:r>
    </w:p>
    <w:p xmlns:wp14="http://schemas.microsoft.com/office/word/2010/wordml" w14:paraId="610A979A" wp14:textId="77777777">
      <w:pPr>
        <w:spacing w:after="80"/>
      </w:pPr>
      <w:r>
        <w:rPr>
          <w:rFonts w:ascii="Arial" w:hAnsi="Arial" w:eastAsia="Arial"/>
          <w:b w:val="0"/>
          <w:i w:val="0"/>
        </w:rPr>
        <w:t>Для tech/magic-модов этот раздел критичен. Почти все машины, алтари, банки маны, infusion pillars, pipes, chargers и storage blocks в старом коде были TileEntity. В новом коде это BlockEntity, но переносить нужно не только класс, а всю модель хранения, ticking, sync, menu и capability access.</w:t>
      </w:r>
    </w:p>
    <w:p xmlns:wp14="http://schemas.microsoft.com/office/word/2010/wordml" w14:paraId="3F341E25" wp14:textId="77777777">
      <w:pPr>
        <w:pStyle w:val="Heading2"/>
      </w:pPr>
      <w:r>
        <w:t>9.1 Что обычно можно сохранить</w:t>
      </w:r>
    </w:p>
    <w:p xmlns:wp14="http://schemas.microsoft.com/office/word/2010/wordml" w14:paraId="5B8BEC75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Доменную логику: формулы энергии, рецепты, прогресс, правила крафта, структура multiblock.</w:t>
      </w:r>
    </w:p>
    <w:p xmlns:wp14="http://schemas.microsoft.com/office/word/2010/wordml" w14:paraId="4E31A717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Формат некоторых внутренних данных, если нужен save compatibility.</w:t>
      </w:r>
    </w:p>
    <w:p xmlns:wp14="http://schemas.microsoft.com/office/word/2010/wordml" w14:paraId="106E8B31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Часть алгоритмов поиска соседей или обработки recipes, если они не завязаны на старый World/BlockPos API.</w:t>
      </w:r>
    </w:p>
    <w:p xmlns:wp14="http://schemas.microsoft.com/office/word/2010/wordml" w14:paraId="6777AABC" wp14:textId="77777777">
      <w:pPr>
        <w:pStyle w:val="Heading2"/>
      </w:pPr>
      <w:r>
        <w:t>9.2 Что обычно переписывается</w:t>
      </w:r>
    </w:p>
    <w:p xmlns:wp14="http://schemas.microsoft.com/office/word/2010/wordml" w14:paraId="032A74DB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Регистрация BlockEntityType.</w:t>
      </w:r>
    </w:p>
    <w:p xmlns:wp14="http://schemas.microsoft.com/office/word/2010/wordml" w14:paraId="74C7EAD4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save/load methods.</w:t>
      </w:r>
    </w:p>
    <w:p xmlns:wp14="http://schemas.microsoft.com/office/word/2010/wordml" w14:paraId="14C6ED9F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Ticker registration.</w:t>
      </w:r>
    </w:p>
    <w:p xmlns:wp14="http://schemas.microsoft.com/office/word/2010/wordml" w14:paraId="161E4046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GUI/menu opening and sync.</w:t>
      </w:r>
    </w:p>
    <w:p xmlns:wp14="http://schemas.microsoft.com/office/word/2010/wordml" w14:paraId="7141BDEF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Inventory/fluid/energy access through capabilities.</w:t>
      </w:r>
    </w:p>
    <w:p xmlns:wp14="http://schemas.microsoft.com/office/word/2010/wordml" w14:paraId="07F2D93F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Client rendering through BlockEntityRenderer.</w:t>
      </w:r>
    </w:p>
    <w:p xmlns:wp14="http://schemas.microsoft.com/office/word/2010/wordml" w14:paraId="4C44DD7A" wp14:textId="77777777">
      <w:pPr>
        <w:pStyle w:val="Heading2"/>
      </w:pPr>
      <w:r>
        <w:t>9.3 Correct ticker placement</w:t>
      </w:r>
    </w:p>
    <w:p xmlns:wp14="http://schemas.microsoft.com/office/word/2010/wordml" w14:paraId="4548A5F2" wp14:textId="77777777">
      <w:pPr>
        <w:spacing w:after="80"/>
      </w:pPr>
      <w:r>
        <w:rPr>
          <w:rFonts w:ascii="Arial" w:hAnsi="Arial" w:eastAsia="Arial"/>
          <w:b w:val="0"/>
          <w:i w:val="0"/>
        </w:rPr>
        <w:t>Ticker задаётся в block-классе, который реализует EntityBlock. Саму tick-логику удобно держать static method внутри BlockEntity.</w:t>
      </w:r>
    </w:p>
    <w:p xmlns:wp14="http://schemas.microsoft.com/office/word/2010/wordml" w14:paraId="4EE95083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public class MyMachineBlock extends Block implements EntityBlock {</w:t>
      </w:r>
    </w:p>
    <w:p xmlns:wp14="http://schemas.microsoft.com/office/word/2010/wordml" w14:paraId="22B73526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@Override</w:t>
      </w:r>
    </w:p>
    <w:p xmlns:wp14="http://schemas.microsoft.com/office/word/2010/wordml" w14:paraId="1741A884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public BlockEntity newBlockEntity(BlockPos pos, BlockState state) {</w:t>
      </w:r>
    </w:p>
    <w:p xmlns:wp14="http://schemas.microsoft.com/office/word/2010/wordml" w14:paraId="2EDA4446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return new MyMachineBlockEntity(pos, state);</w:t>
      </w:r>
    </w:p>
    <w:p xmlns:wp14="http://schemas.microsoft.com/office/word/2010/wordml" w14:paraId="6624AE85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}</w:t>
      </w:r>
    </w:p>
    <w:p xmlns:wp14="http://schemas.microsoft.com/office/word/2010/wordml" w14:paraId="049F31CB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</w:r>
    </w:p>
    <w:p xmlns:wp14="http://schemas.microsoft.com/office/word/2010/wordml" w14:paraId="70D722ED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@Override</w:t>
      </w:r>
    </w:p>
    <w:p xmlns:wp14="http://schemas.microsoft.com/office/word/2010/wordml" w14:paraId="54B0063E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public &lt;T extends BlockEntity&gt; BlockEntityTicker&lt;T&gt; getTicker(</w:t>
      </w:r>
    </w:p>
    <w:p xmlns:wp14="http://schemas.microsoft.com/office/word/2010/wordml" w14:paraId="346BD324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Level level, BlockState state, BlockEntityType&lt;T&gt; type) {</w:t>
      </w:r>
    </w:p>
    <w:p xmlns:wp14="http://schemas.microsoft.com/office/word/2010/wordml" w14:paraId="094AB390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return type == ModBlockEntities.MACHINE.get()</w:t>
      </w:r>
    </w:p>
    <w:p xmlns:wp14="http://schemas.microsoft.com/office/word/2010/wordml" w14:paraId="2BFDA39F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    ? (lvl, pos, st, be) -&gt; MyMachineBlockEntity.tick(</w:t>
      </w:r>
    </w:p>
    <w:p xmlns:wp14="http://schemas.microsoft.com/office/word/2010/wordml" w14:paraId="162E0139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            lvl, pos, st, (MyMachineBlockEntity) be)</w:t>
      </w:r>
    </w:p>
    <w:p xmlns:wp14="http://schemas.microsoft.com/office/word/2010/wordml" w14:paraId="7A8FABB3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    : null;</w:t>
      </w:r>
    </w:p>
    <w:p xmlns:wp14="http://schemas.microsoft.com/office/word/2010/wordml" w14:paraId="79A8D64D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}</w:t>
      </w:r>
    </w:p>
    <w:p xmlns:wp14="http://schemas.microsoft.com/office/word/2010/wordml" w14:paraId="202DEC99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}</w:t>
      </w:r>
    </w:p>
    <w:p xmlns:wp14="http://schemas.microsoft.com/office/word/2010/wordml" w14:paraId="75F67DC6" wp14:textId="77777777">
      <w:pPr>
        <w:pStyle w:val="Heading2"/>
      </w:pPr>
      <w:r>
        <w:t>9.4 Machine architecture checklist</w:t>
      </w:r>
    </w:p>
    <w:p xmlns:wp14="http://schemas.microsoft.com/office/word/2010/wordml" w14:paraId="586B4AD1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Есть ли server-only state и client display state? Не смешивать их.</w:t>
      </w:r>
    </w:p>
    <w:p xmlns:wp14="http://schemas.microsoft.com/office/word/2010/wordml" w14:paraId="63F1E6D7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Что сохраняется в NBT? Что синхронизируется в menu? Что отправляется custom payload?</w:t>
      </w:r>
    </w:p>
    <w:p xmlns:wp14="http://schemas.microsoft.com/office/word/2010/wordml" w14:paraId="1AF5411D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Можно ли уменьшить ticking: проверять раз в N ticks, кэшировать соседей, пересобирать network только при изменении блока?</w:t>
      </w:r>
    </w:p>
    <w:p xmlns:wp14="http://schemas.microsoft.com/office/word/2010/wordml" w14:paraId="1ABC5E8B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Нужна ли capability invalidation или cache update при изменениях соседей?</w:t>
      </w:r>
    </w:p>
    <w:p xmlns:wp14="http://schemas.microsoft.com/office/word/2010/wordml" w14:paraId="1925A11C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Есть ли recipe lookup cache, чтобы не сканировать RecipeManager каждый tick?</w:t>
      </w:r>
    </w:p>
    <w:p xmlns:wp14="http://schemas.microsoft.com/office/word/2010/wordml" w14:paraId="7C5E6282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Есть ли отдельная модель для multiblock validation?</w:t>
      </w:r>
    </w:p>
    <w:p xmlns:wp14="http://schemas.microsoft.com/office/word/2010/wordml" w14:paraId="0FF2E606" wp14:textId="77777777">
      <w:pPr>
        <w:pStyle w:val="Heading1"/>
      </w:pPr>
      <w:r>
        <w:t>10. Inventories, fluids, energy, transfers, capabilities</w:t>
      </w:r>
    </w:p>
    <w:p xmlns:wp14="http://schemas.microsoft.com/office/word/2010/wordml" w14:paraId="33DF8059" wp14:textId="77777777">
      <w:pPr>
        <w:spacing w:after="80"/>
      </w:pPr>
      <w:r>
        <w:rPr>
          <w:rFonts w:ascii="Arial" w:hAnsi="Arial" w:eastAsia="Arial"/>
          <w:b w:val="0"/>
          <w:i w:val="0"/>
        </w:rPr>
        <w:t>В v3 эта тема расширена, потому что именно она ломает большинство технических и магических модов. Старый IInventory/ISidedInventory больше не должен быть внешним API машины. Modern target: capability providers and lookups.</w:t>
      </w:r>
    </w:p>
    <w:p xmlns:wp14="http://schemas.microsoft.com/office/word/2010/wordml" w14:paraId="205C43DC" wp14:textId="77777777">
      <w:pPr>
        <w:pStyle w:val="Heading2"/>
      </w:pPr>
      <w:r>
        <w:t>10.1 Разделение storage и access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54182E95" wp14:textId="77777777">
        <w:tc>
          <w:tcPr>
            <w:tcW w:w="2835" w:type="dxa"/>
            <w:vAlign w:val="top"/>
            <w:shd w:fill="D9EAF7"/>
          </w:tcPr>
          <w:p w14:paraId="024972B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Задача</w:t>
            </w:r>
          </w:p>
        </w:tc>
        <w:tc>
          <w:tcPr>
            <w:tcW w:w="3402" w:type="dxa"/>
            <w:vAlign w:val="top"/>
            <w:shd w:fill="D9EAF7"/>
          </w:tcPr>
          <w:p w14:paraId="7CD81B4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Механизм</w:t>
            </w:r>
          </w:p>
        </w:tc>
        <w:tc>
          <w:tcPr>
            <w:tcW w:w="3175" w:type="dxa"/>
            <w:vAlign w:val="top"/>
            <w:shd w:fill="D9EAF7"/>
          </w:tcPr>
          <w:p w14:paraId="470C12B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Почему</w:t>
            </w:r>
          </w:p>
        </w:tc>
      </w:tr>
      <w:tr xmlns:wp14="http://schemas.microsoft.com/office/word/2010/wordml" w14:paraId="016DBC47" wp14:textId="77777777">
        <w:tc>
          <w:tcPr>
            <w:tcW w:w="2835" w:type="dxa"/>
            <w:vAlign w:val="top"/>
          </w:tcPr>
          <w:p w14:paraId="01F3C6B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Хранить 9 слотов машины</w:t>
            </w:r>
          </w:p>
        </w:tc>
        <w:tc>
          <w:tcPr>
            <w:tcW w:w="3402" w:type="dxa"/>
            <w:vAlign w:val="top"/>
          </w:tcPr>
          <w:p w14:paraId="268EF08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ItemStackHandler внутри BlockEntity + save/load</w:t>
            </w:r>
          </w:p>
        </w:tc>
        <w:tc>
          <w:tcPr>
            <w:tcW w:w="3175" w:type="dxa"/>
            <w:vAlign w:val="top"/>
          </w:tcPr>
          <w:p w14:paraId="17ACE64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Это внутреннее состояние.</w:t>
            </w:r>
          </w:p>
        </w:tc>
      </w:tr>
      <w:tr xmlns:wp14="http://schemas.microsoft.com/office/word/2010/wordml" w14:paraId="68AAEC8B" wp14:textId="77777777">
        <w:tc>
          <w:tcPr>
            <w:tcW w:w="2835" w:type="dxa"/>
            <w:vAlign w:val="top"/>
          </w:tcPr>
          <w:p w14:paraId="36F05F0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Дать трубам доступ к слотам</w:t>
            </w:r>
          </w:p>
        </w:tc>
        <w:tc>
          <w:tcPr>
            <w:tcW w:w="3402" w:type="dxa"/>
            <w:vAlign w:val="top"/>
          </w:tcPr>
          <w:p w14:paraId="798F2B6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Capabilities.ItemHandler.BLOCK provider</w:t>
            </w:r>
          </w:p>
        </w:tc>
        <w:tc>
          <w:tcPr>
            <w:tcW w:w="3175" w:type="dxa"/>
            <w:vAlign w:val="top"/>
          </w:tcPr>
          <w:p w14:paraId="6F680DE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Это внешнее поведение для automation.</w:t>
            </w:r>
          </w:p>
        </w:tc>
      </w:tr>
      <w:tr xmlns:wp14="http://schemas.microsoft.com/office/word/2010/wordml" w14:paraId="163974F2" wp14:textId="77777777">
        <w:tc>
          <w:tcPr>
            <w:tcW w:w="2835" w:type="dxa"/>
            <w:vAlign w:val="top"/>
          </w:tcPr>
          <w:p w14:paraId="6A37C3E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Хранить fluid tank</w:t>
            </w:r>
          </w:p>
        </w:tc>
        <w:tc>
          <w:tcPr>
            <w:tcW w:w="3402" w:type="dxa"/>
            <w:vAlign w:val="top"/>
          </w:tcPr>
          <w:p w14:paraId="027ADE5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FluidTank или свой storage + NBT</w:t>
            </w:r>
          </w:p>
        </w:tc>
        <w:tc>
          <w:tcPr>
            <w:tcW w:w="3175" w:type="dxa"/>
            <w:vAlign w:val="top"/>
          </w:tcPr>
          <w:p w14:paraId="324F9BC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Это состояние блока.</w:t>
            </w:r>
          </w:p>
        </w:tc>
      </w:tr>
      <w:tr xmlns:wp14="http://schemas.microsoft.com/office/word/2010/wordml" w14:paraId="30A96B72" wp14:textId="77777777">
        <w:tc>
          <w:tcPr>
            <w:tcW w:w="2835" w:type="dxa"/>
            <w:vAlign w:val="top"/>
          </w:tcPr>
          <w:p w14:paraId="50AF68E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Дать доступ к жидкости</w:t>
            </w:r>
          </w:p>
        </w:tc>
        <w:tc>
          <w:tcPr>
            <w:tcW w:w="3402" w:type="dxa"/>
            <w:vAlign w:val="top"/>
          </w:tcPr>
          <w:p w14:paraId="2A16B65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Capabilities.FluidHandler.BLOCK</w:t>
            </w:r>
          </w:p>
        </w:tc>
        <w:tc>
          <w:tcPr>
            <w:tcW w:w="3175" w:type="dxa"/>
            <w:vAlign w:val="top"/>
          </w:tcPr>
          <w:p w14:paraId="1EF5C8F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Совместимость с другими модами.</w:t>
            </w:r>
          </w:p>
        </w:tc>
      </w:tr>
      <w:tr xmlns:wp14="http://schemas.microsoft.com/office/word/2010/wordml" w14:paraId="77C0A99A" wp14:textId="77777777">
        <w:tc>
          <w:tcPr>
            <w:tcW w:w="2835" w:type="dxa"/>
            <w:vAlign w:val="top"/>
          </w:tcPr>
          <w:p w14:paraId="03B8A90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Хранить энергию</w:t>
            </w:r>
          </w:p>
        </w:tc>
        <w:tc>
          <w:tcPr>
            <w:tcW w:w="3402" w:type="dxa"/>
            <w:vAlign w:val="top"/>
          </w:tcPr>
          <w:p w14:paraId="09286DB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IEnergyStorage или свой energy storage</w:t>
            </w:r>
          </w:p>
        </w:tc>
        <w:tc>
          <w:tcPr>
            <w:tcW w:w="3175" w:type="dxa"/>
            <w:vAlign w:val="top"/>
          </w:tcPr>
          <w:p w14:paraId="7D4A902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Состояние и API могут быть разными.</w:t>
            </w:r>
          </w:p>
        </w:tc>
      </w:tr>
      <w:tr xmlns:wp14="http://schemas.microsoft.com/office/word/2010/wordml" w14:paraId="357FF89E" wp14:textId="77777777">
        <w:tc>
          <w:tcPr>
            <w:tcW w:w="2835" w:type="dxa"/>
            <w:vAlign w:val="top"/>
          </w:tcPr>
          <w:p w14:paraId="66E67FB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Дать доступ к энергии</w:t>
            </w:r>
          </w:p>
        </w:tc>
        <w:tc>
          <w:tcPr>
            <w:tcW w:w="3402" w:type="dxa"/>
            <w:vAlign w:val="top"/>
          </w:tcPr>
          <w:p w14:paraId="6D67155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Capabilities.EnergyStorage.BLOCK/ITEM/ENTITY по target API</w:t>
            </w:r>
          </w:p>
        </w:tc>
        <w:tc>
          <w:tcPr>
            <w:tcW w:w="3175" w:type="dxa"/>
            <w:vAlign w:val="top"/>
          </w:tcPr>
          <w:p w14:paraId="299C0E9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Совместимость.</w:t>
            </w:r>
          </w:p>
        </w:tc>
      </w:tr>
    </w:tbl>
    <w:p xmlns:wp14="http://schemas.microsoft.com/office/word/2010/wordml" w14:paraId="53128261" wp14:textId="77777777"/>
    <w:p xmlns:wp14="http://schemas.microsoft.com/office/word/2010/wordml" w14:paraId="1406ED77" wp14:textId="77777777">
      <w:pPr>
        <w:pStyle w:val="Heading2"/>
      </w:pPr>
      <w:r>
        <w:t>10.2 Provider registration pattern</w:t>
      </w:r>
    </w:p>
    <w:p xmlns:wp14="http://schemas.microsoft.com/office/word/2010/wordml" w14:paraId="36AE2CCC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@SubscribeEvent</w:t>
      </w:r>
    </w:p>
    <w:p xmlns:wp14="http://schemas.microsoft.com/office/word/2010/wordml" w14:paraId="541038A4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public static void registerCapabilities(RegisterCapabilitiesEvent event) {</w:t>
      </w:r>
    </w:p>
    <w:p xmlns:wp14="http://schemas.microsoft.com/office/word/2010/wordml" w14:paraId="3412899D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event.registerBlockEntity(</w:t>
      </w:r>
    </w:p>
    <w:p xmlns:wp14="http://schemas.microsoft.com/office/word/2010/wordml" w14:paraId="27899CC4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Capabilities.ItemHandler.BLOCK,</w:t>
      </w:r>
    </w:p>
    <w:p xmlns:wp14="http://schemas.microsoft.com/office/word/2010/wordml" w14:paraId="5FEA0930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ModBlockEntities.MACHINE.get(),</w:t>
      </w:r>
    </w:p>
    <w:p xmlns:wp14="http://schemas.microsoft.com/office/word/2010/wordml" w14:paraId="2C5C9B27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(blockEntity, side) -&gt; blockEntity.getItemHandler(side)</w:t>
      </w:r>
    </w:p>
    <w:p xmlns:wp14="http://schemas.microsoft.com/office/word/2010/wordml" w14:paraId="0AAA7901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);</w:t>
      </w:r>
    </w:p>
    <w:p xmlns:wp14="http://schemas.microsoft.com/office/word/2010/wordml" w14:paraId="50CBB65B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}</w:t>
      </w:r>
    </w:p>
    <w:p xmlns:wp14="http://schemas.microsoft.com/office/word/2010/wordml" w14:paraId="732317C3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public class MyMachineBlockEntity extends BlockEntity {</w:t>
      </w:r>
    </w:p>
    <w:p xmlns:wp14="http://schemas.microsoft.com/office/word/2010/wordml" w14:paraId="057FE5F8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private final ItemStackHandler inventory = new ItemStackHandler(9);</w:t>
      </w:r>
    </w:p>
    <w:p xmlns:wp14="http://schemas.microsoft.com/office/word/2010/wordml" w14:paraId="62486C05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</w:r>
    </w:p>
    <w:p xmlns:wp14="http://schemas.microsoft.com/office/word/2010/wordml" w14:paraId="6D20B388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@Nullable</w:t>
      </w:r>
    </w:p>
    <w:p xmlns:wp14="http://schemas.microsoft.com/office/word/2010/wordml" w14:paraId="1A03C0DC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public IItemHandler getItemHandler(@Nullable Direction side) {</w:t>
      </w:r>
    </w:p>
    <w:p xmlns:wp14="http://schemas.microsoft.com/office/word/2010/wordml" w14:paraId="7E1CA592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return inventory;</w:t>
      </w:r>
    </w:p>
    <w:p xmlns:wp14="http://schemas.microsoft.com/office/word/2010/wordml" w14:paraId="28CA168C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}</w:t>
      </w:r>
    </w:p>
    <w:p xmlns:wp14="http://schemas.microsoft.com/office/word/2010/wordml" w14:paraId="6677DC93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}</w:t>
      </w:r>
    </w:p>
    <w:p xmlns:wp14="http://schemas.microsoft.com/office/word/2010/wordml" w14:paraId="043701C1" wp14:textId="77777777">
      <w:pPr>
        <w:pStyle w:val="Heading2"/>
      </w:pPr>
      <w:r>
        <w:t>10.3 Transfer networks</w:t>
      </w:r>
    </w:p>
    <w:p xmlns:wp14="http://schemas.microsoft.com/office/word/2010/wordml" w14:paraId="2251F09F" wp14:textId="77777777">
      <w:pPr>
        <w:spacing w:after="80"/>
      </w:pPr>
      <w:r>
        <w:rPr>
          <w:rFonts w:ascii="Arial" w:hAnsi="Arial" w:eastAsia="Arial"/>
          <w:b w:val="0"/>
          <w:i w:val="0"/>
        </w:rPr>
        <w:t>Для крупных модов с трубами, кабелями или магическими каналами нельзя просто каждый tick сканировать мир. Нужно проектировать network layer.</w:t>
      </w:r>
    </w:p>
    <w:p xmlns:wp14="http://schemas.microsoft.com/office/word/2010/wordml" w14:paraId="111068A4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Network graph должен обновляться при block update, neighbor change или chunk load/unload, а не пересчитываться полностью каждый tick.</w:t>
      </w:r>
    </w:p>
    <w:p xmlns:wp14="http://schemas.microsoft.com/office/word/2010/wordml" w14:paraId="57872BFC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Для частых capability lookups использовать cache-подход target version, например BlockCapabilityCache там, где он подходит.</w:t>
      </w:r>
    </w:p>
    <w:p xmlns:wp14="http://schemas.microsoft.com/office/word/2010/wordml" w14:paraId="6BF5456C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Разделить simulation и extraction/insertion: сначала рассчитать доступные объёмы, потом применить изменения.</w:t>
      </w:r>
    </w:p>
    <w:p xmlns:wp14="http://schemas.microsoft.com/office/word/2010/wordml" w14:paraId="71616B53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Не доверять клиенту в распределении энергии, предметов или жидкости.</w:t>
      </w:r>
    </w:p>
    <w:p xmlns:wp14="http://schemas.microsoft.com/office/word/2010/wordml" w14:paraId="486A94B1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Добавить тесты на chunk boundaries, unload/reload и dedicated server.</w:t>
      </w:r>
    </w:p>
    <w:p xmlns:wp14="http://schemas.microsoft.com/office/word/2010/wordml" w14:paraId="72F0E498" wp14:textId="77777777">
      <w:pPr>
        <w:pStyle w:val="Heading1"/>
      </w:pPr>
      <w:r>
        <w:t>11. Data storage: NBT, SavedData, Attachments, Data Components</w:t>
      </w:r>
    </w:p>
    <w:p xmlns:wp14="http://schemas.microsoft.com/office/word/2010/wordml" w14:paraId="0528DA84" wp14:textId="77777777">
      <w:pPr>
        <w:spacing w:after="80"/>
      </w:pPr>
      <w:r>
        <w:rPr>
          <w:rFonts w:ascii="Arial" w:hAnsi="Arial" w:eastAsia="Arial"/>
          <w:b w:val="0"/>
          <w:i w:val="0"/>
        </w:rPr>
        <w:t>Главная ошибка: использовать один механизм для всего. В modern port нужно выбирать хранилище по месту жизни данных.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5D4D0D14" wp14:textId="77777777">
        <w:tc>
          <w:tcPr>
            <w:tcW w:w="2438" w:type="dxa"/>
            <w:vAlign w:val="top"/>
            <w:shd w:fill="D9EAF7"/>
          </w:tcPr>
          <w:p w14:paraId="3103EAE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Где живут данные</w:t>
            </w:r>
          </w:p>
        </w:tc>
        <w:tc>
          <w:tcPr>
            <w:tcW w:w="3061" w:type="dxa"/>
            <w:vAlign w:val="top"/>
            <w:shd w:fill="D9EAF7"/>
          </w:tcPr>
          <w:p w14:paraId="668D505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Modern mechanism</w:t>
            </w:r>
          </w:p>
        </w:tc>
        <w:tc>
          <w:tcPr>
            <w:tcW w:w="3855" w:type="dxa"/>
            <w:vAlign w:val="top"/>
            <w:shd w:fill="D9EAF7"/>
          </w:tcPr>
          <w:p w14:paraId="2A67695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Пример</w:t>
            </w:r>
          </w:p>
        </w:tc>
      </w:tr>
      <w:tr xmlns:wp14="http://schemas.microsoft.com/office/word/2010/wordml" w14:paraId="664C8396" wp14:textId="77777777">
        <w:tc>
          <w:tcPr>
            <w:tcW w:w="2438" w:type="dxa"/>
            <w:vAlign w:val="top"/>
          </w:tcPr>
          <w:p w14:paraId="0327676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Собственный BlockEntity</w:t>
            </w:r>
          </w:p>
        </w:tc>
        <w:tc>
          <w:tcPr>
            <w:tcW w:w="3061" w:type="dxa"/>
            <w:vAlign w:val="top"/>
          </w:tcPr>
          <w:p w14:paraId="3CB4014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Fields + saveAdditional/loadAdditional</w:t>
            </w:r>
          </w:p>
        </w:tc>
        <w:tc>
          <w:tcPr>
            <w:tcW w:w="3855" w:type="dxa"/>
            <w:vAlign w:val="top"/>
          </w:tcPr>
          <w:p w14:paraId="3B759D3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Прогресс машины, buffer, mode.</w:t>
            </w:r>
          </w:p>
        </w:tc>
      </w:tr>
      <w:tr xmlns:wp14="http://schemas.microsoft.com/office/word/2010/wordml" w14:paraId="13E0DD99" wp14:textId="77777777">
        <w:tc>
          <w:tcPr>
            <w:tcW w:w="2438" w:type="dxa"/>
            <w:vAlign w:val="top"/>
          </w:tcPr>
          <w:p w14:paraId="7D64A45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ItemStack</w:t>
            </w:r>
          </w:p>
        </w:tc>
        <w:tc>
          <w:tcPr>
            <w:tcW w:w="3061" w:type="dxa"/>
            <w:vAlign w:val="top"/>
          </w:tcPr>
          <w:p w14:paraId="5ABF693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 Components</w:t>
            </w:r>
          </w:p>
        </w:tc>
        <w:tc>
          <w:tcPr>
            <w:tcW w:w="3855" w:type="dxa"/>
            <w:vAlign w:val="top"/>
          </w:tcPr>
          <w:p w14:paraId="668D82F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Заряд wand, выбранный spell, installed modules.</w:t>
            </w:r>
          </w:p>
        </w:tc>
      </w:tr>
      <w:tr xmlns:wp14="http://schemas.microsoft.com/office/word/2010/wordml" w14:paraId="70DD3EBE" wp14:textId="77777777">
        <w:tc>
          <w:tcPr>
            <w:tcW w:w="2438" w:type="dxa"/>
            <w:vAlign w:val="top"/>
          </w:tcPr>
          <w:p w14:paraId="18E5438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Entity, chunk, чужой block entity</w:t>
            </w:r>
          </w:p>
        </w:tc>
        <w:tc>
          <w:tcPr>
            <w:tcW w:w="3061" w:type="dxa"/>
            <w:vAlign w:val="top"/>
          </w:tcPr>
          <w:p w14:paraId="75A6A2B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 Attachments</w:t>
            </w:r>
          </w:p>
        </w:tc>
        <w:tc>
          <w:tcPr>
            <w:tcW w:w="3855" w:type="dxa"/>
            <w:vAlign w:val="top"/>
          </w:tcPr>
          <w:p w14:paraId="6CD94E2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Mana игрока, aura чанка, метка на entity.</w:t>
            </w:r>
          </w:p>
        </w:tc>
      </w:tr>
      <w:tr xmlns:wp14="http://schemas.microsoft.com/office/word/2010/wordml" w14:paraId="431D9735" wp14:textId="77777777">
        <w:tc>
          <w:tcPr>
            <w:tcW w:w="2438" w:type="dxa"/>
            <w:vAlign w:val="top"/>
          </w:tcPr>
          <w:p w14:paraId="580CB21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Уровень или мир</w:t>
            </w:r>
          </w:p>
        </w:tc>
        <w:tc>
          <w:tcPr>
            <w:tcW w:w="3061" w:type="dxa"/>
            <w:vAlign w:val="top"/>
          </w:tcPr>
          <w:p w14:paraId="389F41B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SavedData</w:t>
            </w:r>
          </w:p>
        </w:tc>
        <w:tc>
          <w:tcPr>
            <w:tcW w:w="3855" w:type="dxa"/>
            <w:vAlign w:val="top"/>
          </w:tcPr>
          <w:p w14:paraId="77BB7A2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Глобальная research map мира, ritual registry.</w:t>
            </w:r>
          </w:p>
        </w:tc>
      </w:tr>
      <w:tr xmlns:wp14="http://schemas.microsoft.com/office/word/2010/wordml" w14:paraId="31A215A7" wp14:textId="77777777">
        <w:tc>
          <w:tcPr>
            <w:tcW w:w="2438" w:type="dxa"/>
            <w:vAlign w:val="top"/>
          </w:tcPr>
          <w:p w14:paraId="7A7CFC9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Внешний API</w:t>
            </w:r>
          </w:p>
        </w:tc>
        <w:tc>
          <w:tcPr>
            <w:tcW w:w="3061" w:type="dxa"/>
            <w:vAlign w:val="top"/>
          </w:tcPr>
          <w:p w14:paraId="630811C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Capabilities</w:t>
            </w:r>
          </w:p>
        </w:tc>
        <w:tc>
          <w:tcPr>
            <w:tcW w:w="3855" w:type="dxa"/>
            <w:vAlign w:val="top"/>
          </w:tcPr>
          <w:p w14:paraId="5F312E1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Inventory/fluid/energy access.</w:t>
            </w:r>
          </w:p>
        </w:tc>
      </w:tr>
    </w:tbl>
    <w:p xmlns:wp14="http://schemas.microsoft.com/office/word/2010/wordml" w14:paraId="4101652C" wp14:textId="77777777"/>
    <w:p xmlns:wp14="http://schemas.microsoft.com/office/word/2010/wordml" w14:paraId="7F91923C" wp14:textId="77777777">
      <w:pPr>
        <w:pStyle w:val="Heading2"/>
      </w:pPr>
      <w:r>
        <w:t>11.1 Save compatibility</w:t>
      </w:r>
    </w:p>
    <w:p xmlns:wp14="http://schemas.microsoft.com/office/word/2010/wordml" w14:paraId="550256E6" wp14:textId="77777777">
      <w:pPr>
        <w:spacing w:after="80"/>
      </w:pPr>
      <w:r>
        <w:rPr>
          <w:rFonts w:ascii="Arial" w:hAnsi="Arial" w:eastAsia="Arial"/>
          <w:b w:val="0"/>
          <w:i w:val="0"/>
        </w:rPr>
        <w:t>Если мод должен открывать старые миры, нужно отдельно спроектировать data migration. Не рассчитывать, что vanilla DataFixer автоматически поймёт старые modded NBT.</w:t>
      </w:r>
    </w:p>
    <w:p xmlns:wp14="http://schemas.microsoft.com/office/word/2010/wordml" w14:paraId="08DFAD2B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Зафиксировать старый NBT schema.</w:t>
      </w:r>
    </w:p>
    <w:p xmlns:wp14="http://schemas.microsoft.com/office/word/2010/wordml" w14:paraId="1DD4B0E8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Написать importer: old tag → new state.</w:t>
      </w:r>
    </w:p>
    <w:p xmlns:wp14="http://schemas.microsoft.com/office/word/2010/wordml" w14:paraId="6196B57A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Добавить version field в новые custom data.</w:t>
      </w:r>
    </w:p>
    <w:p xmlns:wp14="http://schemas.microsoft.com/office/word/2010/wordml" w14:paraId="767EC9FD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Не удалять старые keys сразу, если нужен staged migration.</w:t>
      </w:r>
    </w:p>
    <w:p xmlns:wp14="http://schemas.microsoft.com/office/word/2010/wordml" w14:paraId="7CB1EDC5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Сделать тестовый мир с legacy данными и проверять load/save/reload.</w:t>
      </w:r>
    </w:p>
    <w:p xmlns:wp14="http://schemas.microsoft.com/office/word/2010/wordml" w14:paraId="7807A685" wp14:textId="77777777">
      <w:pPr>
        <w:pStyle w:val="Heading1"/>
      </w:pPr>
      <w:r>
        <w:t>12. Networking payloads</w:t>
      </w:r>
    </w:p>
    <w:p xmlns:wp14="http://schemas.microsoft.com/office/word/2010/wordml" w14:paraId="1D1B4CEC" wp14:textId="77777777">
      <w:pPr>
        <w:spacing w:after="80"/>
      </w:pPr>
      <w:r>
        <w:rPr>
          <w:rFonts w:ascii="Arial" w:hAnsi="Arial" w:eastAsia="Arial"/>
          <w:b w:val="0"/>
          <w:i w:val="0"/>
        </w:rPr>
        <w:t>Старый SimpleNetworkWrapper/IMessage/IMessageHandler переписывается полностью. В NeoForge payloads строятся вокруг CustomPacketPayload, StreamCodec, RegisterPayloadHandlersEvent и PayloadRegistrar.</w:t>
      </w:r>
    </w:p>
    <w:p xmlns:wp14="http://schemas.microsoft.com/office/word/2010/wordml" w14:paraId="24CAD388" wp14:textId="77777777">
      <w:pPr>
        <w:pStyle w:val="Heading2"/>
      </w:pPr>
      <w:r>
        <w:t>12.1 Packet inventory</w:t>
      </w:r>
    </w:p>
    <w:p xmlns:wp14="http://schemas.microsoft.com/office/word/2010/wordml" w14:paraId="3A8EE6D0" wp14:textId="77777777">
      <w:pPr>
        <w:spacing w:after="80"/>
      </w:pPr>
      <w:r>
        <w:rPr>
          <w:rFonts w:ascii="Arial" w:hAnsi="Arial" w:eastAsia="Arial"/>
          <w:b w:val="0"/>
          <w:i w:val="0"/>
        </w:rPr>
        <w:t>Перед переписыванием пакетов нужно составить таблицу всех legacy packets.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43B935A3" wp14:textId="77777777">
        <w:tc>
          <w:tcPr>
            <w:tcW w:w="2551" w:type="dxa"/>
            <w:vAlign w:val="top"/>
            <w:shd w:fill="D9EAF7"/>
          </w:tcPr>
          <w:p w14:paraId="70FDA1F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Legacy packet type</w:t>
            </w:r>
          </w:p>
        </w:tc>
        <w:tc>
          <w:tcPr>
            <w:tcW w:w="2268" w:type="dxa"/>
            <w:vAlign w:val="top"/>
            <w:shd w:fill="D9EAF7"/>
          </w:tcPr>
          <w:p w14:paraId="4BBE921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Direction</w:t>
            </w:r>
          </w:p>
        </w:tc>
        <w:tc>
          <w:tcPr>
            <w:tcW w:w="4535" w:type="dxa"/>
            <w:vAlign w:val="top"/>
            <w:shd w:fill="D9EAF7"/>
          </w:tcPr>
          <w:p w14:paraId="7D69D42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Modern decision</w:t>
            </w:r>
          </w:p>
        </w:tc>
      </w:tr>
      <w:tr xmlns:wp14="http://schemas.microsoft.com/office/word/2010/wordml" w14:paraId="2D71AAE3" wp14:textId="77777777">
        <w:tc>
          <w:tcPr>
            <w:tcW w:w="2551" w:type="dxa"/>
            <w:vAlign w:val="top"/>
          </w:tcPr>
          <w:p w14:paraId="520E3A4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Open GUI packet</w:t>
            </w:r>
          </w:p>
        </w:tc>
        <w:tc>
          <w:tcPr>
            <w:tcW w:w="2268" w:type="dxa"/>
            <w:vAlign w:val="top"/>
          </w:tcPr>
          <w:p w14:paraId="5614635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server → client или client → server</w:t>
            </w:r>
          </w:p>
        </w:tc>
        <w:tc>
          <w:tcPr>
            <w:tcW w:w="4535" w:type="dxa"/>
            <w:vAlign w:val="top"/>
          </w:tcPr>
          <w:p w14:paraId="2F37DD5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Часто заменить на openMenu/menu data, без custom packet.</w:t>
            </w:r>
          </w:p>
        </w:tc>
      </w:tr>
      <w:tr xmlns:wp14="http://schemas.microsoft.com/office/word/2010/wordml" w14:paraId="586E5CC3" wp14:textId="77777777">
        <w:tc>
          <w:tcPr>
            <w:tcW w:w="2551" w:type="dxa"/>
            <w:vAlign w:val="top"/>
          </w:tcPr>
          <w:p w14:paraId="4EBF264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Machine progress sync</w:t>
            </w:r>
          </w:p>
        </w:tc>
        <w:tc>
          <w:tcPr>
            <w:tcW w:w="2268" w:type="dxa"/>
            <w:vAlign w:val="top"/>
          </w:tcPr>
          <w:p w14:paraId="03DFF73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server → client</w:t>
            </w:r>
          </w:p>
        </w:tc>
        <w:tc>
          <w:tcPr>
            <w:tcW w:w="4535" w:type="dxa"/>
            <w:vAlign w:val="top"/>
          </w:tcPr>
          <w:p w14:paraId="5FCF8EE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Menu DataSlot/ContainerData или lightweight clientbound payload.</w:t>
            </w:r>
          </w:p>
        </w:tc>
      </w:tr>
      <w:tr xmlns:wp14="http://schemas.microsoft.com/office/word/2010/wordml" w14:paraId="0D9E4806" wp14:textId="77777777">
        <w:tc>
          <w:tcPr>
            <w:tcW w:w="2551" w:type="dxa"/>
            <w:vAlign w:val="top"/>
          </w:tcPr>
          <w:p w14:paraId="3444D3C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Button click in GUI</w:t>
            </w:r>
          </w:p>
        </w:tc>
        <w:tc>
          <w:tcPr>
            <w:tcW w:w="2268" w:type="dxa"/>
            <w:vAlign w:val="top"/>
          </w:tcPr>
          <w:p w14:paraId="3276808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client → server</w:t>
            </w:r>
          </w:p>
        </w:tc>
        <w:tc>
          <w:tcPr>
            <w:tcW w:w="4535" w:type="dxa"/>
            <w:vAlign w:val="top"/>
          </w:tcPr>
          <w:p w14:paraId="070C10B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Serverbound payload с проверкой player, distance, menu state.</w:t>
            </w:r>
          </w:p>
        </w:tc>
      </w:tr>
      <w:tr xmlns:wp14="http://schemas.microsoft.com/office/word/2010/wordml" w14:paraId="2FACD34E" wp14:textId="77777777">
        <w:tc>
          <w:tcPr>
            <w:tcW w:w="2551" w:type="dxa"/>
            <w:vAlign w:val="top"/>
          </w:tcPr>
          <w:p w14:paraId="788BE42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Spell cast request</w:t>
            </w:r>
          </w:p>
        </w:tc>
        <w:tc>
          <w:tcPr>
            <w:tcW w:w="2268" w:type="dxa"/>
            <w:vAlign w:val="top"/>
          </w:tcPr>
          <w:p w14:paraId="26D4D4B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client → server</w:t>
            </w:r>
          </w:p>
        </w:tc>
        <w:tc>
          <w:tcPr>
            <w:tcW w:w="4535" w:type="dxa"/>
            <w:vAlign w:val="top"/>
          </w:tcPr>
          <w:p w14:paraId="7114FBA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Server validates cooldown, mana, target, permissions.</w:t>
            </w:r>
          </w:p>
        </w:tc>
      </w:tr>
      <w:tr xmlns:wp14="http://schemas.microsoft.com/office/word/2010/wordml" w14:paraId="55F47985" wp14:textId="77777777">
        <w:tc>
          <w:tcPr>
            <w:tcW w:w="2551" w:type="dxa"/>
            <w:vAlign w:val="top"/>
          </w:tcPr>
          <w:p w14:paraId="1859007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Particle effect</w:t>
            </w:r>
          </w:p>
        </w:tc>
        <w:tc>
          <w:tcPr>
            <w:tcW w:w="2268" w:type="dxa"/>
            <w:vAlign w:val="top"/>
          </w:tcPr>
          <w:p w14:paraId="799F2F9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server → tracking clients</w:t>
            </w:r>
          </w:p>
        </w:tc>
        <w:tc>
          <w:tcPr>
            <w:tcW w:w="4535" w:type="dxa"/>
            <w:vAlign w:val="top"/>
          </w:tcPr>
          <w:p w14:paraId="415B953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Clientbound payload или vanilla particle sync, зависит от эффекта.</w:t>
            </w:r>
          </w:p>
        </w:tc>
      </w:tr>
      <w:tr xmlns:wp14="http://schemas.microsoft.com/office/word/2010/wordml" w14:paraId="6F9076E9" wp14:textId="77777777">
        <w:tc>
          <w:tcPr>
            <w:tcW w:w="2551" w:type="dxa"/>
            <w:vAlign w:val="top"/>
          </w:tcPr>
          <w:p w14:paraId="5D634A3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Research unlock</w:t>
            </w:r>
          </w:p>
        </w:tc>
        <w:tc>
          <w:tcPr>
            <w:tcW w:w="2268" w:type="dxa"/>
            <w:vAlign w:val="top"/>
          </w:tcPr>
          <w:p w14:paraId="2143DAE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server → client</w:t>
            </w:r>
          </w:p>
        </w:tc>
        <w:tc>
          <w:tcPr>
            <w:tcW w:w="4535" w:type="dxa"/>
            <w:vAlign w:val="top"/>
          </w:tcPr>
          <w:p w14:paraId="7EC15AB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Server authoritative, client receives display sync.</w:t>
            </w:r>
          </w:p>
        </w:tc>
      </w:tr>
    </w:tbl>
    <w:p xmlns:wp14="http://schemas.microsoft.com/office/word/2010/wordml" w14:paraId="4B99056E" wp14:textId="77777777"/>
    <w:p xmlns:wp14="http://schemas.microsoft.com/office/word/2010/wordml" w14:paraId="785DEF0E" wp14:textId="77777777">
      <w:pPr>
        <w:pStyle w:val="Heading2"/>
      </w:pPr>
      <w:r>
        <w:t>12.2 Security rules</w:t>
      </w:r>
    </w:p>
    <w:p xmlns:wp14="http://schemas.microsoft.com/office/word/2010/wordml" w14:paraId="7437C02F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Client никогда не должен сообщать “я получил предмет” или “я потратил энергию корректно”. Он может только запросить действие.</w:t>
      </w:r>
    </w:p>
    <w:p xmlns:wp14="http://schemas.microsoft.com/office/word/2010/wordml" w14:paraId="57B1F320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Server должен проверять player, distance, container/menu state, held item, cooldown, permissions и loaded chunk.</w:t>
      </w:r>
    </w:p>
    <w:p xmlns:wp14="http://schemas.microsoft.com/office/word/2010/wordml" w14:paraId="1F944993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Не отправлять большие структуры без лимитов. Для serverbound payload особенно важны size limits.</w:t>
      </w:r>
    </w:p>
    <w:p xmlns:wp14="http://schemas.microsoft.com/office/word/2010/wordml" w14:paraId="2A4A7D6B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Не использовать packets для данных, которые already sync through menu slots or vanilla systems.</w:t>
      </w:r>
    </w:p>
    <w:p xmlns:wp14="http://schemas.microsoft.com/office/word/2010/wordml" w14:paraId="3BEAAAA3" wp14:textId="77777777">
      <w:pPr>
        <w:pStyle w:val="Heading2"/>
      </w:pPr>
      <w:r>
        <w:t>12.3 Minimal payload shape</w:t>
      </w:r>
    </w:p>
    <w:p xmlns:wp14="http://schemas.microsoft.com/office/word/2010/wordml" w14:paraId="11172B06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public record SyncMachineProgressPayload(BlockPos pos, int progress)</w:t>
      </w:r>
    </w:p>
    <w:p xmlns:wp14="http://schemas.microsoft.com/office/word/2010/wordml" w14:paraId="1B014064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implements CustomPacketPayload {</w:t>
      </w:r>
    </w:p>
    <w:p xmlns:wp14="http://schemas.microsoft.com/office/word/2010/wordml" w14:paraId="5CD68966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public static final CustomPacketPayload.Type&lt;SyncMachineProgressPayload&gt; TYPE =</w:t>
      </w:r>
    </w:p>
    <w:p xmlns:wp14="http://schemas.microsoft.com/office/word/2010/wordml" w14:paraId="768C7D5E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new CustomPacketPayload.Type&lt;&gt;(</w:t>
      </w:r>
    </w:p>
    <w:p xmlns:wp14="http://schemas.microsoft.com/office/word/2010/wordml" w14:paraId="2C250084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        ResourceLocation.fromNamespaceAndPath(ExampleMod.MOD_ID, "sync_machine_progress"));</w:t>
      </w:r>
    </w:p>
    <w:p xmlns:wp14="http://schemas.microsoft.com/office/word/2010/wordml" w14:paraId="1299C43A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</w:r>
    </w:p>
    <w:p xmlns:wp14="http://schemas.microsoft.com/office/word/2010/wordml" w14:paraId="1866878E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public static final StreamCodec&lt;ByteBuf, SyncMachineProgressPayload&gt; STREAM_CODEC =</w:t>
      </w:r>
    </w:p>
    <w:p xmlns:wp14="http://schemas.microsoft.com/office/word/2010/wordml" w14:paraId="76A6FBB1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StreamCodec.composite(</w:t>
      </w:r>
    </w:p>
    <w:p xmlns:wp14="http://schemas.microsoft.com/office/word/2010/wordml" w14:paraId="339D07FE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        BlockPos.STREAM_CODEC, SyncMachineProgressPayload::pos,</w:t>
      </w:r>
    </w:p>
    <w:p xmlns:wp14="http://schemas.microsoft.com/office/word/2010/wordml" w14:paraId="0BE349BA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        ByteBufCodecs.VAR_INT, SyncMachineProgressPayload::progress,</w:t>
      </w:r>
    </w:p>
    <w:p xmlns:wp14="http://schemas.microsoft.com/office/word/2010/wordml" w14:paraId="007F50B0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        SyncMachineProgressPayload::new</w:t>
      </w:r>
    </w:p>
    <w:p xmlns:wp14="http://schemas.microsoft.com/office/word/2010/wordml" w14:paraId="26D1A4D1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);</w:t>
      </w:r>
    </w:p>
    <w:p xmlns:wp14="http://schemas.microsoft.com/office/word/2010/wordml" w14:paraId="4DDBEF00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</w:r>
    </w:p>
    <w:p xmlns:wp14="http://schemas.microsoft.com/office/word/2010/wordml" w14:paraId="1B67F868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@Override</w:t>
      </w:r>
    </w:p>
    <w:p xmlns:wp14="http://schemas.microsoft.com/office/word/2010/wordml" w14:paraId="19943389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public Type&lt;? extends CustomPacketPayload&gt; type() {</w:t>
      </w:r>
    </w:p>
    <w:p xmlns:wp14="http://schemas.microsoft.com/office/word/2010/wordml" w14:paraId="0B1A874C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return TYPE;</w:t>
      </w:r>
    </w:p>
    <w:p xmlns:wp14="http://schemas.microsoft.com/office/word/2010/wordml" w14:paraId="6EAF2BAB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}</w:t>
      </w:r>
    </w:p>
    <w:p xmlns:wp14="http://schemas.microsoft.com/office/word/2010/wordml" w14:paraId="1301A7DE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}</w:t>
      </w:r>
    </w:p>
    <w:p xmlns:wp14="http://schemas.microsoft.com/office/word/2010/wordml" w14:paraId="0A6E7397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@SubscribeEvent</w:t>
      </w:r>
    </w:p>
    <w:p xmlns:wp14="http://schemas.microsoft.com/office/word/2010/wordml" w14:paraId="1579FF70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public static void registerPayloads(RegisterPayloadHandlersEvent event) {</w:t>
      </w:r>
    </w:p>
    <w:p xmlns:wp14="http://schemas.microsoft.com/office/word/2010/wordml" w14:paraId="2CAE3F2C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final PayloadRegistrar registrar = event.registrar("1");</w:t>
      </w:r>
    </w:p>
    <w:p xmlns:wp14="http://schemas.microsoft.com/office/word/2010/wordml" w14:paraId="1FD2609E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registrar.playToClient(</w:t>
      </w:r>
    </w:p>
    <w:p xmlns:wp14="http://schemas.microsoft.com/office/word/2010/wordml" w14:paraId="2FFC2301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SyncMachineProgressPayload.TYPE,</w:t>
      </w:r>
    </w:p>
    <w:p xmlns:wp14="http://schemas.microsoft.com/office/word/2010/wordml" w14:paraId="22239F2A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SyncMachineProgressPayload.STREAM_CODEC,</w:t>
      </w:r>
    </w:p>
    <w:p xmlns:wp14="http://schemas.microsoft.com/office/word/2010/wordml" w14:paraId="7BFB1FBD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ClientPayloadHandler::handleMachineProgress</w:t>
      </w:r>
    </w:p>
    <w:p xmlns:wp14="http://schemas.microsoft.com/office/word/2010/wordml" w14:paraId="36F916C6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);</w:t>
      </w:r>
    </w:p>
    <w:p xmlns:wp14="http://schemas.microsoft.com/office/word/2010/wordml" w14:paraId="0E418489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}</w:t>
      </w:r>
    </w:p>
    <w:p xmlns:wp14="http://schemas.microsoft.com/office/word/2010/wordml" w14:paraId="4A9FF61F" wp14:textId="77777777">
      <w:pPr>
        <w:pStyle w:val="SmallNote"/>
        <w:spacing w:after="80"/>
      </w:pPr>
      <w:r>
        <w:rPr>
          <w:rFonts w:ascii="Arial" w:hAnsi="Arial" w:eastAsia="Arial"/>
          <w:b w:val="0"/>
          <w:i w:val="0"/>
        </w:rPr>
        <w:t>Signatures могут отличаться в newer 1.21.x. Проверить imports и handler thread rules по target docs.</w:t>
      </w:r>
    </w:p>
    <w:p xmlns:wp14="http://schemas.microsoft.com/office/word/2010/wordml" w14:paraId="76A41624" wp14:textId="77777777">
      <w:pPr>
        <w:pStyle w:val="Heading1"/>
      </w:pPr>
      <w:r>
        <w:t>13. GUI, menus, screens</w:t>
      </w:r>
    </w:p>
    <w:p xmlns:wp14="http://schemas.microsoft.com/office/word/2010/wordml" w14:paraId="0811A9C4" wp14:textId="77777777">
      <w:pPr>
        <w:spacing w:after="80"/>
      </w:pPr>
      <w:r>
        <w:rPr>
          <w:rFonts w:ascii="Arial" w:hAnsi="Arial" w:eastAsia="Arial"/>
          <w:b w:val="0"/>
          <w:i w:val="0"/>
        </w:rPr>
        <w:t>Legacy GUI нельзя переносить копированием. Нужно разделить серверное меню, клиентский экран, синхронизацию данных и действия пользователя.</w:t>
      </w:r>
    </w:p>
    <w:p xmlns:wp14="http://schemas.microsoft.com/office/word/2010/wordml" w14:paraId="08050971" wp14:textId="77777777">
      <w:pPr>
        <w:pStyle w:val="Heading2"/>
      </w:pPr>
      <w:r>
        <w:t>13.1 Старое и новое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3094687F" wp14:textId="77777777">
        <w:tc>
          <w:tcPr>
            <w:tcW w:w="2381" w:type="dxa"/>
            <w:vAlign w:val="top"/>
            <w:shd w:fill="D9EAF7"/>
          </w:tcPr>
          <w:p w14:paraId="257C7AA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Forge 1.7/1.12</w:t>
            </w:r>
          </w:p>
        </w:tc>
        <w:tc>
          <w:tcPr>
            <w:tcW w:w="2948" w:type="dxa"/>
            <w:vAlign w:val="top"/>
            <w:shd w:fill="D9EAF7"/>
          </w:tcPr>
          <w:p w14:paraId="2ACE679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NeoForge 1.21.1+</w:t>
            </w:r>
          </w:p>
        </w:tc>
        <w:tc>
          <w:tcPr>
            <w:tcW w:w="3969" w:type="dxa"/>
            <w:vAlign w:val="top"/>
            <w:shd w:fill="D9EAF7"/>
          </w:tcPr>
          <w:p w14:paraId="66506BD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Migration note</w:t>
            </w:r>
          </w:p>
        </w:tc>
      </w:tr>
      <w:tr xmlns:wp14="http://schemas.microsoft.com/office/word/2010/wordml" w14:paraId="4728B8B1" wp14:textId="77777777">
        <w:tc>
          <w:tcPr>
            <w:tcW w:w="2381" w:type="dxa"/>
            <w:vAlign w:val="top"/>
          </w:tcPr>
          <w:p w14:paraId="58B0AF0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GuiScreen</w:t>
            </w:r>
          </w:p>
        </w:tc>
        <w:tc>
          <w:tcPr>
            <w:tcW w:w="2948" w:type="dxa"/>
            <w:vAlign w:val="top"/>
          </w:tcPr>
          <w:p w14:paraId="266541E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Screen</w:t>
            </w:r>
          </w:p>
        </w:tc>
        <w:tc>
          <w:tcPr>
            <w:tcW w:w="3969" w:type="dxa"/>
            <w:vAlign w:val="top"/>
          </w:tcPr>
          <w:p w14:paraId="26F5CCB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Client-only.</w:t>
            </w:r>
          </w:p>
        </w:tc>
      </w:tr>
      <w:tr xmlns:wp14="http://schemas.microsoft.com/office/word/2010/wordml" w14:paraId="6E361925" wp14:textId="77777777">
        <w:tc>
          <w:tcPr>
            <w:tcW w:w="2381" w:type="dxa"/>
            <w:vAlign w:val="top"/>
          </w:tcPr>
          <w:p w14:paraId="147D878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GuiContainer</w:t>
            </w:r>
          </w:p>
        </w:tc>
        <w:tc>
          <w:tcPr>
            <w:tcW w:w="2948" w:type="dxa"/>
            <w:vAlign w:val="top"/>
          </w:tcPr>
          <w:p w14:paraId="13AD57C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AbstractContainerScreen</w:t>
            </w:r>
          </w:p>
        </w:tc>
        <w:tc>
          <w:tcPr>
            <w:tcW w:w="3969" w:type="dxa"/>
            <w:vAlign w:val="top"/>
          </w:tcPr>
          <w:p w14:paraId="480B7CC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Client-only, linked to menu type.</w:t>
            </w:r>
          </w:p>
        </w:tc>
      </w:tr>
      <w:tr xmlns:wp14="http://schemas.microsoft.com/office/word/2010/wordml" w14:paraId="3C545F5A" wp14:textId="77777777">
        <w:tc>
          <w:tcPr>
            <w:tcW w:w="2381" w:type="dxa"/>
            <w:vAlign w:val="top"/>
          </w:tcPr>
          <w:p w14:paraId="69EC32B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Container</w:t>
            </w:r>
          </w:p>
        </w:tc>
        <w:tc>
          <w:tcPr>
            <w:tcW w:w="2948" w:type="dxa"/>
            <w:vAlign w:val="top"/>
          </w:tcPr>
          <w:p w14:paraId="59CB309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AbstractContainerMenu</w:t>
            </w:r>
          </w:p>
        </w:tc>
        <w:tc>
          <w:tcPr>
            <w:tcW w:w="3969" w:type="dxa"/>
            <w:vAlign w:val="top"/>
          </w:tcPr>
          <w:p w14:paraId="7678812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Server side logical container.</w:t>
            </w:r>
          </w:p>
        </w:tc>
      </w:tr>
      <w:tr xmlns:wp14="http://schemas.microsoft.com/office/word/2010/wordml" w14:paraId="7255D3BA" wp14:textId="77777777">
        <w:tc>
          <w:tcPr>
            <w:tcW w:w="2381" w:type="dxa"/>
            <w:vAlign w:val="top"/>
          </w:tcPr>
          <w:p w14:paraId="78C9A81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IGuiHandler</w:t>
            </w:r>
          </w:p>
        </w:tc>
        <w:tc>
          <w:tcPr>
            <w:tcW w:w="2948" w:type="dxa"/>
            <w:vAlign w:val="top"/>
          </w:tcPr>
          <w:p w14:paraId="7E55120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MenuProvider / SimpleMenuProvider</w:t>
            </w:r>
          </w:p>
        </w:tc>
        <w:tc>
          <w:tcPr>
            <w:tcW w:w="3969" w:type="dxa"/>
            <w:vAlign w:val="top"/>
          </w:tcPr>
          <w:p w14:paraId="41D773C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Старый handler убрать.</w:t>
            </w:r>
          </w:p>
        </w:tc>
      </w:tr>
      <w:tr xmlns:wp14="http://schemas.microsoft.com/office/word/2010/wordml" w14:paraId="7F0E5C5D" wp14:textId="77777777">
        <w:tc>
          <w:tcPr>
            <w:tcW w:w="2381" w:type="dxa"/>
            <w:vAlign w:val="top"/>
          </w:tcPr>
          <w:p w14:paraId="1866E94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player.openGui</w:t>
            </w:r>
          </w:p>
        </w:tc>
        <w:tc>
          <w:tcPr>
            <w:tcW w:w="2948" w:type="dxa"/>
            <w:vAlign w:val="top"/>
          </w:tcPr>
          <w:p w14:paraId="339DE75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serverPlayer.openMenu</w:t>
            </w:r>
          </w:p>
        </w:tc>
        <w:tc>
          <w:tcPr>
            <w:tcW w:w="3969" w:type="dxa"/>
            <w:vAlign w:val="top"/>
          </w:tcPr>
          <w:p w14:paraId="30E2FCD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Открывать на logical server.</w:t>
            </w:r>
          </w:p>
        </w:tc>
      </w:tr>
      <w:tr xmlns:wp14="http://schemas.microsoft.com/office/word/2010/wordml" w14:paraId="3FFA79F0" wp14:textId="77777777">
        <w:tc>
          <w:tcPr>
            <w:tcW w:w="2381" w:type="dxa"/>
            <w:vAlign w:val="top"/>
          </w:tcPr>
          <w:p w14:paraId="4B95271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updateProgressBar</w:t>
            </w:r>
          </w:p>
        </w:tc>
        <w:tc>
          <w:tcPr>
            <w:tcW w:w="2948" w:type="dxa"/>
            <w:vAlign w:val="top"/>
          </w:tcPr>
          <w:p w14:paraId="1A6B4C6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DataSlot / ContainerData / payload</w:t>
            </w:r>
          </w:p>
        </w:tc>
        <w:tc>
          <w:tcPr>
            <w:tcW w:w="3969" w:type="dxa"/>
            <w:vAlign w:val="top"/>
          </w:tcPr>
          <w:p w14:paraId="3D3FC9E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Выбирать по объёму и частоте данных.</w:t>
            </w:r>
          </w:p>
        </w:tc>
      </w:tr>
    </w:tbl>
    <w:p xmlns:wp14="http://schemas.microsoft.com/office/word/2010/wordml" w14:paraId="3461D779" wp14:textId="77777777"/>
    <w:p xmlns:wp14="http://schemas.microsoft.com/office/word/2010/wordml" w14:paraId="2164E6A6" wp14:textId="77777777">
      <w:pPr>
        <w:pStyle w:val="Heading2"/>
      </w:pPr>
      <w:r>
        <w:t>13.2 Menu data strategy</w:t>
      </w:r>
    </w:p>
    <w:p xmlns:wp14="http://schemas.microsoft.com/office/word/2010/wordml" w14:paraId="5941EFD7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Простые integer-поля: DataSlot или ContainerData.</w:t>
      </w:r>
    </w:p>
    <w:p xmlns:wp14="http://schemas.microsoft.com/office/word/2010/wordml" w14:paraId="6C6FE1A3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Slot contents: menu slots and ItemStackHandler.</w:t>
      </w:r>
    </w:p>
    <w:p xmlns:wp14="http://schemas.microsoft.com/office/word/2010/wordml" w14:paraId="1448EEF2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Большие структуры: не синхронизировать каждый tick, использовать lazy sync или explicit refresh.</w:t>
      </w:r>
    </w:p>
    <w:p xmlns:wp14="http://schemas.microsoft.com/office/word/2010/wordml" w14:paraId="532E67AF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Client screen не должен менять server state напрямую. Button click отправляет serverbound request.</w:t>
      </w:r>
    </w:p>
    <w:p xmlns:wp14="http://schemas.microsoft.com/office/word/2010/wordml" w14:paraId="53E64ABE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serverPlayer.openMenu(new SimpleMenuProvider(</w:t>
      </w:r>
    </w:p>
    <w:p xmlns:wp14="http://schemas.microsoft.com/office/word/2010/wordml" w14:paraId="229D0596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(containerId, playerInventory, player) -&gt;</w:t>
      </w:r>
    </w:p>
    <w:p xmlns:wp14="http://schemas.microsoft.com/office/word/2010/wordml" w14:paraId="6727E64C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        new MyMenu(containerId, playerInventory),</w:t>
      </w:r>
    </w:p>
    <w:p xmlns:wp14="http://schemas.microsoft.com/office/word/2010/wordml" w14:paraId="5367CCD3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 xml:space="preserve">        Component.translatable("menu.title.examplemod.my_menu")</w:t>
      </w:r>
    </w:p>
    <w:p xmlns:wp14="http://schemas.microsoft.com/office/word/2010/wordml" w14:paraId="41E01DC9" wp14:textId="77777777">
      <w:pPr>
        <w:pStyle w:val="CodeBlock"/>
        <w:ind w:left="142" w:right="57"/>
        <w:shd w:fill="F6F8FA"/>
      </w:pPr>
      <w:r>
        <w:rPr>
          <w:rFonts w:ascii="Courier New" w:hAnsi="Courier New" w:eastAsia="Courier New"/>
          <w:sz w:val="14"/>
        </w:rPr>
        <w:t>));</w:t>
      </w:r>
    </w:p>
    <w:p xmlns:wp14="http://schemas.microsoft.com/office/word/2010/wordml" w14:paraId="32FC0421" wp14:textId="77777777">
      <w:pPr>
        <w:pStyle w:val="SmallNote"/>
        <w:spacing w:after="80"/>
      </w:pPr>
      <w:r>
        <w:rPr>
          <w:rFonts w:ascii="Arial" w:hAnsi="Arial" w:eastAsia="Arial"/>
          <w:b w:val="0"/>
          <w:i w:val="0"/>
        </w:rPr>
        <w:t>Если нужно передать BlockPos или другую extra data на client menu constructor, использовать overload с Consumer&lt;RegistryFriendlyByteBuf&gt; и MenuType через IContainerFactory / IMenuTypeExtension#create.</w:t>
      </w:r>
    </w:p>
    <w:p xmlns:wp14="http://schemas.microsoft.com/office/word/2010/wordml" w14:paraId="03D55D83" wp14:textId="77777777">
      <w:pPr>
        <w:pStyle w:val="Heading1"/>
      </w:pPr>
      <w:r>
        <w:t>14. Rendering, assets и client-only code</w:t>
      </w:r>
    </w:p>
    <w:p xmlns:wp14="http://schemas.microsoft.com/office/word/2010/wordml" w14:paraId="22FBD0AC" wp14:textId="77777777">
      <w:pPr>
        <w:spacing w:after="80"/>
      </w:pPr>
      <w:r>
        <w:rPr>
          <w:rFonts w:ascii="Arial" w:hAnsi="Arial" w:eastAsia="Arial"/>
          <w:b w:val="0"/>
          <w:i w:val="0"/>
        </w:rPr>
        <w:t>Rendering в старых модах часто был тесно связан с блоками и items. В modern port нужно разделить static JSON assets, dynamic renderers и client-only registration.</w:t>
      </w:r>
    </w:p>
    <w:p xmlns:wp14="http://schemas.microsoft.com/office/word/2010/wordml" w14:paraId="65469675" wp14:textId="77777777">
      <w:pPr>
        <w:pStyle w:val="Heading2"/>
      </w:pPr>
      <w:r>
        <w:t>14.1 Static models</w:t>
      </w:r>
    </w:p>
    <w:p xmlns:wp14="http://schemas.microsoft.com/office/word/2010/wordml" w14:paraId="7A35B054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IIcon, registerIcons и setTextureName удалить.</w:t>
      </w:r>
    </w:p>
    <w:p xmlns:wp14="http://schemas.microsoft.com/office/word/2010/wordml" w14:paraId="61E5EFF7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Block models, item models и blockstates перенести в assets.</w:t>
      </w:r>
    </w:p>
    <w:p xmlns:wp14="http://schemas.microsoft.com/office/word/2010/wordml" w14:paraId="161126A8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Для большого мода генерировать models/blockstates через datagen.</w:t>
      </w:r>
    </w:p>
    <w:p xmlns:wp14="http://schemas.microsoft.com/office/word/2010/wordml" w14:paraId="3AD7C60A" wp14:textId="77777777">
      <w:pPr>
        <w:pStyle w:val="Heading2"/>
      </w:pPr>
      <w:r>
        <w:t>14.2 Dynamic rendering</w:t>
      </w:r>
    </w:p>
    <w:p xmlns:wp14="http://schemas.microsoft.com/office/word/2010/wordml" w14:paraId="6BFA23B7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TileEntitySpecialRenderer → BlockEntityRenderer.</w:t>
      </w:r>
    </w:p>
    <w:p xmlns:wp14="http://schemas.microsoft.com/office/word/2010/wordml" w14:paraId="0E5AAF2C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Entity renderer регистрируется client-only.</w:t>
      </w:r>
    </w:p>
    <w:p xmlns:wp14="http://schemas.microsoft.com/office/word/2010/wordml" w14:paraId="6ACB74FF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GUI rendering через Screen/AbstractContainerScreen and GuiGraphics.</w:t>
      </w:r>
    </w:p>
    <w:p xmlns:wp14="http://schemas.microsoft.com/office/word/2010/wordml" w14:paraId="0D3067A5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OpenGL immediate style заменить на PoseStack, MultiBufferSource, RenderType.</w:t>
      </w:r>
    </w:p>
    <w:p xmlns:wp14="http://schemas.microsoft.com/office/word/2010/wordml" w14:paraId="2D1D50F4" wp14:textId="77777777">
      <w:pPr>
        <w:pStyle w:val="Heading2"/>
      </w:pPr>
      <w:r>
        <w:t>14.3 Dedicated server checklist</w:t>
      </w:r>
    </w:p>
    <w:p xmlns:wp14="http://schemas.microsoft.com/office/word/2010/wordml" w14:paraId="1A490CB4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Нет imports net.minecraft.client.* в common packages.</w:t>
      </w:r>
    </w:p>
    <w:p xmlns:wp14="http://schemas.microsoft.com/office/word/2010/wordml" w14:paraId="065D28D8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Renderer registration не вызывается из main mod constructor без client separation.</w:t>
      </w:r>
    </w:p>
    <w:p xmlns:wp14="http://schemas.microsoft.com/office/word/2010/wordml" w14:paraId="2A12DDC4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Particles providers, screens, entity renderers, BER находятся в client package.</w:t>
      </w:r>
    </w:p>
    <w:p xmlns:wp14="http://schemas.microsoft.com/office/word/2010/wordml" w14:paraId="0CA6FF5E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runServer и dedicated server test проходят без ClassNotFoundException.</w:t>
      </w:r>
    </w:p>
    <w:p xmlns:wp14="http://schemas.microsoft.com/office/word/2010/wordml" w14:paraId="373C2A2E" wp14:textId="77777777">
      <w:pPr>
        <w:pStyle w:val="Heading1"/>
      </w:pPr>
      <w:r>
        <w:t>15. Entities, attributes, AI, spawn</w:t>
      </w:r>
    </w:p>
    <w:p xmlns:wp14="http://schemas.microsoft.com/office/word/2010/wordml" w14:paraId="2D53AC84" wp14:textId="77777777">
      <w:pPr>
        <w:spacing w:after="80"/>
      </w:pPr>
      <w:r>
        <w:rPr>
          <w:rFonts w:ascii="Arial" w:hAnsi="Arial" w:eastAsia="Arial"/>
          <w:b w:val="0"/>
          <w:i w:val="0"/>
        </w:rPr>
        <w:t>Custom entity портируется через несколько отдельных слоёв: Entity class, EntityType, attributes, renderer, synced data, spawn placement, biome spawn integration.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1AF088CC" wp14:textId="77777777">
        <w:tc>
          <w:tcPr>
            <w:tcW w:w="2268" w:type="dxa"/>
            <w:vAlign w:val="top"/>
            <w:shd w:fill="D9EAF7"/>
          </w:tcPr>
          <w:p w14:paraId="58B36D4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Subsystem</w:t>
            </w:r>
          </w:p>
        </w:tc>
        <w:tc>
          <w:tcPr>
            <w:tcW w:w="2948" w:type="dxa"/>
            <w:vAlign w:val="top"/>
            <w:shd w:fill="D9EAF7"/>
          </w:tcPr>
          <w:p w14:paraId="0F0BF3E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Legacy</w:t>
            </w:r>
          </w:p>
        </w:tc>
        <w:tc>
          <w:tcPr>
            <w:tcW w:w="4082" w:type="dxa"/>
            <w:vAlign w:val="top"/>
            <w:shd w:fill="D9EAF7"/>
          </w:tcPr>
          <w:p w14:paraId="49A8F16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NeoForge target</w:t>
            </w:r>
          </w:p>
        </w:tc>
      </w:tr>
      <w:tr xmlns:wp14="http://schemas.microsoft.com/office/word/2010/wordml" w14:paraId="40A1BFBF" wp14:textId="77777777">
        <w:tc>
          <w:tcPr>
            <w:tcW w:w="2268" w:type="dxa"/>
            <w:vAlign w:val="top"/>
          </w:tcPr>
          <w:p w14:paraId="56061D1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Registration</w:t>
            </w:r>
          </w:p>
        </w:tc>
        <w:tc>
          <w:tcPr>
            <w:tcW w:w="2948" w:type="dxa"/>
            <w:vAlign w:val="top"/>
          </w:tcPr>
          <w:p w14:paraId="57961BB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EntityRegistry.registerModEntity</w:t>
            </w:r>
          </w:p>
        </w:tc>
        <w:tc>
          <w:tcPr>
            <w:tcW w:w="4082" w:type="dxa"/>
            <w:vAlign w:val="top"/>
          </w:tcPr>
          <w:p w14:paraId="44020E8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EntityType registry</w:t>
            </w:r>
          </w:p>
        </w:tc>
      </w:tr>
      <w:tr xmlns:wp14="http://schemas.microsoft.com/office/word/2010/wordml" w14:paraId="6146B893" wp14:textId="77777777">
        <w:tc>
          <w:tcPr>
            <w:tcW w:w="2268" w:type="dxa"/>
            <w:vAlign w:val="top"/>
          </w:tcPr>
          <w:p w14:paraId="230D3ED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Synced fields</w:t>
            </w:r>
          </w:p>
        </w:tc>
        <w:tc>
          <w:tcPr>
            <w:tcW w:w="2948" w:type="dxa"/>
            <w:vAlign w:val="top"/>
          </w:tcPr>
          <w:p w14:paraId="46A4F0D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DataWatcher</w:t>
            </w:r>
          </w:p>
        </w:tc>
        <w:tc>
          <w:tcPr>
            <w:tcW w:w="4082" w:type="dxa"/>
            <w:vAlign w:val="top"/>
          </w:tcPr>
          <w:p w14:paraId="6645DFB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SynchedEntityData</w:t>
            </w:r>
          </w:p>
        </w:tc>
      </w:tr>
      <w:tr xmlns:wp14="http://schemas.microsoft.com/office/word/2010/wordml" w14:paraId="5219344B" wp14:textId="77777777">
        <w:tc>
          <w:tcPr>
            <w:tcW w:w="2268" w:type="dxa"/>
            <w:vAlign w:val="top"/>
          </w:tcPr>
          <w:p w14:paraId="3A2D916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Tick</w:t>
            </w:r>
          </w:p>
        </w:tc>
        <w:tc>
          <w:tcPr>
            <w:tcW w:w="2948" w:type="dxa"/>
            <w:vAlign w:val="top"/>
          </w:tcPr>
          <w:p w14:paraId="45AFEAF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onUpdate</w:t>
            </w:r>
          </w:p>
        </w:tc>
        <w:tc>
          <w:tcPr>
            <w:tcW w:w="4082" w:type="dxa"/>
            <w:vAlign w:val="top"/>
          </w:tcPr>
          <w:p w14:paraId="34C03F7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tick</w:t>
            </w:r>
          </w:p>
        </w:tc>
      </w:tr>
      <w:tr xmlns:wp14="http://schemas.microsoft.com/office/word/2010/wordml" w14:paraId="28145C93" wp14:textId="77777777">
        <w:tc>
          <w:tcPr>
            <w:tcW w:w="2268" w:type="dxa"/>
            <w:vAlign w:val="top"/>
          </w:tcPr>
          <w:p w14:paraId="3534188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Attributes</w:t>
            </w:r>
          </w:p>
        </w:tc>
        <w:tc>
          <w:tcPr>
            <w:tcW w:w="2948" w:type="dxa"/>
            <w:vAlign w:val="top"/>
          </w:tcPr>
          <w:p w14:paraId="6529231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SharedMonsterAttributes</w:t>
            </w:r>
          </w:p>
        </w:tc>
        <w:tc>
          <w:tcPr>
            <w:tcW w:w="4082" w:type="dxa"/>
            <w:vAlign w:val="top"/>
          </w:tcPr>
          <w:p w14:paraId="3E0D2A5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Attributes / AttributeSupplier</w:t>
            </w:r>
          </w:p>
        </w:tc>
      </w:tr>
      <w:tr xmlns:wp14="http://schemas.microsoft.com/office/word/2010/wordml" w14:paraId="2F484C91" wp14:textId="77777777">
        <w:tc>
          <w:tcPr>
            <w:tcW w:w="2268" w:type="dxa"/>
            <w:vAlign w:val="top"/>
          </w:tcPr>
          <w:p w14:paraId="295BF78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Renderer</w:t>
            </w:r>
          </w:p>
        </w:tc>
        <w:tc>
          <w:tcPr>
            <w:tcW w:w="2948" w:type="dxa"/>
            <w:vAlign w:val="top"/>
          </w:tcPr>
          <w:p w14:paraId="68C2696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RenderingRegistry</w:t>
            </w:r>
          </w:p>
        </w:tc>
        <w:tc>
          <w:tcPr>
            <w:tcW w:w="4082" w:type="dxa"/>
            <w:vAlign w:val="top"/>
          </w:tcPr>
          <w:p w14:paraId="6401F5C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EntityRenderers.register client-side</w:t>
            </w:r>
          </w:p>
        </w:tc>
      </w:tr>
      <w:tr xmlns:wp14="http://schemas.microsoft.com/office/word/2010/wordml" w14:paraId="7920FDFA" wp14:textId="77777777">
        <w:tc>
          <w:tcPr>
            <w:tcW w:w="2268" w:type="dxa"/>
            <w:vAlign w:val="top"/>
          </w:tcPr>
          <w:p w14:paraId="0CE8759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Biome spawn</w:t>
            </w:r>
          </w:p>
        </w:tc>
        <w:tc>
          <w:tcPr>
            <w:tcW w:w="2948" w:type="dxa"/>
            <w:vAlign w:val="top"/>
          </w:tcPr>
          <w:p w14:paraId="1CE17DA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EntityRegistry.addSpawn/events</w:t>
            </w:r>
          </w:p>
        </w:tc>
        <w:tc>
          <w:tcPr>
            <w:tcW w:w="4082" w:type="dxa"/>
            <w:vAlign w:val="top"/>
          </w:tcPr>
          <w:p w14:paraId="4B8E09A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Biome modifiers / spawn placement</w:t>
            </w:r>
          </w:p>
        </w:tc>
      </w:tr>
      <w:tr xmlns:wp14="http://schemas.microsoft.com/office/word/2010/wordml" w14:paraId="00F11D86" wp14:textId="77777777">
        <w:tc>
          <w:tcPr>
            <w:tcW w:w="2268" w:type="dxa"/>
            <w:vAlign w:val="top"/>
          </w:tcPr>
          <w:p w14:paraId="7EFF422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Spawn egg</w:t>
            </w:r>
          </w:p>
        </w:tc>
        <w:tc>
          <w:tcPr>
            <w:tcW w:w="2948" w:type="dxa"/>
            <w:vAlign w:val="top"/>
          </w:tcPr>
          <w:p w14:paraId="22E9F07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old registry helpers</w:t>
            </w:r>
          </w:p>
        </w:tc>
        <w:tc>
          <w:tcPr>
            <w:tcW w:w="4082" w:type="dxa"/>
            <w:vAlign w:val="top"/>
          </w:tcPr>
          <w:p w14:paraId="497FAD9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SpawnEggItem through item registry</w:t>
            </w:r>
          </w:p>
        </w:tc>
      </w:tr>
    </w:tbl>
    <w:p xmlns:wp14="http://schemas.microsoft.com/office/word/2010/wordml" w14:paraId="3CF2D8B6" wp14:textId="77777777"/>
    <w:p xmlns:wp14="http://schemas.microsoft.com/office/word/2010/wordml" w14:paraId="3A221E04" wp14:textId="77777777">
      <w:pPr>
        <w:pStyle w:val="Heading2"/>
      </w:pPr>
      <w:r>
        <w:t>15.1 AI migration</w:t>
      </w:r>
    </w:p>
    <w:p xmlns:wp14="http://schemas.microsoft.com/office/word/2010/wordml" w14:paraId="2EC5A1AC" wp14:textId="77777777">
      <w:pPr>
        <w:spacing w:after="80"/>
      </w:pPr>
      <w:r>
        <w:rPr>
          <w:rFonts w:ascii="Arial" w:hAnsi="Arial" w:eastAsia="Arial"/>
          <w:b w:val="0"/>
          <w:i w:val="0"/>
        </w:rPr>
        <w:t>Goal/AI logic may look familiar, but names and assumptions changed. Port AI by behavior, not line by line.</w:t>
      </w:r>
    </w:p>
    <w:p xmlns:wp14="http://schemas.microsoft.com/office/word/2010/wordml" w14:paraId="07109913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Separate navigation, targeting, attacking, idle behavior, interaction and save data.</w:t>
      </w:r>
    </w:p>
    <w:p xmlns:wp14="http://schemas.microsoft.com/office/word/2010/wordml" w14:paraId="5B36B788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Check whether old pathfinding assumptions still hold in current vanilla.</w:t>
      </w:r>
    </w:p>
    <w:p xmlns:wp14="http://schemas.microsoft.com/office/word/2010/wordml" w14:paraId="2A420D17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Attribute registration must be done before entity is used.</w:t>
      </w:r>
    </w:p>
    <w:p xmlns:wp14="http://schemas.microsoft.com/office/word/2010/wordml" w14:paraId="75AF77B7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Client renderer should not reference server-only logic.</w:t>
      </w:r>
    </w:p>
    <w:p xmlns:wp14="http://schemas.microsoft.com/office/word/2010/wordml" w14:paraId="6E5D5F72" wp14:textId="77777777">
      <w:pPr>
        <w:pStyle w:val="Heading1"/>
      </w:pPr>
      <w:r>
        <w:t>16. Data-driven resources and datagen</w:t>
      </w:r>
    </w:p>
    <w:p xmlns:wp14="http://schemas.microsoft.com/office/word/2010/wordml" w14:paraId="64844984" wp14:textId="77777777">
      <w:pPr>
        <w:spacing w:after="80"/>
      </w:pPr>
      <w:r>
        <w:rPr>
          <w:rFonts w:ascii="Arial" w:hAnsi="Arial" w:eastAsia="Arial"/>
          <w:b w:val="0"/>
          <w:i w:val="0"/>
        </w:rPr>
        <w:t>For large legacy mods, datagen is not just convenience. It is the only sustainable way to keep hundreds of recipes, models, tags, loot tables and language keys consistent.</w:t>
      </w:r>
    </w:p>
    <w:p xmlns:wp14="http://schemas.microsoft.com/office/word/2010/wordml" w14:paraId="68D1D5CB" wp14:textId="77777777">
      <w:pPr>
        <w:pStyle w:val="Heading2"/>
      </w:pPr>
      <w:r>
        <w:t>16.1 Correct 1.21.1 data paths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23A9FDBE" wp14:textId="77777777">
        <w:tc>
          <w:tcPr>
            <w:tcW w:w="1984" w:type="dxa"/>
            <w:vAlign w:val="top"/>
            <w:shd w:fill="D9EAF7"/>
          </w:tcPr>
          <w:p w14:paraId="470F203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Data type</w:t>
            </w:r>
          </w:p>
        </w:tc>
        <w:tc>
          <w:tcPr>
            <w:tcW w:w="3515" w:type="dxa"/>
            <w:vAlign w:val="top"/>
            <w:shd w:fill="D9EAF7"/>
          </w:tcPr>
          <w:p w14:paraId="2DF4C32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Path pattern</w:t>
            </w:r>
          </w:p>
        </w:tc>
        <w:tc>
          <w:tcPr>
            <w:tcW w:w="3798" w:type="dxa"/>
            <w:vAlign w:val="top"/>
            <w:shd w:fill="D9EAF7"/>
          </w:tcPr>
          <w:p w14:paraId="04058CA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Migration note</w:t>
            </w:r>
          </w:p>
        </w:tc>
      </w:tr>
      <w:tr xmlns:wp14="http://schemas.microsoft.com/office/word/2010/wordml" w14:paraId="31A0B3E3" wp14:textId="77777777">
        <w:tc>
          <w:tcPr>
            <w:tcW w:w="1984" w:type="dxa"/>
            <w:vAlign w:val="top"/>
          </w:tcPr>
          <w:p w14:paraId="64CCE85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Recipes</w:t>
            </w:r>
          </w:p>
        </w:tc>
        <w:tc>
          <w:tcPr>
            <w:tcW w:w="3515" w:type="dxa"/>
            <w:vAlign w:val="top"/>
          </w:tcPr>
          <w:p w14:paraId="45CAA56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data/&lt;namespace&gt;/recipe/&lt;path&gt;.json</w:t>
            </w:r>
          </w:p>
        </w:tc>
        <w:tc>
          <w:tcPr>
            <w:tcW w:w="3798" w:type="dxa"/>
            <w:vAlign w:val="top"/>
          </w:tcPr>
          <w:p w14:paraId="39F0CFE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Not recipes plural for 1.21.1 docs.</w:t>
            </w:r>
          </w:p>
        </w:tc>
      </w:tr>
      <w:tr xmlns:wp14="http://schemas.microsoft.com/office/word/2010/wordml" w14:paraId="7CB793E8" wp14:textId="77777777">
        <w:tc>
          <w:tcPr>
            <w:tcW w:w="1984" w:type="dxa"/>
            <w:vAlign w:val="top"/>
          </w:tcPr>
          <w:p w14:paraId="524DFA6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Loot tables</w:t>
            </w:r>
          </w:p>
        </w:tc>
        <w:tc>
          <w:tcPr>
            <w:tcW w:w="3515" w:type="dxa"/>
            <w:vAlign w:val="top"/>
          </w:tcPr>
          <w:p w14:paraId="4884572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data/&lt;mod_id&gt;/loot_table/&lt;name&gt;.json</w:t>
            </w:r>
          </w:p>
        </w:tc>
        <w:tc>
          <w:tcPr>
            <w:tcW w:w="3798" w:type="dxa"/>
            <w:vAlign w:val="top"/>
          </w:tcPr>
          <w:p w14:paraId="5B7B914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Not loot_tables plural for 1.21.1 docs.</w:t>
            </w:r>
          </w:p>
        </w:tc>
      </w:tr>
      <w:tr xmlns:wp14="http://schemas.microsoft.com/office/word/2010/wordml" w14:paraId="01A21045" wp14:textId="77777777">
        <w:tc>
          <w:tcPr>
            <w:tcW w:w="1984" w:type="dxa"/>
            <w:vAlign w:val="top"/>
          </w:tcPr>
          <w:p w14:paraId="15425D2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Tags</w:t>
            </w:r>
          </w:p>
        </w:tc>
        <w:tc>
          <w:tcPr>
            <w:tcW w:w="3515" w:type="dxa"/>
            <w:vAlign w:val="top"/>
          </w:tcPr>
          <w:p w14:paraId="7530370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data/&lt;tag_namespace&gt;/tags/&lt;registry_path&gt;/&lt;tag_path&gt;.json</w:t>
            </w:r>
          </w:p>
        </w:tc>
        <w:tc>
          <w:tcPr>
            <w:tcW w:w="3798" w:type="dxa"/>
            <w:vAlign w:val="top"/>
          </w:tcPr>
          <w:p w14:paraId="62F5AAA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Common tags usually use c: namespace.</w:t>
            </w:r>
          </w:p>
        </w:tc>
      </w:tr>
      <w:tr xmlns:wp14="http://schemas.microsoft.com/office/word/2010/wordml" w14:paraId="0CF6070E" wp14:textId="77777777">
        <w:tc>
          <w:tcPr>
            <w:tcW w:w="1984" w:type="dxa"/>
            <w:vAlign w:val="top"/>
          </w:tcPr>
          <w:p w14:paraId="4F29115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Biome modifiers</w:t>
            </w:r>
          </w:p>
        </w:tc>
        <w:tc>
          <w:tcPr>
            <w:tcW w:w="3515" w:type="dxa"/>
            <w:vAlign w:val="top"/>
          </w:tcPr>
          <w:p w14:paraId="5AEDE1C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data/&lt;modid&gt;/neoforge/biome_modifier/&lt;path&gt;.json</w:t>
            </w:r>
          </w:p>
        </w:tc>
        <w:tc>
          <w:tcPr>
            <w:tcW w:w="3798" w:type="dxa"/>
            <w:vAlign w:val="top"/>
          </w:tcPr>
          <w:p w14:paraId="74FCBDF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For features and spawns in biomes.</w:t>
            </w:r>
          </w:p>
        </w:tc>
      </w:tr>
      <w:tr xmlns:wp14="http://schemas.microsoft.com/office/word/2010/wordml" w14:paraId="1FB7AC96" wp14:textId="77777777">
        <w:tc>
          <w:tcPr>
            <w:tcW w:w="1984" w:type="dxa"/>
            <w:vAlign w:val="top"/>
          </w:tcPr>
          <w:p w14:paraId="5E09817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Advancements</w:t>
            </w:r>
          </w:p>
        </w:tc>
        <w:tc>
          <w:tcPr>
            <w:tcW w:w="3515" w:type="dxa"/>
            <w:vAlign w:val="top"/>
          </w:tcPr>
          <w:p w14:paraId="129A0B9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data/&lt;modid&gt;/advancement/&lt;path&gt;.json</w:t>
            </w:r>
          </w:p>
        </w:tc>
        <w:tc>
          <w:tcPr>
            <w:tcW w:w="3798" w:type="dxa"/>
            <w:vAlign w:val="top"/>
          </w:tcPr>
          <w:p w14:paraId="17E396C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Check target version path.</w:t>
            </w:r>
          </w:p>
        </w:tc>
      </w:tr>
      <w:tr xmlns:wp14="http://schemas.microsoft.com/office/word/2010/wordml" w14:paraId="6931927B" wp14:textId="77777777">
        <w:tc>
          <w:tcPr>
            <w:tcW w:w="1984" w:type="dxa"/>
            <w:vAlign w:val="top"/>
          </w:tcPr>
          <w:p w14:paraId="541D1E4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Enchantments 1.21+</w:t>
            </w:r>
          </w:p>
        </w:tc>
        <w:tc>
          <w:tcPr>
            <w:tcW w:w="3515" w:type="dxa"/>
            <w:vAlign w:val="top"/>
          </w:tcPr>
          <w:p w14:paraId="194E649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data/&lt;modid&gt;/enchantment/&lt;path&gt;.json</w:t>
            </w:r>
          </w:p>
        </w:tc>
        <w:tc>
          <w:tcPr>
            <w:tcW w:w="3798" w:type="dxa"/>
            <w:vAlign w:val="top"/>
          </w:tcPr>
          <w:p w14:paraId="72E1A16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Enchantments are data-driven and stored as item components.</w:t>
            </w:r>
          </w:p>
        </w:tc>
      </w:tr>
    </w:tbl>
    <w:p xmlns:wp14="http://schemas.microsoft.com/office/word/2010/wordml" w14:paraId="0FB78278" wp14:textId="77777777"/>
    <w:p xmlns:wp14="http://schemas.microsoft.com/office/word/2010/wordml" w14:paraId="6F6A71FC" wp14:textId="77777777">
      <w:pPr>
        <w:pStyle w:val="Heading2"/>
      </w:pPr>
      <w:r>
        <w:t>16.2 Custom recipes</w:t>
      </w:r>
    </w:p>
    <w:p xmlns:wp14="http://schemas.microsoft.com/office/word/2010/wordml" w14:paraId="235DB003" wp14:textId="77777777">
      <w:pPr>
        <w:spacing w:after="80"/>
      </w:pPr>
      <w:r>
        <w:rPr>
          <w:rFonts w:ascii="Arial" w:hAnsi="Arial" w:eastAsia="Arial"/>
          <w:b w:val="0"/>
          <w:i w:val="0"/>
        </w:rPr>
        <w:t>Machine recipes, infusion recipes, ritual recipes and spell crafting usually need custom RecipeType and RecipeSerializer. Do not force them into shaped/shapeless vanilla recipes if the semantics are different.</w:t>
      </w:r>
    </w:p>
    <w:p xmlns:wp14="http://schemas.microsoft.com/office/word/2010/wordml" w14:paraId="24CF3439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Define recipe input model.</w:t>
      </w:r>
    </w:p>
    <w:p xmlns:wp14="http://schemas.microsoft.com/office/word/2010/wordml" w14:paraId="3618CD9A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Define serializer with MapCodec/StreamCodec according to target version.</w:t>
      </w:r>
    </w:p>
    <w:p xmlns:wp14="http://schemas.microsoft.com/office/word/2010/wordml" w14:paraId="23531E2D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Create datagen builder.</w:t>
      </w:r>
    </w:p>
    <w:p xmlns:wp14="http://schemas.microsoft.com/office/word/2010/wordml" w14:paraId="0B46BFBA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Cache recipe lookups inside machines.</w:t>
      </w:r>
    </w:p>
    <w:p xmlns:wp14="http://schemas.microsoft.com/office/word/2010/wordml" w14:paraId="1C95E463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Expose data format clearly for datapack makers.</w:t>
      </w:r>
    </w:p>
    <w:p xmlns:wp14="http://schemas.microsoft.com/office/word/2010/wordml" w14:paraId="7366BA36" wp14:textId="77777777">
      <w:pPr>
        <w:pStyle w:val="Heading2"/>
      </w:pPr>
      <w:r>
        <w:t>16.3 Loot and GLM</w:t>
      </w:r>
    </w:p>
    <w:p xmlns:wp14="http://schemas.microsoft.com/office/word/2010/wordml" w14:paraId="3AD9313E" wp14:textId="77777777">
      <w:pPr>
        <w:spacing w:after="80"/>
      </w:pPr>
      <w:r>
        <w:rPr>
          <w:rFonts w:ascii="Arial" w:hAnsi="Arial" w:eastAsia="Arial"/>
          <w:b w:val="0"/>
          <w:i w:val="0"/>
        </w:rPr>
        <w:t>For your own blocks and entities: generate loot tables. For modifying vanilla or other mods drops: prefer Global Loot Modifiers. This avoids overriding many loot tables and improves mod compatibility.</w:t>
      </w:r>
    </w:p>
    <w:p xmlns:wp14="http://schemas.microsoft.com/office/word/2010/wordml" w14:paraId="06F3D142" wp14:textId="77777777">
      <w:pPr>
        <w:pStyle w:val="Heading1"/>
      </w:pPr>
      <w:r>
        <w:t>17. Worldgen, biomes, dimensions, structures</w:t>
      </w:r>
    </w:p>
    <w:p xmlns:wp14="http://schemas.microsoft.com/office/word/2010/wordml" w14:paraId="7412F89B" wp14:textId="77777777">
      <w:pPr>
        <w:spacing w:after="80"/>
      </w:pPr>
      <w:r>
        <w:rPr>
          <w:rFonts w:ascii="Arial" w:hAnsi="Arial" w:eastAsia="Arial"/>
          <w:b w:val="0"/>
          <w:i w:val="0"/>
        </w:rPr>
        <w:t>Worldgen is a rewrite candidate in almost every 1.7.10/1.12.2 → 1.21.x port. The old generator API and numeric IDs are not a good target.</w:t>
      </w:r>
    </w:p>
    <w:p xmlns:wp14="http://schemas.microsoft.com/office/word/2010/wordml" w14:paraId="30707E56" wp14:textId="77777777">
      <w:pPr>
        <w:pStyle w:val="Heading2"/>
      </w:pPr>
      <w:r>
        <w:t>17.1 Split legacy worldgen before porting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0DB9F561" wp14:textId="77777777">
        <w:tc>
          <w:tcPr>
            <w:tcW w:w="2494" w:type="dxa"/>
            <w:vAlign w:val="top"/>
            <w:shd w:fill="D9EAF7"/>
          </w:tcPr>
          <w:p w14:paraId="6243EEB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Legacy feature</w:t>
            </w:r>
          </w:p>
        </w:tc>
        <w:tc>
          <w:tcPr>
            <w:tcW w:w="3628" w:type="dxa"/>
            <w:vAlign w:val="top"/>
            <w:shd w:fill="D9EAF7"/>
          </w:tcPr>
          <w:p w14:paraId="49B1848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Modern target</w:t>
            </w:r>
          </w:p>
        </w:tc>
        <w:tc>
          <w:tcPr>
            <w:tcW w:w="3288" w:type="dxa"/>
            <w:vAlign w:val="top"/>
            <w:shd w:fill="D9EAF7"/>
          </w:tcPr>
          <w:p w14:paraId="0B436CD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Risk</w:t>
            </w:r>
          </w:p>
        </w:tc>
      </w:tr>
      <w:tr xmlns:wp14="http://schemas.microsoft.com/office/word/2010/wordml" w14:paraId="6D4EFD7C" wp14:textId="77777777">
        <w:tc>
          <w:tcPr>
            <w:tcW w:w="2494" w:type="dxa"/>
            <w:vAlign w:val="top"/>
          </w:tcPr>
          <w:p w14:paraId="7675114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Ore generation</w:t>
            </w:r>
          </w:p>
        </w:tc>
        <w:tc>
          <w:tcPr>
            <w:tcW w:w="3628" w:type="dxa"/>
            <w:vAlign w:val="top"/>
          </w:tcPr>
          <w:p w14:paraId="326F6BA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configured/placed feature + biome modifier</w:t>
            </w:r>
          </w:p>
        </w:tc>
        <w:tc>
          <w:tcPr>
            <w:tcW w:w="3288" w:type="dxa"/>
            <w:vAlign w:val="top"/>
          </w:tcPr>
          <w:p w14:paraId="2E8C63A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Medium, but data-driven.</w:t>
            </w:r>
          </w:p>
        </w:tc>
      </w:tr>
      <w:tr xmlns:wp14="http://schemas.microsoft.com/office/word/2010/wordml" w14:paraId="0B85A968" wp14:textId="77777777">
        <w:tc>
          <w:tcPr>
            <w:tcW w:w="2494" w:type="dxa"/>
            <w:vAlign w:val="top"/>
          </w:tcPr>
          <w:p w14:paraId="70F4040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Tree/plant generation</w:t>
            </w:r>
          </w:p>
        </w:tc>
        <w:tc>
          <w:tcPr>
            <w:tcW w:w="3628" w:type="dxa"/>
            <w:vAlign w:val="top"/>
          </w:tcPr>
          <w:p w14:paraId="46CF225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feature + placed feature + biome modifier</w:t>
            </w:r>
          </w:p>
        </w:tc>
        <w:tc>
          <w:tcPr>
            <w:tcW w:w="3288" w:type="dxa"/>
            <w:vAlign w:val="top"/>
          </w:tcPr>
          <w:p w14:paraId="6A3D271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Medium/high depending on shape.</w:t>
            </w:r>
          </w:p>
        </w:tc>
      </w:tr>
      <w:tr xmlns:wp14="http://schemas.microsoft.com/office/word/2010/wordml" w14:paraId="511303E8" wp14:textId="77777777">
        <w:tc>
          <w:tcPr>
            <w:tcW w:w="2494" w:type="dxa"/>
            <w:vAlign w:val="top"/>
          </w:tcPr>
          <w:p w14:paraId="4F96D9C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Mob spawn in biomes</w:t>
            </w:r>
          </w:p>
        </w:tc>
        <w:tc>
          <w:tcPr>
            <w:tcW w:w="3628" w:type="dxa"/>
            <w:vAlign w:val="top"/>
          </w:tcPr>
          <w:p w14:paraId="6EB1676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biome modifier adding spawn entries</w:t>
            </w:r>
          </w:p>
        </w:tc>
        <w:tc>
          <w:tcPr>
            <w:tcW w:w="3288" w:type="dxa"/>
            <w:vAlign w:val="top"/>
          </w:tcPr>
          <w:p w14:paraId="1E32EB2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Medium.</w:t>
            </w:r>
          </w:p>
        </w:tc>
      </w:tr>
      <w:tr xmlns:wp14="http://schemas.microsoft.com/office/word/2010/wordml" w14:paraId="7135CA78" wp14:textId="77777777">
        <w:tc>
          <w:tcPr>
            <w:tcW w:w="2494" w:type="dxa"/>
            <w:vAlign w:val="top"/>
          </w:tcPr>
          <w:p w14:paraId="4E45415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Custom biome</w:t>
            </w:r>
          </w:p>
        </w:tc>
        <w:tc>
          <w:tcPr>
            <w:tcW w:w="3628" w:type="dxa"/>
            <w:vAlign w:val="top"/>
          </w:tcPr>
          <w:p w14:paraId="46E9A76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data-driven biome definition + registration strategy</w:t>
            </w:r>
          </w:p>
        </w:tc>
        <w:tc>
          <w:tcPr>
            <w:tcW w:w="3288" w:type="dxa"/>
            <w:vAlign w:val="top"/>
          </w:tcPr>
          <w:p w14:paraId="2FEE8F6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High.</w:t>
            </w:r>
          </w:p>
        </w:tc>
      </w:tr>
      <w:tr xmlns:wp14="http://schemas.microsoft.com/office/word/2010/wordml" w14:paraId="419D9C48" wp14:textId="77777777">
        <w:tc>
          <w:tcPr>
            <w:tcW w:w="2494" w:type="dxa"/>
            <w:vAlign w:val="top"/>
          </w:tcPr>
          <w:p w14:paraId="7E3F623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Custom dimension</w:t>
            </w:r>
          </w:p>
        </w:tc>
        <w:tc>
          <w:tcPr>
            <w:tcW w:w="3628" w:type="dxa"/>
            <w:vAlign w:val="top"/>
          </w:tcPr>
          <w:p w14:paraId="3CA1CC0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datapack/registry dimension definitions</w:t>
            </w:r>
          </w:p>
        </w:tc>
        <w:tc>
          <w:tcPr>
            <w:tcW w:w="3288" w:type="dxa"/>
            <w:vAlign w:val="top"/>
          </w:tcPr>
          <w:p w14:paraId="5CF0586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Critical rewrite.</w:t>
            </w:r>
          </w:p>
        </w:tc>
      </w:tr>
      <w:tr xmlns:wp14="http://schemas.microsoft.com/office/word/2010/wordml" w14:paraId="4E2CF34E" wp14:textId="77777777">
        <w:tc>
          <w:tcPr>
            <w:tcW w:w="2494" w:type="dxa"/>
            <w:vAlign w:val="top"/>
          </w:tcPr>
          <w:p w14:paraId="72AB9E6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Old structures</w:t>
            </w:r>
          </w:p>
        </w:tc>
        <w:tc>
          <w:tcPr>
            <w:tcW w:w="3628" w:type="dxa"/>
            <w:vAlign w:val="top"/>
          </w:tcPr>
          <w:p w14:paraId="1FECBDE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structure sets, template pools, jigsaw or custom structure system</w:t>
            </w:r>
          </w:p>
        </w:tc>
        <w:tc>
          <w:tcPr>
            <w:tcW w:w="3288" w:type="dxa"/>
            <w:vAlign w:val="top"/>
          </w:tcPr>
          <w:p w14:paraId="23A74A2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Critical rewrite.</w:t>
            </w:r>
          </w:p>
        </w:tc>
      </w:tr>
      <w:tr xmlns:wp14="http://schemas.microsoft.com/office/word/2010/wordml" w14:paraId="1BC0DF49" wp14:textId="77777777">
        <w:tc>
          <w:tcPr>
            <w:tcW w:w="2494" w:type="dxa"/>
            <w:vAlign w:val="top"/>
          </w:tcPr>
          <w:p w14:paraId="71F8BFF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World aura/magic field</w:t>
            </w:r>
          </w:p>
        </w:tc>
        <w:tc>
          <w:tcPr>
            <w:tcW w:w="3628" w:type="dxa"/>
            <w:vAlign w:val="top"/>
          </w:tcPr>
          <w:p w14:paraId="77DF8AF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chunk attachment/SavedData + generation hook strategy</w:t>
            </w:r>
          </w:p>
        </w:tc>
        <w:tc>
          <w:tcPr>
            <w:tcW w:w="3288" w:type="dxa"/>
            <w:vAlign w:val="top"/>
          </w:tcPr>
          <w:p w14:paraId="6B1C97D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Needs architecture.</w:t>
            </w:r>
          </w:p>
        </w:tc>
      </w:tr>
    </w:tbl>
    <w:p xmlns:wp14="http://schemas.microsoft.com/office/word/2010/wordml" w14:paraId="1FC39945" wp14:textId="77777777"/>
    <w:p xmlns:wp14="http://schemas.microsoft.com/office/word/2010/wordml" w14:paraId="283AB88F" wp14:textId="77777777">
      <w:pPr>
        <w:pStyle w:val="Heading2"/>
      </w:pPr>
      <w:r>
        <w:t>17.2 Practical strategy</w:t>
      </w:r>
    </w:p>
    <w:p xmlns:wp14="http://schemas.microsoft.com/office/word/2010/wordml" w14:paraId="5DC27A47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Disable legacy worldgen temporarily.</w:t>
      </w:r>
    </w:p>
    <w:p xmlns:wp14="http://schemas.microsoft.com/office/word/2010/wordml" w14:paraId="10062872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Port blocks/items/entities first, so worldgen has valid targets.</w:t>
      </w:r>
    </w:p>
    <w:p xmlns:wp14="http://schemas.microsoft.com/office/word/2010/wordml" w14:paraId="612394BA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Add ore/simple features through data-driven files or datagen.</w:t>
      </w:r>
    </w:p>
    <w:p xmlns:wp14="http://schemas.microsoft.com/office/word/2010/wordml" w14:paraId="411224E7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Add biome modifiers.</w:t>
      </w:r>
    </w:p>
    <w:p xmlns:wp14="http://schemas.microsoft.com/office/word/2010/wordml" w14:paraId="34576CF5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Only then port structures and dimensions.</w:t>
      </w:r>
    </w:p>
    <w:p xmlns:wp14="http://schemas.microsoft.com/office/word/2010/wordml" w14:paraId="7A908480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Test new world creation, existing world reload and server generation.</w:t>
      </w:r>
    </w:p>
    <w:p xmlns:wp14="http://schemas.microsoft.com/office/word/2010/wordml" w14:paraId="74885764" wp14:textId="77777777">
      <w:pPr>
        <w:pStyle w:val="SmallNote"/>
        <w:spacing w:after="80"/>
      </w:pPr>
      <w:r>
        <w:rPr>
          <w:rFonts w:ascii="Arial" w:hAnsi="Arial" w:eastAsia="Arial"/>
          <w:b w:val="0"/>
          <w:i w:val="0"/>
        </w:rPr>
        <w:t>Do not use BiomeLoadingEvent as the target architecture for NeoForge 1.21.1+ guide. Mention it only as older Forge-era context.</w:t>
      </w:r>
    </w:p>
    <w:p xmlns:wp14="http://schemas.microsoft.com/office/word/2010/wordml" w14:paraId="6D73262F" wp14:textId="77777777">
      <w:pPr>
        <w:pStyle w:val="Heading1"/>
      </w:pPr>
      <w:r>
        <w:t>18. Config and feature flags</w:t>
      </w:r>
    </w:p>
    <w:p xmlns:wp14="http://schemas.microsoft.com/office/word/2010/wordml" w14:paraId="41C026C4" wp14:textId="77777777">
      <w:pPr>
        <w:spacing w:after="80"/>
      </w:pPr>
      <w:r>
        <w:rPr>
          <w:rFonts w:ascii="Arial" w:hAnsi="Arial" w:eastAsia="Arial"/>
          <w:b w:val="0"/>
          <w:i w:val="0"/>
        </w:rPr>
        <w:t>Config migration is usually easy technically, but dangerous architecturally. The main issue is not syntax, but when a config value is read and whether it changes registered content.</w:t>
      </w:r>
    </w:p>
    <w:p xmlns:wp14="http://schemas.microsoft.com/office/word/2010/wordml" w14:paraId="5D666465" wp14:textId="77777777">
      <w:pPr>
        <w:pStyle w:val="Heading2"/>
      </w:pPr>
      <w:r>
        <w:t>18.1 ModConfigSpec</w:t>
      </w:r>
    </w:p>
    <w:p xmlns:wp14="http://schemas.microsoft.com/office/word/2010/wordml" w14:paraId="04D1F42C" wp14:textId="77777777">
      <w:pPr>
        <w:spacing w:after="80"/>
      </w:pPr>
      <w:r>
        <w:rPr>
          <w:rFonts w:ascii="Arial" w:hAnsi="Arial" w:eastAsia="Arial"/>
          <w:b w:val="0"/>
          <w:i w:val="0"/>
        </w:rPr>
        <w:t>Modern NeoForge configs use ModConfigSpec and are registered from the mod constructor via ModContainer#registerConfig.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5957249C" wp14:textId="77777777">
        <w:tc>
          <w:tcPr>
            <w:tcW w:w="1701" w:type="dxa"/>
            <w:vAlign w:val="top"/>
            <w:shd w:fill="D9EAF7"/>
          </w:tcPr>
          <w:p w14:paraId="3AB3EEA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Type</w:t>
            </w:r>
          </w:p>
        </w:tc>
        <w:tc>
          <w:tcPr>
            <w:tcW w:w="3798" w:type="dxa"/>
            <w:vAlign w:val="top"/>
            <w:shd w:fill="D9EAF7"/>
          </w:tcPr>
          <w:p w14:paraId="0B1845C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Use for</w:t>
            </w:r>
          </w:p>
        </w:tc>
        <w:tc>
          <w:tcPr>
            <w:tcW w:w="3798" w:type="dxa"/>
            <w:vAlign w:val="top"/>
            <w:shd w:fill="D9EAF7"/>
          </w:tcPr>
          <w:p w14:paraId="09624C1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Avoid</w:t>
            </w:r>
          </w:p>
        </w:tc>
      </w:tr>
      <w:tr xmlns:wp14="http://schemas.microsoft.com/office/word/2010/wordml" w14:paraId="09D492F6" wp14:textId="77777777">
        <w:tc>
          <w:tcPr>
            <w:tcW w:w="1701" w:type="dxa"/>
            <w:vAlign w:val="top"/>
          </w:tcPr>
          <w:p w14:paraId="52D5EA4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STARTUP</w:t>
            </w:r>
          </w:p>
        </w:tc>
        <w:tc>
          <w:tcPr>
            <w:tcW w:w="3798" w:type="dxa"/>
            <w:vAlign w:val="top"/>
          </w:tcPr>
          <w:p w14:paraId="00BD7E8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Very early configuration that does not change content registration.</w:t>
            </w:r>
          </w:p>
        </w:tc>
        <w:tc>
          <w:tcPr>
            <w:tcW w:w="3798" w:type="dxa"/>
            <w:vAlign w:val="top"/>
          </w:tcPr>
          <w:p w14:paraId="062678A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Do not use to disable blocks/items/entities.</w:t>
            </w:r>
          </w:p>
        </w:tc>
      </w:tr>
      <w:tr xmlns:wp14="http://schemas.microsoft.com/office/word/2010/wordml" w14:paraId="48E10458" wp14:textId="77777777">
        <w:tc>
          <w:tcPr>
            <w:tcW w:w="1701" w:type="dxa"/>
            <w:vAlign w:val="top"/>
          </w:tcPr>
          <w:p w14:paraId="004F6BD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CLIENT</w:t>
            </w:r>
          </w:p>
        </w:tc>
        <w:tc>
          <w:tcPr>
            <w:tcW w:w="3798" w:type="dxa"/>
            <w:vAlign w:val="top"/>
          </w:tcPr>
          <w:p w14:paraId="6A2E8C0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Client visuals, HUD, keybind-related options.</w:t>
            </w:r>
          </w:p>
        </w:tc>
        <w:tc>
          <w:tcPr>
            <w:tcW w:w="3798" w:type="dxa"/>
            <w:vAlign w:val="top"/>
          </w:tcPr>
          <w:p w14:paraId="75AEBF2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Server gameplay rules.</w:t>
            </w:r>
          </w:p>
        </w:tc>
      </w:tr>
      <w:tr xmlns:wp14="http://schemas.microsoft.com/office/word/2010/wordml" w14:paraId="126B45C8" wp14:textId="77777777">
        <w:tc>
          <w:tcPr>
            <w:tcW w:w="1701" w:type="dxa"/>
            <w:vAlign w:val="top"/>
          </w:tcPr>
          <w:p w14:paraId="2B85673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COMMON</w:t>
            </w:r>
          </w:p>
        </w:tc>
        <w:tc>
          <w:tcPr>
            <w:tcW w:w="3798" w:type="dxa"/>
            <w:vAlign w:val="top"/>
          </w:tcPr>
          <w:p w14:paraId="48E84AA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Options present on client and server, not synced.</w:t>
            </w:r>
          </w:p>
        </w:tc>
        <w:tc>
          <w:tcPr>
            <w:tcW w:w="3798" w:type="dxa"/>
            <w:vAlign w:val="top"/>
          </w:tcPr>
          <w:p w14:paraId="612ED1F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Assuming it matches server values in multiplayer.</w:t>
            </w:r>
          </w:p>
        </w:tc>
      </w:tr>
      <w:tr xmlns:wp14="http://schemas.microsoft.com/office/word/2010/wordml" w14:paraId="6DFD02B8" wp14:textId="77777777">
        <w:tc>
          <w:tcPr>
            <w:tcW w:w="1701" w:type="dxa"/>
            <w:vAlign w:val="top"/>
          </w:tcPr>
          <w:p w14:paraId="488171E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SERVER</w:t>
            </w:r>
          </w:p>
        </w:tc>
        <w:tc>
          <w:tcPr>
            <w:tcW w:w="3798" w:type="dxa"/>
            <w:vAlign w:val="top"/>
          </w:tcPr>
          <w:p w14:paraId="59EAC64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World/server gameplay config synced to client.</w:t>
            </w:r>
          </w:p>
        </w:tc>
        <w:tc>
          <w:tcPr>
            <w:tcW w:w="3798" w:type="dxa"/>
            <w:vAlign w:val="top"/>
          </w:tcPr>
          <w:p w14:paraId="2736965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Client-only visuals.</w:t>
            </w:r>
          </w:p>
        </w:tc>
      </w:tr>
    </w:tbl>
    <w:p xmlns:wp14="http://schemas.microsoft.com/office/word/2010/wordml" w14:paraId="0562CB0E" wp14:textId="77777777"/>
    <w:p xmlns:wp14="http://schemas.microsoft.com/office/word/2010/wordml" w14:paraId="2CCAB4D7" wp14:textId="77777777">
      <w:pPr>
        <w:pStyle w:val="Heading2"/>
      </w:pPr>
      <w:r>
        <w:t>18.2 Legacy config migration</w:t>
      </w:r>
    </w:p>
    <w:p xmlns:wp14="http://schemas.microsoft.com/office/word/2010/wordml" w14:paraId="4ED983A0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Map old config keys to new keys.</w:t>
      </w:r>
    </w:p>
    <w:p xmlns:wp14="http://schemas.microsoft.com/office/word/2010/wordml" w14:paraId="452DA17E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Keep old names if users expect compatibility, or document breaking rename.</w:t>
      </w:r>
    </w:p>
    <w:p xmlns:wp14="http://schemas.microsoft.com/office/word/2010/wordml" w14:paraId="273F1DC3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Validate ranges aggressively.</w:t>
      </w:r>
    </w:p>
    <w:p xmlns:wp14="http://schemas.microsoft.com/office/word/2010/wordml" w14:paraId="6E551431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Do not make registry presence depend on non-synced configs.</w:t>
      </w:r>
    </w:p>
    <w:p xmlns:wp14="http://schemas.microsoft.com/office/word/2010/wordml" w14:paraId="3D9C4803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For datapack-like content, prefer data files and conditions over config toggles.</w:t>
      </w:r>
    </w:p>
    <w:p xmlns:wp14="http://schemas.microsoft.com/office/word/2010/wordml" w14:paraId="20049E33" wp14:textId="77777777">
      <w:pPr>
        <w:pStyle w:val="Heading1"/>
      </w:pPr>
      <w:r>
        <w:t>19. Commands, debug tools and migration helpers</w:t>
      </w:r>
    </w:p>
    <w:p xmlns:wp14="http://schemas.microsoft.com/office/word/2010/wordml" w14:paraId="3F183722" wp14:textId="77777777">
      <w:pPr>
        <w:spacing w:after="80"/>
      </w:pPr>
      <w:r>
        <w:rPr>
          <w:rFonts w:ascii="Arial" w:hAnsi="Arial" w:eastAsia="Arial"/>
          <w:b w:val="0"/>
          <w:i w:val="0"/>
        </w:rPr>
        <w:t>Commands are not only player-facing features. During porting they are useful as debug tools.</w:t>
      </w:r>
    </w:p>
    <w:p xmlns:wp14="http://schemas.microsoft.com/office/word/2010/wordml" w14:paraId="6E47AA53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Use Brigadier command registration.</w:t>
      </w:r>
    </w:p>
    <w:p xmlns:wp14="http://schemas.microsoft.com/office/word/2010/wordml" w14:paraId="7F9B4C9F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Add debug commands to inspect block entity state, aura/chunk state, network graph, research state, and recipe matches.</w:t>
      </w:r>
    </w:p>
    <w:p xmlns:wp14="http://schemas.microsoft.com/office/word/2010/wordml" w14:paraId="4D8F97AD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Do not leave unsafe debug commands enabled in release builds.</w:t>
      </w:r>
    </w:p>
    <w:p xmlns:wp14="http://schemas.microsoft.com/office/word/2010/wordml" w14:paraId="7FA74B7C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Use permission checks for commands that mutate world or player data.</w:t>
      </w:r>
    </w:p>
    <w:p xmlns:wp14="http://schemas.microsoft.com/office/word/2010/wordml" w14:paraId="25B98996" wp14:textId="77777777">
      <w:pPr>
        <w:pStyle w:val="Heading2"/>
      </w:pPr>
      <w:r>
        <w:t>19.1 Useful migration commands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5185"/>
        <w:gridCol w:w="5185"/>
      </w:tblGrid>
      <w:tr xmlns:wp14="http://schemas.microsoft.com/office/word/2010/wordml" w14:paraId="29DB9A94" wp14:textId="77777777">
        <w:tc>
          <w:tcPr>
            <w:tcW w:w="3402" w:type="dxa"/>
            <w:vAlign w:val="top"/>
            <w:shd w:fill="D9EAF7"/>
          </w:tcPr>
          <w:p w14:paraId="561AB9B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Command idea</w:t>
            </w:r>
          </w:p>
        </w:tc>
        <w:tc>
          <w:tcPr>
            <w:tcW w:w="5669" w:type="dxa"/>
            <w:vAlign w:val="top"/>
            <w:shd w:fill="D9EAF7"/>
          </w:tcPr>
          <w:p w14:paraId="39EC13B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Purpose</w:t>
            </w:r>
          </w:p>
        </w:tc>
      </w:tr>
      <w:tr xmlns:wp14="http://schemas.microsoft.com/office/word/2010/wordml" w14:paraId="77E0F7EA" wp14:textId="77777777">
        <w:tc>
          <w:tcPr>
            <w:tcW w:w="3402" w:type="dxa"/>
            <w:vAlign w:val="top"/>
          </w:tcPr>
          <w:p w14:paraId="266E394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/modid dump_machine x y z</w:t>
            </w:r>
          </w:p>
        </w:tc>
        <w:tc>
          <w:tcPr>
            <w:tcW w:w="5669" w:type="dxa"/>
            <w:vAlign w:val="top"/>
          </w:tcPr>
          <w:p w14:paraId="0C74258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Print BE NBT, energy, inventory, recipe match.</w:t>
            </w:r>
          </w:p>
        </w:tc>
      </w:tr>
      <w:tr xmlns:wp14="http://schemas.microsoft.com/office/word/2010/wordml" w14:paraId="61615498" wp14:textId="77777777">
        <w:tc>
          <w:tcPr>
            <w:tcW w:w="3402" w:type="dxa"/>
            <w:vAlign w:val="top"/>
          </w:tcPr>
          <w:p w14:paraId="3DB99D1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/modid validate_network x y z</w:t>
            </w:r>
          </w:p>
        </w:tc>
        <w:tc>
          <w:tcPr>
            <w:tcW w:w="5669" w:type="dxa"/>
            <w:vAlign w:val="top"/>
          </w:tcPr>
          <w:p w14:paraId="2DD11CC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Rebuild and diagnose pipe/energy/mana network.</w:t>
            </w:r>
          </w:p>
        </w:tc>
      </w:tr>
      <w:tr xmlns:wp14="http://schemas.microsoft.com/office/word/2010/wordml" w14:paraId="0FBFECE6" wp14:textId="77777777">
        <w:tc>
          <w:tcPr>
            <w:tcW w:w="3402" w:type="dxa"/>
            <w:vAlign w:val="top"/>
          </w:tcPr>
          <w:p w14:paraId="6190CC0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/modid aura chunk</w:t>
            </w:r>
          </w:p>
        </w:tc>
        <w:tc>
          <w:tcPr>
            <w:tcW w:w="5669" w:type="dxa"/>
            <w:vAlign w:val="top"/>
          </w:tcPr>
          <w:p w14:paraId="40596E2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Inspect chunk attachment or SavedData.</w:t>
            </w:r>
          </w:p>
        </w:tc>
      </w:tr>
      <w:tr xmlns:wp14="http://schemas.microsoft.com/office/word/2010/wordml" w14:paraId="68909FA5" wp14:textId="77777777">
        <w:tc>
          <w:tcPr>
            <w:tcW w:w="3402" w:type="dxa"/>
            <w:vAlign w:val="top"/>
          </w:tcPr>
          <w:p w14:paraId="3AA25AB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/modid research player</w:t>
            </w:r>
          </w:p>
        </w:tc>
        <w:tc>
          <w:tcPr>
            <w:tcW w:w="5669" w:type="dxa"/>
            <w:vAlign w:val="top"/>
          </w:tcPr>
          <w:p w14:paraId="417D3CD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Inspect migrated research/progression state.</w:t>
            </w:r>
          </w:p>
        </w:tc>
      </w:tr>
      <w:tr xmlns:wp14="http://schemas.microsoft.com/office/word/2010/wordml" w14:paraId="4C02121B" wp14:textId="77777777">
        <w:tc>
          <w:tcPr>
            <w:tcW w:w="3402" w:type="dxa"/>
            <w:vAlign w:val="top"/>
          </w:tcPr>
          <w:p w14:paraId="37519E4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/modid spawn_test_entity</w:t>
            </w:r>
          </w:p>
        </w:tc>
        <w:tc>
          <w:tcPr>
            <w:tcW w:w="5669" w:type="dxa"/>
            <w:vAlign w:val="top"/>
          </w:tcPr>
          <w:p w14:paraId="7F8C699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Validate EntityType, attributes and renderer.</w:t>
            </w:r>
          </w:p>
        </w:tc>
      </w:tr>
    </w:tbl>
    <w:p xmlns:wp14="http://schemas.microsoft.com/office/word/2010/wordml" w14:paraId="34CE0A41" wp14:textId="77777777"/>
    <w:p xmlns:wp14="http://schemas.microsoft.com/office/word/2010/wordml" w14:paraId="0E30F2D1" wp14:textId="77777777">
      <w:pPr>
        <w:pStyle w:val="Heading1"/>
      </w:pPr>
      <w:r>
        <w:t>20. Special cases: coremods, ASM, mixins, dead dependencies</w:t>
      </w:r>
    </w:p>
    <w:p xmlns:wp14="http://schemas.microsoft.com/office/word/2010/wordml" w14:paraId="570B3D85" wp14:textId="77777777">
      <w:pPr>
        <w:spacing w:after="80"/>
      </w:pPr>
      <w:r>
        <w:rPr>
          <w:rFonts w:ascii="Arial" w:hAnsi="Arial" w:eastAsia="Arial"/>
          <w:b w:val="0"/>
          <w:i w:val="0"/>
        </w:rPr>
        <w:t>Большие 1.7.10-моды часто использовали hacks: ASM transformers, reflection, AccessTransformers, coremods, direct private field access, old APIs from dead libraries. Эти части нельзя переносить как обычный код.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62DFA6B3" wp14:textId="77777777">
        <w:tc>
          <w:tcPr>
            <w:tcW w:w="2608" w:type="dxa"/>
            <w:vAlign w:val="top"/>
            <w:shd w:fill="D9EAF7"/>
          </w:tcPr>
          <w:p w14:paraId="715E10F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Legacy case</w:t>
            </w:r>
          </w:p>
        </w:tc>
        <w:tc>
          <w:tcPr>
            <w:tcW w:w="4139" w:type="dxa"/>
            <w:vAlign w:val="top"/>
            <w:shd w:fill="D9EAF7"/>
          </w:tcPr>
          <w:p w14:paraId="4ECEB23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Migration decision</w:t>
            </w:r>
          </w:p>
        </w:tc>
        <w:tc>
          <w:tcPr>
            <w:tcW w:w="2551" w:type="dxa"/>
            <w:vAlign w:val="top"/>
            <w:shd w:fill="D9EAF7"/>
          </w:tcPr>
          <w:p w14:paraId="4E4F821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Risk</w:t>
            </w:r>
          </w:p>
        </w:tc>
      </w:tr>
      <w:tr xmlns:wp14="http://schemas.microsoft.com/office/word/2010/wordml" w14:paraId="34CDCBAA" wp14:textId="77777777">
        <w:tc>
          <w:tcPr>
            <w:tcW w:w="2608" w:type="dxa"/>
            <w:vAlign w:val="top"/>
          </w:tcPr>
          <w:p w14:paraId="674AE20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Coremod/ASM transformer</w:t>
            </w:r>
          </w:p>
        </w:tc>
        <w:tc>
          <w:tcPr>
            <w:tcW w:w="4139" w:type="dxa"/>
            <w:vAlign w:val="top"/>
          </w:tcPr>
          <w:p w14:paraId="4FE4A74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Переоценить необходимость. Идеально убрать или заменить на supported hook/API.</w:t>
            </w:r>
          </w:p>
        </w:tc>
        <w:tc>
          <w:tcPr>
            <w:tcW w:w="2551" w:type="dxa"/>
            <w:vAlign w:val="top"/>
          </w:tcPr>
          <w:p w14:paraId="0C967A5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Очень высокий.</w:t>
            </w:r>
          </w:p>
        </w:tc>
      </w:tr>
      <w:tr xmlns:wp14="http://schemas.microsoft.com/office/word/2010/wordml" w14:paraId="63567F8E" wp14:textId="77777777">
        <w:tc>
          <w:tcPr>
            <w:tcW w:w="2608" w:type="dxa"/>
            <w:vAlign w:val="top"/>
          </w:tcPr>
          <w:p w14:paraId="034A96C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Reflection into vanilla private fields</w:t>
            </w:r>
          </w:p>
        </w:tc>
        <w:tc>
          <w:tcPr>
            <w:tcW w:w="4139" w:type="dxa"/>
            <w:vAlign w:val="top"/>
          </w:tcPr>
          <w:p w14:paraId="507F69D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Проверить Access Transformer, public API или redesign.</w:t>
            </w:r>
          </w:p>
        </w:tc>
        <w:tc>
          <w:tcPr>
            <w:tcW w:w="2551" w:type="dxa"/>
            <w:vAlign w:val="top"/>
          </w:tcPr>
          <w:p w14:paraId="7ACCC03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Высокий.</w:t>
            </w:r>
          </w:p>
        </w:tc>
      </w:tr>
      <w:tr xmlns:wp14="http://schemas.microsoft.com/office/word/2010/wordml" w14:paraId="20930E7E" wp14:textId="77777777">
        <w:tc>
          <w:tcPr>
            <w:tcW w:w="2608" w:type="dxa"/>
            <w:vAlign w:val="top"/>
          </w:tcPr>
          <w:p w14:paraId="7CC7727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Mixin</w:t>
            </w:r>
          </w:p>
        </w:tc>
        <w:tc>
          <w:tcPr>
            <w:tcW w:w="4139" w:type="dxa"/>
            <w:vAlign w:val="top"/>
          </w:tcPr>
          <w:p w14:paraId="520C89F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Использовать только если нет supported API и есть контроль совместимости.</w:t>
            </w:r>
          </w:p>
        </w:tc>
        <w:tc>
          <w:tcPr>
            <w:tcW w:w="2551" w:type="dxa"/>
            <w:vAlign w:val="top"/>
          </w:tcPr>
          <w:p w14:paraId="483D1B3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Высокий.</w:t>
            </w:r>
          </w:p>
        </w:tc>
      </w:tr>
      <w:tr xmlns:wp14="http://schemas.microsoft.com/office/word/2010/wordml" w14:paraId="14EEFED4" wp14:textId="77777777">
        <w:tc>
          <w:tcPr>
            <w:tcW w:w="2608" w:type="dxa"/>
            <w:vAlign w:val="top"/>
          </w:tcPr>
          <w:p w14:paraId="689CC71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Dead library dependency</w:t>
            </w:r>
          </w:p>
        </w:tc>
        <w:tc>
          <w:tcPr>
            <w:tcW w:w="4139" w:type="dxa"/>
            <w:vAlign w:val="top"/>
          </w:tcPr>
          <w:p w14:paraId="55A3479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Заменить, vendoring только после лицензии и безопасности.</w:t>
            </w:r>
          </w:p>
        </w:tc>
        <w:tc>
          <w:tcPr>
            <w:tcW w:w="2551" w:type="dxa"/>
            <w:vAlign w:val="top"/>
          </w:tcPr>
          <w:p w14:paraId="1BBEB11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Средний/высокий.</w:t>
            </w:r>
          </w:p>
        </w:tc>
      </w:tr>
      <w:tr xmlns:wp14="http://schemas.microsoft.com/office/word/2010/wordml" w14:paraId="3E5E5CAD" wp14:textId="77777777">
        <w:tc>
          <w:tcPr>
            <w:tcW w:w="2608" w:type="dxa"/>
            <w:vAlign w:val="top"/>
          </w:tcPr>
          <w:p w14:paraId="15CD1B3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Old integration with other mods</w:t>
            </w:r>
          </w:p>
        </w:tc>
        <w:tc>
          <w:tcPr>
            <w:tcW w:w="4139" w:type="dxa"/>
            <w:vAlign w:val="top"/>
          </w:tcPr>
          <w:p w14:paraId="2A4E347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Сделать optional integration layer.</w:t>
            </w:r>
          </w:p>
        </w:tc>
        <w:tc>
          <w:tcPr>
            <w:tcW w:w="2551" w:type="dxa"/>
            <w:vAlign w:val="top"/>
          </w:tcPr>
          <w:p w14:paraId="187B481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Средний.</w:t>
            </w:r>
          </w:p>
        </w:tc>
      </w:tr>
      <w:tr xmlns:wp14="http://schemas.microsoft.com/office/word/2010/wordml" w14:paraId="2F3DAD7E" wp14:textId="77777777">
        <w:tc>
          <w:tcPr>
            <w:tcW w:w="2608" w:type="dxa"/>
            <w:vAlign w:val="top"/>
          </w:tcPr>
          <w:p w14:paraId="431717C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Custom save format</w:t>
            </w:r>
          </w:p>
        </w:tc>
        <w:tc>
          <w:tcPr>
            <w:tcW w:w="4139" w:type="dxa"/>
            <w:vAlign w:val="top"/>
          </w:tcPr>
          <w:p w14:paraId="0637D5F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Написать importer and schema versioning.</w:t>
            </w:r>
          </w:p>
        </w:tc>
        <w:tc>
          <w:tcPr>
            <w:tcW w:w="2551" w:type="dxa"/>
            <w:vAlign w:val="top"/>
          </w:tcPr>
          <w:p w14:paraId="4479167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Высокий.</w:t>
            </w:r>
          </w:p>
        </w:tc>
      </w:tr>
    </w:tbl>
    <w:p xmlns:wp14="http://schemas.microsoft.com/office/word/2010/wordml" w14:paraId="62EBF3C5" wp14:textId="77777777"/>
    <w:p xmlns:wp14="http://schemas.microsoft.com/office/word/2010/wordml" w14:paraId="3A9ED7E2" wp14:textId="77777777">
      <w:pPr>
        <w:pStyle w:val="Heading1"/>
      </w:pPr>
      <w:r>
        <w:t>21. Legacy-code audit workflow</w:t>
      </w:r>
    </w:p>
    <w:p xmlns:wp14="http://schemas.microsoft.com/office/word/2010/wordml" w14:paraId="64ABA003" wp14:textId="77777777">
      <w:pPr>
        <w:spacing w:after="80"/>
      </w:pPr>
      <w:r>
        <w:rPr>
          <w:rFonts w:ascii="Arial" w:hAnsi="Arial" w:eastAsia="Arial"/>
          <w:b w:val="0"/>
          <w:i w:val="0"/>
        </w:rPr>
        <w:t>Перед портированием нужно получить карту старого мода. Без неё порт превращается в хаотическое исправление compile errors.</w:t>
      </w:r>
    </w:p>
    <w:p xmlns:wp14="http://schemas.microsoft.com/office/word/2010/wordml" w14:paraId="223BDC29" wp14:textId="77777777">
      <w:pPr>
        <w:pStyle w:val="Heading2"/>
      </w:pPr>
      <w:r>
        <w:t>21.1 Audit checklist</w:t>
      </w:r>
    </w:p>
    <w:p xmlns:wp14="http://schemas.microsoft.com/office/word/2010/wordml" w14:paraId="2FB5FE9B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Собрать старый проект, если возможно.</w:t>
      </w:r>
    </w:p>
    <w:p xmlns:wp14="http://schemas.microsoft.com/office/word/2010/wordml" w14:paraId="51B37C03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Зафиксировать список всех features с точки зрения игрока.</w:t>
      </w:r>
    </w:p>
    <w:p xmlns:wp14="http://schemas.microsoft.com/office/word/2010/wordml" w14:paraId="48156961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Составить package/class map.</w:t>
      </w:r>
    </w:p>
    <w:p xmlns:wp14="http://schemas.microsoft.com/office/word/2010/wordml" w14:paraId="42924132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Найти все registries и static initializers.</w:t>
      </w:r>
    </w:p>
    <w:p xmlns:wp14="http://schemas.microsoft.com/office/word/2010/wordml" w14:paraId="1927A4B7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Найти TileEntity/BlockEntity candidates.</w:t>
      </w:r>
    </w:p>
    <w:p xmlns:wp14="http://schemas.microsoft.com/office/word/2010/wordml" w14:paraId="77F1F91C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Найти networking packets and directions.</w:t>
      </w:r>
    </w:p>
    <w:p xmlns:wp14="http://schemas.microsoft.com/office/word/2010/wordml" w14:paraId="66101389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Найти GUI/container pairs.</w:t>
      </w:r>
    </w:p>
    <w:p xmlns:wp14="http://schemas.microsoft.com/office/word/2010/wordml" w14:paraId="5420E548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Найти worldgen/dimensions/biomes/structures.</w:t>
      </w:r>
    </w:p>
    <w:p xmlns:wp14="http://schemas.microsoft.com/office/word/2010/wordml" w14:paraId="262D66D2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Найти save data, player data, world data.</w:t>
      </w:r>
    </w:p>
    <w:p xmlns:wp14="http://schemas.microsoft.com/office/word/2010/wordml" w14:paraId="00BBEA13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Найти integrations and dead dependencies.</w:t>
      </w:r>
    </w:p>
    <w:p xmlns:wp14="http://schemas.microsoft.com/office/word/2010/wordml" w14:paraId="39676D93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Найти rendering/client-only classes.</w:t>
      </w:r>
    </w:p>
    <w:p xmlns:wp14="http://schemas.microsoft.com/office/word/2010/wordml" w14:paraId="39F49862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Найти reflection/ASM/coremod/mixin/AT.</w:t>
      </w:r>
    </w:p>
    <w:p xmlns:wp14="http://schemas.microsoft.com/office/word/2010/wordml" w14:paraId="5A79751C" wp14:textId="77777777">
      <w:pPr>
        <w:pStyle w:val="Heading2"/>
      </w:pPr>
      <w:r>
        <w:t>21.2 Dependency graph</w:t>
      </w:r>
    </w:p>
    <w:p xmlns:wp14="http://schemas.microsoft.com/office/word/2010/wordml" w14:paraId="3C6F321D" wp14:textId="77777777">
      <w:pPr>
        <w:spacing w:after="80"/>
      </w:pPr>
      <w:r>
        <w:rPr>
          <w:rFonts w:ascii="Arial" w:hAnsi="Arial" w:eastAsia="Arial"/>
          <w:b w:val="0"/>
          <w:i w:val="0"/>
        </w:rPr>
        <w:t>Для каждого feature указать, от каких систем он зависит. Например, “Arcane Infuser” зависит от blocks, BE, inventory, energy/mana capability, recipes, GUI, networking, rendering particles, research gating. Значит, его нельзя портировать до базовых registries, items, recipes and data storage.</w:t>
      </w:r>
    </w:p>
    <w:p xmlns:wp14="http://schemas.microsoft.com/office/word/2010/wordml" w14:paraId="239F3B33" wp14:textId="77777777">
      <w:pPr>
        <w:pStyle w:val="Heading1"/>
      </w:pPr>
      <w:r>
        <w:t>22. Porting strategy for large mods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08A39794" wp14:textId="77777777">
        <w:tc>
          <w:tcPr>
            <w:tcW w:w="1984" w:type="dxa"/>
            <w:vAlign w:val="top"/>
            <w:shd w:fill="D9EAF7"/>
          </w:tcPr>
          <w:p w14:paraId="1F91E8C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Этап</w:t>
            </w:r>
          </w:p>
        </w:tc>
        <w:tc>
          <w:tcPr>
            <w:tcW w:w="3685" w:type="dxa"/>
            <w:vAlign w:val="top"/>
            <w:shd w:fill="D9EAF7"/>
          </w:tcPr>
          <w:p w14:paraId="63B314E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Цель</w:t>
            </w:r>
          </w:p>
        </w:tc>
        <w:tc>
          <w:tcPr>
            <w:tcW w:w="3685" w:type="dxa"/>
            <w:vAlign w:val="top"/>
            <w:shd w:fill="D9EAF7"/>
          </w:tcPr>
          <w:p w14:paraId="34C47B6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Exit criteria</w:t>
            </w:r>
          </w:p>
        </w:tc>
      </w:tr>
      <w:tr xmlns:wp14="http://schemas.microsoft.com/office/word/2010/wordml" w14:paraId="46B1DF2F" wp14:textId="77777777">
        <w:tc>
          <w:tcPr>
            <w:tcW w:w="1984" w:type="dxa"/>
            <w:vAlign w:val="top"/>
          </w:tcPr>
          <w:p w14:paraId="54CC4BE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0. Empty project</w:t>
            </w:r>
          </w:p>
        </w:tc>
        <w:tc>
          <w:tcPr>
            <w:tcW w:w="3685" w:type="dxa"/>
            <w:vAlign w:val="top"/>
          </w:tcPr>
          <w:p w14:paraId="6857B59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Стабильная среда Java 21/NeoForge.</w:t>
            </w:r>
          </w:p>
        </w:tc>
        <w:tc>
          <w:tcPr>
            <w:tcW w:w="3685" w:type="dxa"/>
            <w:vAlign w:val="top"/>
          </w:tcPr>
          <w:p w14:paraId="60EC3AE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runClient/runServer работают.</w:t>
            </w:r>
          </w:p>
        </w:tc>
      </w:tr>
      <w:tr xmlns:wp14="http://schemas.microsoft.com/office/word/2010/wordml" w14:paraId="7F12492F" wp14:textId="77777777">
        <w:tc>
          <w:tcPr>
            <w:tcW w:w="1984" w:type="dxa"/>
            <w:vAlign w:val="top"/>
          </w:tcPr>
          <w:p w14:paraId="2FBB85D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1. Registry skeleton</w:t>
            </w:r>
          </w:p>
        </w:tc>
        <w:tc>
          <w:tcPr>
            <w:tcW w:w="3685" w:type="dxa"/>
            <w:vAlign w:val="top"/>
          </w:tcPr>
          <w:p w14:paraId="5CED1E4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Blocks/items/entities/menu types без логики.</w:t>
            </w:r>
          </w:p>
        </w:tc>
        <w:tc>
          <w:tcPr>
            <w:tcW w:w="3685" w:type="dxa"/>
            <w:vAlign w:val="top"/>
          </w:tcPr>
          <w:p w14:paraId="08609E5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No missing registry crashes.</w:t>
            </w:r>
          </w:p>
        </w:tc>
      </w:tr>
      <w:tr xmlns:wp14="http://schemas.microsoft.com/office/word/2010/wordml" w14:paraId="35091B10" wp14:textId="77777777">
        <w:tc>
          <w:tcPr>
            <w:tcW w:w="1984" w:type="dxa"/>
            <w:vAlign w:val="top"/>
          </w:tcPr>
          <w:p w14:paraId="16AE4EE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2. Simple content</w:t>
            </w:r>
          </w:p>
        </w:tc>
        <w:tc>
          <w:tcPr>
            <w:tcW w:w="3685" w:type="dxa"/>
            <w:vAlign w:val="top"/>
          </w:tcPr>
          <w:p w14:paraId="2345C40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Простые items, blocks, models, lang.</w:t>
            </w:r>
          </w:p>
        </w:tc>
        <w:tc>
          <w:tcPr>
            <w:tcW w:w="3685" w:type="dxa"/>
            <w:vAlign w:val="top"/>
          </w:tcPr>
          <w:p w14:paraId="1CBBF17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Контент виден in-game.</w:t>
            </w:r>
          </w:p>
        </w:tc>
      </w:tr>
      <w:tr xmlns:wp14="http://schemas.microsoft.com/office/word/2010/wordml" w14:paraId="2C904803" wp14:textId="77777777">
        <w:tc>
          <w:tcPr>
            <w:tcW w:w="1984" w:type="dxa"/>
            <w:vAlign w:val="top"/>
          </w:tcPr>
          <w:p w14:paraId="5DCC33B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3. Data generation</w:t>
            </w:r>
          </w:p>
        </w:tc>
        <w:tc>
          <w:tcPr>
            <w:tcW w:w="3685" w:type="dxa"/>
            <w:vAlign w:val="top"/>
          </w:tcPr>
          <w:p w14:paraId="3C3281A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Recipes, tags, loot, models generated.</w:t>
            </w:r>
          </w:p>
        </w:tc>
        <w:tc>
          <w:tcPr>
            <w:tcW w:w="3685" w:type="dxa"/>
            <w:vAlign w:val="top"/>
          </w:tcPr>
          <w:p w14:paraId="7C9DA7C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Datagen output валиден.</w:t>
            </w:r>
          </w:p>
        </w:tc>
      </w:tr>
      <w:tr xmlns:wp14="http://schemas.microsoft.com/office/word/2010/wordml" w14:paraId="1F7F91FE" wp14:textId="77777777">
        <w:tc>
          <w:tcPr>
            <w:tcW w:w="1984" w:type="dxa"/>
            <w:vAlign w:val="top"/>
          </w:tcPr>
          <w:p w14:paraId="696CB05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4. Machines core</w:t>
            </w:r>
          </w:p>
        </w:tc>
        <w:tc>
          <w:tcPr>
            <w:tcW w:w="3685" w:type="dxa"/>
            <w:vAlign w:val="top"/>
          </w:tcPr>
          <w:p w14:paraId="0750E97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BlockEntity save/load/tick без GUI.</w:t>
            </w:r>
          </w:p>
        </w:tc>
        <w:tc>
          <w:tcPr>
            <w:tcW w:w="3685" w:type="dxa"/>
            <w:vAlign w:val="top"/>
          </w:tcPr>
          <w:p w14:paraId="1A73888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Состояние сохраняется.</w:t>
            </w:r>
          </w:p>
        </w:tc>
      </w:tr>
      <w:tr xmlns:wp14="http://schemas.microsoft.com/office/word/2010/wordml" w14:paraId="4F0EB808" wp14:textId="77777777">
        <w:tc>
          <w:tcPr>
            <w:tcW w:w="1984" w:type="dxa"/>
            <w:vAlign w:val="top"/>
          </w:tcPr>
          <w:p w14:paraId="7023575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5. Capabilities</w:t>
            </w:r>
          </w:p>
        </w:tc>
        <w:tc>
          <w:tcPr>
            <w:tcW w:w="3685" w:type="dxa"/>
            <w:vAlign w:val="top"/>
          </w:tcPr>
          <w:p w14:paraId="59A88E2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Inventory/fluid/energy external access.</w:t>
            </w:r>
          </w:p>
        </w:tc>
        <w:tc>
          <w:tcPr>
            <w:tcW w:w="3685" w:type="dxa"/>
            <w:vAlign w:val="top"/>
          </w:tcPr>
          <w:p w14:paraId="3048B89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Automation работает.</w:t>
            </w:r>
          </w:p>
        </w:tc>
      </w:tr>
      <w:tr xmlns:wp14="http://schemas.microsoft.com/office/word/2010/wordml" w14:paraId="7B627109" wp14:textId="77777777">
        <w:tc>
          <w:tcPr>
            <w:tcW w:w="1984" w:type="dxa"/>
            <w:vAlign w:val="top"/>
          </w:tcPr>
          <w:p w14:paraId="68CA4C2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6. Menus/screens</w:t>
            </w:r>
          </w:p>
        </w:tc>
        <w:tc>
          <w:tcPr>
            <w:tcW w:w="3685" w:type="dxa"/>
            <w:vAlign w:val="top"/>
          </w:tcPr>
          <w:p w14:paraId="0D18C29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GUI and data sync.</w:t>
            </w:r>
          </w:p>
        </w:tc>
        <w:tc>
          <w:tcPr>
            <w:tcW w:w="3685" w:type="dxa"/>
            <w:vAlign w:val="top"/>
          </w:tcPr>
          <w:p w14:paraId="664B1BA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Slots and progress sync.</w:t>
            </w:r>
          </w:p>
        </w:tc>
      </w:tr>
      <w:tr xmlns:wp14="http://schemas.microsoft.com/office/word/2010/wordml" w14:paraId="3C0F481B" wp14:textId="77777777">
        <w:tc>
          <w:tcPr>
            <w:tcW w:w="1984" w:type="dxa"/>
            <w:vAlign w:val="top"/>
          </w:tcPr>
          <w:p w14:paraId="0A3365A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7. Networking</w:t>
            </w:r>
          </w:p>
        </w:tc>
        <w:tc>
          <w:tcPr>
            <w:tcW w:w="3685" w:type="dxa"/>
            <w:vAlign w:val="top"/>
          </w:tcPr>
          <w:p w14:paraId="18AD29C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Custom payloads only where needed.</w:t>
            </w:r>
          </w:p>
        </w:tc>
        <w:tc>
          <w:tcPr>
            <w:tcW w:w="3685" w:type="dxa"/>
            <w:vAlign w:val="top"/>
          </w:tcPr>
          <w:p w14:paraId="3132AA6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Server authoritative.</w:t>
            </w:r>
          </w:p>
        </w:tc>
      </w:tr>
      <w:tr xmlns:wp14="http://schemas.microsoft.com/office/word/2010/wordml" w14:paraId="7857004F" wp14:textId="77777777">
        <w:tc>
          <w:tcPr>
            <w:tcW w:w="1984" w:type="dxa"/>
            <w:vAlign w:val="top"/>
          </w:tcPr>
          <w:p w14:paraId="3044C83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8. Entities/rendering</w:t>
            </w:r>
          </w:p>
        </w:tc>
        <w:tc>
          <w:tcPr>
            <w:tcW w:w="3685" w:type="dxa"/>
            <w:vAlign w:val="top"/>
          </w:tcPr>
          <w:p w14:paraId="4853C3A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Entity gameplay and visuals.</w:t>
            </w:r>
          </w:p>
        </w:tc>
        <w:tc>
          <w:tcPr>
            <w:tcW w:w="3685" w:type="dxa"/>
            <w:vAlign w:val="top"/>
          </w:tcPr>
          <w:p w14:paraId="6830DB6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Dedicated server safe.</w:t>
            </w:r>
          </w:p>
        </w:tc>
      </w:tr>
      <w:tr xmlns:wp14="http://schemas.microsoft.com/office/word/2010/wordml" w14:paraId="74BF4A21" wp14:textId="77777777">
        <w:tc>
          <w:tcPr>
            <w:tcW w:w="1984" w:type="dxa"/>
            <w:vAlign w:val="top"/>
          </w:tcPr>
          <w:p w14:paraId="0A0F693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9. Worldgen</w:t>
            </w:r>
          </w:p>
        </w:tc>
        <w:tc>
          <w:tcPr>
            <w:tcW w:w="3685" w:type="dxa"/>
            <w:vAlign w:val="top"/>
          </w:tcPr>
          <w:p w14:paraId="0E4DAE2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Features, biomes, structures, dimensions.</w:t>
            </w:r>
          </w:p>
        </w:tc>
        <w:tc>
          <w:tcPr>
            <w:tcW w:w="3685" w:type="dxa"/>
            <w:vAlign w:val="top"/>
          </w:tcPr>
          <w:p w14:paraId="4AEE670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New world and reload tests pass.</w:t>
            </w:r>
          </w:p>
        </w:tc>
      </w:tr>
      <w:tr xmlns:wp14="http://schemas.microsoft.com/office/word/2010/wordml" w14:paraId="5BD10CD7" wp14:textId="77777777">
        <w:tc>
          <w:tcPr>
            <w:tcW w:w="1984" w:type="dxa"/>
            <w:vAlign w:val="top"/>
          </w:tcPr>
          <w:p w14:paraId="18EE184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10. Integrations</w:t>
            </w:r>
          </w:p>
        </w:tc>
        <w:tc>
          <w:tcPr>
            <w:tcW w:w="3685" w:type="dxa"/>
            <w:vAlign w:val="top"/>
          </w:tcPr>
          <w:p w14:paraId="428AAE0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Optional compatibility.</w:t>
            </w:r>
          </w:p>
        </w:tc>
        <w:tc>
          <w:tcPr>
            <w:tcW w:w="3685" w:type="dxa"/>
            <w:vAlign w:val="top"/>
          </w:tcPr>
          <w:p w14:paraId="7AD4021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Missing dependency does not crash.</w:t>
            </w:r>
          </w:p>
        </w:tc>
      </w:tr>
      <w:tr xmlns:wp14="http://schemas.microsoft.com/office/word/2010/wordml" w14:paraId="4605C6D5" wp14:textId="77777777">
        <w:tc>
          <w:tcPr>
            <w:tcW w:w="1984" w:type="dxa"/>
            <w:vAlign w:val="top"/>
          </w:tcPr>
          <w:p w14:paraId="01427C1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11. Release hardening</w:t>
            </w:r>
          </w:p>
        </w:tc>
        <w:tc>
          <w:tcPr>
            <w:tcW w:w="3685" w:type="dxa"/>
            <w:vAlign w:val="top"/>
          </w:tcPr>
          <w:p w14:paraId="5D22F4A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Performance, regression, docs.</w:t>
            </w:r>
          </w:p>
        </w:tc>
        <w:tc>
          <w:tcPr>
            <w:tcW w:w="3685" w:type="dxa"/>
            <w:vAlign w:val="top"/>
          </w:tcPr>
          <w:p w14:paraId="28E3712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Testing gates green.</w:t>
            </w:r>
          </w:p>
        </w:tc>
      </w:tr>
    </w:tbl>
    <w:p xmlns:wp14="http://schemas.microsoft.com/office/word/2010/wordml" w14:paraId="6D98A12B" wp14:textId="77777777"/>
    <w:p xmlns:wp14="http://schemas.microsoft.com/office/word/2010/wordml" w14:paraId="0F11EFA9" wp14:textId="77777777">
      <w:pPr>
        <w:pStyle w:val="Heading1"/>
      </w:pPr>
      <w:r>
        <w:t>23. What to port, adapt or rewrite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5FFB47FB" wp14:textId="77777777">
        <w:tc>
          <w:tcPr>
            <w:tcW w:w="2721" w:type="dxa"/>
            <w:vAlign w:val="top"/>
            <w:shd w:fill="D9EAF7"/>
          </w:tcPr>
          <w:p w14:paraId="2068534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Subsystem</w:t>
            </w:r>
          </w:p>
        </w:tc>
        <w:tc>
          <w:tcPr>
            <w:tcW w:w="2835" w:type="dxa"/>
            <w:vAlign w:val="top"/>
            <w:shd w:fill="D9EAF7"/>
          </w:tcPr>
          <w:p w14:paraId="3449B64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Decision</w:t>
            </w:r>
          </w:p>
        </w:tc>
        <w:tc>
          <w:tcPr>
            <w:tcW w:w="3855" w:type="dxa"/>
            <w:vAlign w:val="top"/>
            <w:shd w:fill="D9EAF7"/>
          </w:tcPr>
          <w:p w14:paraId="23A8228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Reason</w:t>
            </w:r>
          </w:p>
        </w:tc>
      </w:tr>
      <w:tr xmlns:wp14="http://schemas.microsoft.com/office/word/2010/wordml" w14:paraId="4DDB93BB" wp14:textId="77777777">
        <w:tc>
          <w:tcPr>
            <w:tcW w:w="2721" w:type="dxa"/>
            <w:vAlign w:val="top"/>
          </w:tcPr>
          <w:p w14:paraId="79A5BA3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Simple items</w:t>
            </w:r>
          </w:p>
        </w:tc>
        <w:tc>
          <w:tcPr>
            <w:tcW w:w="2835" w:type="dxa"/>
            <w:vAlign w:val="top"/>
          </w:tcPr>
          <w:p w14:paraId="4DFB989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Port/adapt</w:t>
            </w:r>
          </w:p>
        </w:tc>
        <w:tc>
          <w:tcPr>
            <w:tcW w:w="3855" w:type="dxa"/>
            <w:vAlign w:val="top"/>
          </w:tcPr>
          <w:p w14:paraId="4443B6C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Mostly Item.Properties, models, creative tab.</w:t>
            </w:r>
          </w:p>
        </w:tc>
      </w:tr>
      <w:tr xmlns:wp14="http://schemas.microsoft.com/office/word/2010/wordml" w14:paraId="3B5E7439" wp14:textId="77777777">
        <w:tc>
          <w:tcPr>
            <w:tcW w:w="2721" w:type="dxa"/>
            <w:vAlign w:val="top"/>
          </w:tcPr>
          <w:p w14:paraId="1AEF933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Simple blocks</w:t>
            </w:r>
          </w:p>
        </w:tc>
        <w:tc>
          <w:tcPr>
            <w:tcW w:w="2835" w:type="dxa"/>
            <w:vAlign w:val="top"/>
          </w:tcPr>
          <w:p w14:paraId="59BB27D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Adapt</w:t>
            </w:r>
          </w:p>
        </w:tc>
        <w:tc>
          <w:tcPr>
            <w:tcW w:w="3855" w:type="dxa"/>
            <w:vAlign w:val="top"/>
          </w:tcPr>
          <w:p w14:paraId="5D979C7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Registration, properties, blockstate/model JSON.</w:t>
            </w:r>
          </w:p>
        </w:tc>
      </w:tr>
      <w:tr xmlns:wp14="http://schemas.microsoft.com/office/word/2010/wordml" w14:paraId="56859141" wp14:textId="77777777">
        <w:tc>
          <w:tcPr>
            <w:tcW w:w="2721" w:type="dxa"/>
            <w:vAlign w:val="top"/>
          </w:tcPr>
          <w:p w14:paraId="379C41D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Metadata blocks</w:t>
            </w:r>
          </w:p>
        </w:tc>
        <w:tc>
          <w:tcPr>
            <w:tcW w:w="2835" w:type="dxa"/>
            <w:vAlign w:val="top"/>
          </w:tcPr>
          <w:p w14:paraId="737621E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Rewrite design</w:t>
            </w:r>
          </w:p>
        </w:tc>
        <w:tc>
          <w:tcPr>
            <w:tcW w:w="3855" w:type="dxa"/>
            <w:vAlign w:val="top"/>
          </w:tcPr>
          <w:p w14:paraId="7052FF6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Flattening and BlockState model change.</w:t>
            </w:r>
          </w:p>
        </w:tc>
      </w:tr>
      <w:tr xmlns:wp14="http://schemas.microsoft.com/office/word/2010/wordml" w14:paraId="6DEA6AAD" wp14:textId="77777777">
        <w:tc>
          <w:tcPr>
            <w:tcW w:w="2721" w:type="dxa"/>
            <w:vAlign w:val="top"/>
          </w:tcPr>
          <w:p w14:paraId="334ECFD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Machines</w:t>
            </w:r>
          </w:p>
        </w:tc>
        <w:tc>
          <w:tcPr>
            <w:tcW w:w="2835" w:type="dxa"/>
            <w:vAlign w:val="top"/>
          </w:tcPr>
          <w:p w14:paraId="46DBB87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Adapt domain logic, rewrite API layer</w:t>
            </w:r>
          </w:p>
        </w:tc>
        <w:tc>
          <w:tcPr>
            <w:tcW w:w="3855" w:type="dxa"/>
            <w:vAlign w:val="top"/>
          </w:tcPr>
          <w:p w14:paraId="3219720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BE, capabilities, GUI, sync all changed.</w:t>
            </w:r>
          </w:p>
        </w:tc>
      </w:tr>
      <w:tr xmlns:wp14="http://schemas.microsoft.com/office/word/2010/wordml" w14:paraId="73083778" wp14:textId="77777777">
        <w:tc>
          <w:tcPr>
            <w:tcW w:w="2721" w:type="dxa"/>
            <w:vAlign w:val="top"/>
          </w:tcPr>
          <w:p w14:paraId="7504BFB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Pipes/cables/networks</w:t>
            </w:r>
          </w:p>
        </w:tc>
        <w:tc>
          <w:tcPr>
            <w:tcW w:w="2835" w:type="dxa"/>
            <w:vAlign w:val="top"/>
          </w:tcPr>
          <w:p w14:paraId="2DAC881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Rewrite architecture</w:t>
            </w:r>
          </w:p>
        </w:tc>
        <w:tc>
          <w:tcPr>
            <w:tcW w:w="3855" w:type="dxa"/>
            <w:vAlign w:val="top"/>
          </w:tcPr>
          <w:p w14:paraId="7ACEF43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Performance and capability cache model changed.</w:t>
            </w:r>
          </w:p>
        </w:tc>
      </w:tr>
      <w:tr xmlns:wp14="http://schemas.microsoft.com/office/word/2010/wordml" w14:paraId="0DC89D24" wp14:textId="77777777">
        <w:tc>
          <w:tcPr>
            <w:tcW w:w="2721" w:type="dxa"/>
            <w:vAlign w:val="top"/>
          </w:tcPr>
          <w:p w14:paraId="0774909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GUI</w:t>
            </w:r>
          </w:p>
        </w:tc>
        <w:tc>
          <w:tcPr>
            <w:tcW w:w="2835" w:type="dxa"/>
            <w:vAlign w:val="top"/>
          </w:tcPr>
          <w:p w14:paraId="0F11E0F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Rewrite API layer</w:t>
            </w:r>
          </w:p>
        </w:tc>
        <w:tc>
          <w:tcPr>
            <w:tcW w:w="3855" w:type="dxa"/>
            <w:vAlign w:val="top"/>
          </w:tcPr>
          <w:p w14:paraId="1B766E2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Menu/Screen split.</w:t>
            </w:r>
          </w:p>
        </w:tc>
      </w:tr>
      <w:tr xmlns:wp14="http://schemas.microsoft.com/office/word/2010/wordml" w14:paraId="098D5D0B" wp14:textId="77777777">
        <w:tc>
          <w:tcPr>
            <w:tcW w:w="2721" w:type="dxa"/>
            <w:vAlign w:val="top"/>
          </w:tcPr>
          <w:p w14:paraId="0313F77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Networking</w:t>
            </w:r>
          </w:p>
        </w:tc>
        <w:tc>
          <w:tcPr>
            <w:tcW w:w="2835" w:type="dxa"/>
            <w:vAlign w:val="top"/>
          </w:tcPr>
          <w:p w14:paraId="47CBE15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Rewrite</w:t>
            </w:r>
          </w:p>
        </w:tc>
        <w:tc>
          <w:tcPr>
            <w:tcW w:w="3855" w:type="dxa"/>
            <w:vAlign w:val="top"/>
          </w:tcPr>
          <w:p w14:paraId="40913E1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Payload system replaces old wrappers.</w:t>
            </w:r>
          </w:p>
        </w:tc>
      </w:tr>
      <w:tr xmlns:wp14="http://schemas.microsoft.com/office/word/2010/wordml" w14:paraId="3DA232E8" wp14:textId="77777777">
        <w:tc>
          <w:tcPr>
            <w:tcW w:w="2721" w:type="dxa"/>
            <w:vAlign w:val="top"/>
          </w:tcPr>
          <w:p w14:paraId="1C83280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Worldgen</w:t>
            </w:r>
          </w:p>
        </w:tc>
        <w:tc>
          <w:tcPr>
            <w:tcW w:w="2835" w:type="dxa"/>
            <w:vAlign w:val="top"/>
          </w:tcPr>
          <w:p w14:paraId="707FFAF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Rewrite</w:t>
            </w:r>
          </w:p>
        </w:tc>
        <w:tc>
          <w:tcPr>
            <w:tcW w:w="3855" w:type="dxa"/>
            <w:vAlign w:val="top"/>
          </w:tcPr>
          <w:p w14:paraId="7AA1452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Data-driven model.</w:t>
            </w:r>
          </w:p>
        </w:tc>
      </w:tr>
      <w:tr xmlns:wp14="http://schemas.microsoft.com/office/word/2010/wordml" w14:paraId="3B10263D" wp14:textId="77777777">
        <w:tc>
          <w:tcPr>
            <w:tcW w:w="2721" w:type="dxa"/>
            <w:vAlign w:val="top"/>
          </w:tcPr>
          <w:p w14:paraId="0B13134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Custom dimensions</w:t>
            </w:r>
          </w:p>
        </w:tc>
        <w:tc>
          <w:tcPr>
            <w:tcW w:w="2835" w:type="dxa"/>
            <w:vAlign w:val="top"/>
          </w:tcPr>
          <w:p w14:paraId="0235CE3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Rewrite completely</w:t>
            </w:r>
          </w:p>
        </w:tc>
        <w:tc>
          <w:tcPr>
            <w:tcW w:w="3855" w:type="dxa"/>
            <w:vAlign w:val="top"/>
          </w:tcPr>
          <w:p w14:paraId="4D3262E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Numeric IDs gone.</w:t>
            </w:r>
          </w:p>
        </w:tc>
      </w:tr>
      <w:tr xmlns:wp14="http://schemas.microsoft.com/office/word/2010/wordml" w14:paraId="62F9AE3D" wp14:textId="77777777">
        <w:tc>
          <w:tcPr>
            <w:tcW w:w="2721" w:type="dxa"/>
            <w:vAlign w:val="top"/>
          </w:tcPr>
          <w:p w14:paraId="5667677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Rendering</w:t>
            </w:r>
          </w:p>
        </w:tc>
        <w:tc>
          <w:tcPr>
            <w:tcW w:w="2835" w:type="dxa"/>
            <w:vAlign w:val="top"/>
          </w:tcPr>
          <w:p w14:paraId="53E4F22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Adapt/rewrite</w:t>
            </w:r>
          </w:p>
        </w:tc>
        <w:tc>
          <w:tcPr>
            <w:tcW w:w="3855" w:type="dxa"/>
            <w:vAlign w:val="top"/>
          </w:tcPr>
          <w:p w14:paraId="6CF7F31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JSON models, BER, EntityRenderers, client-only.</w:t>
            </w:r>
          </w:p>
        </w:tc>
      </w:tr>
      <w:tr xmlns:wp14="http://schemas.microsoft.com/office/word/2010/wordml" w14:paraId="019C030D" wp14:textId="77777777">
        <w:tc>
          <w:tcPr>
            <w:tcW w:w="2721" w:type="dxa"/>
            <w:vAlign w:val="top"/>
          </w:tcPr>
          <w:p w14:paraId="46362CA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Configs</w:t>
            </w:r>
          </w:p>
        </w:tc>
        <w:tc>
          <w:tcPr>
            <w:tcW w:w="2835" w:type="dxa"/>
            <w:vAlign w:val="top"/>
          </w:tcPr>
          <w:p w14:paraId="193159D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Rewrite syntax, preserve semantics</w:t>
            </w:r>
          </w:p>
        </w:tc>
        <w:tc>
          <w:tcPr>
            <w:tcW w:w="3855" w:type="dxa"/>
            <w:vAlign w:val="top"/>
          </w:tcPr>
          <w:p w14:paraId="04D0EA8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ModConfigSpec and config types.</w:t>
            </w:r>
          </w:p>
        </w:tc>
      </w:tr>
      <w:tr xmlns:wp14="http://schemas.microsoft.com/office/word/2010/wordml" w14:paraId="45A05B07" wp14:textId="77777777">
        <w:tc>
          <w:tcPr>
            <w:tcW w:w="2721" w:type="dxa"/>
            <w:vAlign w:val="top"/>
          </w:tcPr>
          <w:p w14:paraId="444A15A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Recipes/tags/loot</w:t>
            </w:r>
          </w:p>
        </w:tc>
        <w:tc>
          <w:tcPr>
            <w:tcW w:w="2835" w:type="dxa"/>
            <w:vAlign w:val="top"/>
          </w:tcPr>
          <w:p w14:paraId="012DF97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Rewrite to data/datagen</w:t>
            </w:r>
          </w:p>
        </w:tc>
        <w:tc>
          <w:tcPr>
            <w:tcW w:w="3855" w:type="dxa"/>
            <w:vAlign w:val="top"/>
          </w:tcPr>
          <w:p w14:paraId="724427C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JSON/data-driven.</w:t>
            </w:r>
          </w:p>
        </w:tc>
      </w:tr>
      <w:tr xmlns:wp14="http://schemas.microsoft.com/office/word/2010/wordml" w14:paraId="42A7EBAD" wp14:textId="77777777">
        <w:tc>
          <w:tcPr>
            <w:tcW w:w="2721" w:type="dxa"/>
            <w:vAlign w:val="top"/>
          </w:tcPr>
          <w:p w14:paraId="73E07B4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Research/progression</w:t>
            </w:r>
          </w:p>
        </w:tc>
        <w:tc>
          <w:tcPr>
            <w:tcW w:w="2835" w:type="dxa"/>
            <w:vAlign w:val="top"/>
          </w:tcPr>
          <w:p w14:paraId="06BDFFF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Adapt or redesign</w:t>
            </w:r>
          </w:p>
        </w:tc>
        <w:tc>
          <w:tcPr>
            <w:tcW w:w="3855" w:type="dxa"/>
            <w:vAlign w:val="top"/>
          </w:tcPr>
          <w:p w14:paraId="75D7320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Depends on old save format and GUI.</w:t>
            </w:r>
          </w:p>
        </w:tc>
      </w:tr>
      <w:tr xmlns:wp14="http://schemas.microsoft.com/office/word/2010/wordml" w14:paraId="308BA119" wp14:textId="77777777">
        <w:tc>
          <w:tcPr>
            <w:tcW w:w="2721" w:type="dxa"/>
            <w:vAlign w:val="top"/>
          </w:tcPr>
          <w:p w14:paraId="1641540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Coremods/ASM</w:t>
            </w:r>
          </w:p>
        </w:tc>
        <w:tc>
          <w:tcPr>
            <w:tcW w:w="2835" w:type="dxa"/>
            <w:vAlign w:val="top"/>
          </w:tcPr>
          <w:p w14:paraId="4302F6E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Avoid or redesign</w:t>
            </w:r>
          </w:p>
        </w:tc>
        <w:tc>
          <w:tcPr>
            <w:tcW w:w="3855" w:type="dxa"/>
            <w:vAlign w:val="top"/>
          </w:tcPr>
          <w:p w14:paraId="323C659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High compatibility risk.</w:t>
            </w:r>
          </w:p>
        </w:tc>
      </w:tr>
    </w:tbl>
    <w:p xmlns:wp14="http://schemas.microsoft.com/office/word/2010/wordml" w14:paraId="2946DB82" wp14:textId="77777777"/>
    <w:p xmlns:wp14="http://schemas.microsoft.com/office/word/2010/wordml" w14:paraId="7A8F8F8E" wp14:textId="77777777">
      <w:pPr>
        <w:pStyle w:val="Heading1"/>
      </w:pPr>
      <w:r>
        <w:t>24. Testing gates</w:t>
      </w:r>
    </w:p>
    <w:p xmlns:wp14="http://schemas.microsoft.com/office/word/2010/wordml" w14:paraId="1281E5FE" wp14:textId="77777777">
      <w:pPr>
        <w:spacing w:after="80"/>
      </w:pPr>
      <w:r>
        <w:rPr>
          <w:rFonts w:ascii="Arial" w:hAnsi="Arial" w:eastAsia="Arial"/>
          <w:b w:val="0"/>
          <w:i w:val="0"/>
        </w:rPr>
        <w:t>Testing должен быть встроен в процесс. Нельзя переносить 20 систем, а потом впервые запускать игру.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5185"/>
        <w:gridCol w:w="5185"/>
      </w:tblGrid>
      <w:tr xmlns:wp14="http://schemas.microsoft.com/office/word/2010/wordml" w14:paraId="7B62BE00" wp14:textId="77777777">
        <w:tc>
          <w:tcPr>
            <w:tcW w:w="1701" w:type="dxa"/>
            <w:vAlign w:val="top"/>
            <w:shd w:fill="D9EAF7"/>
          </w:tcPr>
          <w:p w14:paraId="7EF47AE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Gate</w:t>
            </w:r>
          </w:p>
        </w:tc>
        <w:tc>
          <w:tcPr>
            <w:tcW w:w="7597" w:type="dxa"/>
            <w:vAlign w:val="top"/>
            <w:shd w:fill="D9EAF7"/>
          </w:tcPr>
          <w:p w14:paraId="1502ECF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Проверка</w:t>
            </w:r>
          </w:p>
        </w:tc>
      </w:tr>
      <w:tr xmlns:wp14="http://schemas.microsoft.com/office/word/2010/wordml" w14:paraId="3442F215" wp14:textId="77777777">
        <w:tc>
          <w:tcPr>
            <w:tcW w:w="1701" w:type="dxa"/>
            <w:vAlign w:val="top"/>
          </w:tcPr>
          <w:p w14:paraId="26C6B09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Gate 0</w:t>
            </w:r>
          </w:p>
        </w:tc>
        <w:tc>
          <w:tcPr>
            <w:tcW w:w="7597" w:type="dxa"/>
            <w:vAlign w:val="top"/>
          </w:tcPr>
          <w:p w14:paraId="6F11380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Clean project, Java 21, runClient, runServer, metadata.</w:t>
            </w:r>
          </w:p>
        </w:tc>
      </w:tr>
      <w:tr xmlns:wp14="http://schemas.microsoft.com/office/word/2010/wordml" w14:paraId="27BE7AF3" wp14:textId="77777777">
        <w:tc>
          <w:tcPr>
            <w:tcW w:w="1701" w:type="dxa"/>
            <w:vAlign w:val="top"/>
          </w:tcPr>
          <w:p w14:paraId="549F982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Gate 1</w:t>
            </w:r>
          </w:p>
        </w:tc>
        <w:tc>
          <w:tcPr>
            <w:tcW w:w="7597" w:type="dxa"/>
            <w:vAlign w:val="top"/>
          </w:tcPr>
          <w:p w14:paraId="5EFF77A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Registries: items, blocks, BE types, entity types, menus.</w:t>
            </w:r>
          </w:p>
        </w:tc>
      </w:tr>
      <w:tr xmlns:wp14="http://schemas.microsoft.com/office/word/2010/wordml" w14:paraId="010A2484" wp14:textId="77777777">
        <w:tc>
          <w:tcPr>
            <w:tcW w:w="1701" w:type="dxa"/>
            <w:vAlign w:val="top"/>
          </w:tcPr>
          <w:p w14:paraId="1DA151C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Gate 2</w:t>
            </w:r>
          </w:p>
        </w:tc>
        <w:tc>
          <w:tcPr>
            <w:tcW w:w="7597" w:type="dxa"/>
            <w:vAlign w:val="top"/>
          </w:tcPr>
          <w:p w14:paraId="18C0C37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Assets/datagen: models, blockstates, lang, recipes, tags, loot.</w:t>
            </w:r>
          </w:p>
        </w:tc>
      </w:tr>
      <w:tr xmlns:wp14="http://schemas.microsoft.com/office/word/2010/wordml" w14:paraId="6578AF1A" wp14:textId="77777777">
        <w:tc>
          <w:tcPr>
            <w:tcW w:w="1701" w:type="dxa"/>
            <w:vAlign w:val="top"/>
          </w:tcPr>
          <w:p w14:paraId="4B2B3A1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Gate 3</w:t>
            </w:r>
          </w:p>
        </w:tc>
        <w:tc>
          <w:tcPr>
            <w:tcW w:w="7597" w:type="dxa"/>
            <w:vAlign w:val="top"/>
          </w:tcPr>
          <w:p w14:paraId="47EF288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Blocks/items in-game: place, break, drops, creative tab.</w:t>
            </w:r>
          </w:p>
        </w:tc>
      </w:tr>
      <w:tr xmlns:wp14="http://schemas.microsoft.com/office/word/2010/wordml" w14:paraId="47D3C515" wp14:textId="77777777">
        <w:tc>
          <w:tcPr>
            <w:tcW w:w="1701" w:type="dxa"/>
            <w:vAlign w:val="top"/>
          </w:tcPr>
          <w:p w14:paraId="66CAAD8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Gate 4</w:t>
            </w:r>
          </w:p>
        </w:tc>
        <w:tc>
          <w:tcPr>
            <w:tcW w:w="7597" w:type="dxa"/>
            <w:vAlign w:val="top"/>
          </w:tcPr>
          <w:p w14:paraId="447AFC4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BlockEntity persistence: save, reload, setChanged.</w:t>
            </w:r>
          </w:p>
        </w:tc>
      </w:tr>
      <w:tr xmlns:wp14="http://schemas.microsoft.com/office/word/2010/wordml" w14:paraId="7ACACE70" wp14:textId="77777777">
        <w:tc>
          <w:tcPr>
            <w:tcW w:w="1701" w:type="dxa"/>
            <w:vAlign w:val="top"/>
          </w:tcPr>
          <w:p w14:paraId="5C30266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Gate 5</w:t>
            </w:r>
          </w:p>
        </w:tc>
        <w:tc>
          <w:tcPr>
            <w:tcW w:w="7597" w:type="dxa"/>
            <w:vAlign w:val="top"/>
          </w:tcPr>
          <w:p w14:paraId="75240A7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Capabilities: automation access, sided behavior, unload/reload.</w:t>
            </w:r>
          </w:p>
        </w:tc>
      </w:tr>
      <w:tr xmlns:wp14="http://schemas.microsoft.com/office/word/2010/wordml" w14:paraId="3EA5FF80" wp14:textId="77777777">
        <w:tc>
          <w:tcPr>
            <w:tcW w:w="1701" w:type="dxa"/>
            <w:vAlign w:val="top"/>
          </w:tcPr>
          <w:p w14:paraId="2F30549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Gate 6</w:t>
            </w:r>
          </w:p>
        </w:tc>
        <w:tc>
          <w:tcPr>
            <w:tcW w:w="7597" w:type="dxa"/>
            <w:vAlign w:val="top"/>
          </w:tcPr>
          <w:p w14:paraId="2764E9B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Menus/screens: open server-side, screen client-side, sync.</w:t>
            </w:r>
          </w:p>
        </w:tc>
      </w:tr>
      <w:tr xmlns:wp14="http://schemas.microsoft.com/office/word/2010/wordml" w14:paraId="452DE412" wp14:textId="77777777">
        <w:tc>
          <w:tcPr>
            <w:tcW w:w="1701" w:type="dxa"/>
            <w:vAlign w:val="top"/>
          </w:tcPr>
          <w:p w14:paraId="68CB8F5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Gate 7</w:t>
            </w:r>
          </w:p>
        </w:tc>
        <w:tc>
          <w:tcPr>
            <w:tcW w:w="7597" w:type="dxa"/>
            <w:vAlign w:val="top"/>
          </w:tcPr>
          <w:p w14:paraId="356B9E6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Networking: payload registration, validation, no client trust.</w:t>
            </w:r>
          </w:p>
        </w:tc>
      </w:tr>
      <w:tr xmlns:wp14="http://schemas.microsoft.com/office/word/2010/wordml" w14:paraId="6086CA28" wp14:textId="77777777">
        <w:tc>
          <w:tcPr>
            <w:tcW w:w="1701" w:type="dxa"/>
            <w:vAlign w:val="top"/>
          </w:tcPr>
          <w:p w14:paraId="6D9F936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Gate 8</w:t>
            </w:r>
          </w:p>
        </w:tc>
        <w:tc>
          <w:tcPr>
            <w:tcW w:w="7597" w:type="dxa"/>
            <w:vAlign w:val="top"/>
          </w:tcPr>
          <w:p w14:paraId="0926C6B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Entities: attributes, renderer, spawn, save/load.</w:t>
            </w:r>
          </w:p>
        </w:tc>
      </w:tr>
      <w:tr xmlns:wp14="http://schemas.microsoft.com/office/word/2010/wordml" w14:paraId="3B1AC0C7" wp14:textId="77777777">
        <w:tc>
          <w:tcPr>
            <w:tcW w:w="1701" w:type="dxa"/>
            <w:vAlign w:val="top"/>
          </w:tcPr>
          <w:p w14:paraId="0BF03C1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Gate 9</w:t>
            </w:r>
          </w:p>
        </w:tc>
        <w:tc>
          <w:tcPr>
            <w:tcW w:w="7597" w:type="dxa"/>
            <w:vAlign w:val="top"/>
          </w:tcPr>
          <w:p w14:paraId="32B090E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Worldgen: new world creation, feature placement, structure tests.</w:t>
            </w:r>
          </w:p>
        </w:tc>
      </w:tr>
      <w:tr xmlns:wp14="http://schemas.microsoft.com/office/word/2010/wordml" w14:paraId="05BC58F6" wp14:textId="77777777">
        <w:tc>
          <w:tcPr>
            <w:tcW w:w="1701" w:type="dxa"/>
            <w:vAlign w:val="top"/>
          </w:tcPr>
          <w:p w14:paraId="2706CF8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Gate 10</w:t>
            </w:r>
          </w:p>
        </w:tc>
        <w:tc>
          <w:tcPr>
            <w:tcW w:w="7597" w:type="dxa"/>
            <w:vAlign w:val="top"/>
          </w:tcPr>
          <w:p w14:paraId="689A0F3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Dedicated server: no client imports, multiplayer connect.</w:t>
            </w:r>
          </w:p>
        </w:tc>
      </w:tr>
      <w:tr xmlns:wp14="http://schemas.microsoft.com/office/word/2010/wordml" w14:paraId="01F5F872" wp14:textId="77777777">
        <w:tc>
          <w:tcPr>
            <w:tcW w:w="1701" w:type="dxa"/>
            <w:vAlign w:val="top"/>
          </w:tcPr>
          <w:p w14:paraId="4FB8475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Gate 11</w:t>
            </w:r>
          </w:p>
        </w:tc>
        <w:tc>
          <w:tcPr>
            <w:tcW w:w="7597" w:type="dxa"/>
            <w:vAlign w:val="top"/>
          </w:tcPr>
          <w:p w14:paraId="2FC2FAD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Performance: tick cost, network size, worldgen lag, memory.</w:t>
            </w:r>
          </w:p>
        </w:tc>
      </w:tr>
      <w:tr xmlns:wp14="http://schemas.microsoft.com/office/word/2010/wordml" w14:paraId="0C1DB8CA" wp14:textId="77777777">
        <w:tc>
          <w:tcPr>
            <w:tcW w:w="1701" w:type="dxa"/>
            <w:vAlign w:val="top"/>
          </w:tcPr>
          <w:p w14:paraId="7FA552C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Gate 12</w:t>
            </w:r>
          </w:p>
        </w:tc>
        <w:tc>
          <w:tcPr>
            <w:tcW w:w="7597" w:type="dxa"/>
            <w:vAlign w:val="top"/>
          </w:tcPr>
          <w:p w14:paraId="6652ECF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Regression: core gameplay loops, compatibility, packaging.</w:t>
            </w:r>
          </w:p>
        </w:tc>
      </w:tr>
    </w:tbl>
    <w:p xmlns:wp14="http://schemas.microsoft.com/office/word/2010/wordml" w14:paraId="5997CC1D" wp14:textId="77777777"/>
    <w:p xmlns:wp14="http://schemas.microsoft.com/office/word/2010/wordml" w14:paraId="528EC86A" wp14:textId="77777777">
      <w:pPr>
        <w:pStyle w:val="Heading2"/>
      </w:pPr>
      <w:r>
        <w:t>24.1 GameTest and automation</w:t>
      </w:r>
    </w:p>
    <w:p xmlns:wp14="http://schemas.microsoft.com/office/word/2010/wordml" w14:paraId="3432A925" wp14:textId="77777777">
      <w:pPr>
        <w:spacing w:after="80"/>
      </w:pPr>
      <w:r>
        <w:rPr>
          <w:rFonts w:ascii="Arial" w:hAnsi="Arial" w:eastAsia="Arial"/>
          <w:b w:val="0"/>
          <w:i w:val="0"/>
        </w:rPr>
        <w:t>Для блоков, машин, item interactions и некоторых entity behavior стоит рассмотреть Game Tests. Они полезны, если мод большой и после каждого рефакторинга нужно автоматически проверять базовые сценарии.</w:t>
      </w:r>
    </w:p>
    <w:p xmlns:wp14="http://schemas.microsoft.com/office/word/2010/wordml" w14:paraId="35B8054C" wp14:textId="77777777">
      <w:pPr>
        <w:pStyle w:val="Heading1"/>
      </w:pPr>
      <w:r>
        <w:t>25. Documentation templates for the team</w:t>
      </w:r>
    </w:p>
    <w:p xmlns:wp14="http://schemas.microsoft.com/office/word/2010/wordml" w14:paraId="3B19E1D6" wp14:textId="77777777">
      <w:pPr>
        <w:spacing w:after="80"/>
      </w:pPr>
      <w:r>
        <w:rPr>
          <w:rFonts w:ascii="Arial" w:hAnsi="Arial" w:eastAsia="Arial"/>
          <w:b w:val="0"/>
          <w:i w:val="0"/>
        </w:rPr>
        <w:t>Документация миграции нужна не “для красоты”, а чтобы не решать одни и те же API-вопросы повторно.</w:t>
      </w:r>
    </w:p>
    <w:p xmlns:wp14="http://schemas.microsoft.com/office/word/2010/wordml" w14:paraId="1E67DC3F" wp14:textId="77777777">
      <w:pPr>
        <w:pStyle w:val="Heading2"/>
      </w:pPr>
      <w:r>
        <w:t>25.1 Subsystem migration note template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5185"/>
        <w:gridCol w:w="5185"/>
      </w:tblGrid>
      <w:tr xmlns:wp14="http://schemas.microsoft.com/office/word/2010/wordml" w14:paraId="4D188BB5" wp14:textId="77777777">
        <w:tc>
          <w:tcPr>
            <w:tcW w:w="2268" w:type="dxa"/>
            <w:vAlign w:val="top"/>
            <w:shd w:fill="D9EAF7"/>
          </w:tcPr>
          <w:p w14:paraId="35ABEB6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Поле</w:t>
            </w:r>
          </w:p>
        </w:tc>
        <w:tc>
          <w:tcPr>
            <w:tcW w:w="7030" w:type="dxa"/>
            <w:vAlign w:val="top"/>
            <w:shd w:fill="D9EAF7"/>
          </w:tcPr>
          <w:p w14:paraId="559F3A1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Что писать</w:t>
            </w:r>
          </w:p>
        </w:tc>
      </w:tr>
      <w:tr xmlns:wp14="http://schemas.microsoft.com/office/word/2010/wordml" w14:paraId="60FC84FA" wp14:textId="77777777">
        <w:tc>
          <w:tcPr>
            <w:tcW w:w="2268" w:type="dxa"/>
            <w:vAlign w:val="top"/>
          </w:tcPr>
          <w:p w14:paraId="270291E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Subsystem</w:t>
            </w:r>
          </w:p>
        </w:tc>
        <w:tc>
          <w:tcPr>
            <w:tcW w:w="7030" w:type="dxa"/>
            <w:vAlign w:val="top"/>
          </w:tcPr>
          <w:p w14:paraId="2015D3B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Например: machine inventory, spell casting, aura chunks.</w:t>
            </w:r>
          </w:p>
        </w:tc>
      </w:tr>
      <w:tr xmlns:wp14="http://schemas.microsoft.com/office/word/2010/wordml" w14:paraId="63939A36" wp14:textId="77777777">
        <w:tc>
          <w:tcPr>
            <w:tcW w:w="2268" w:type="dxa"/>
            <w:vAlign w:val="top"/>
          </w:tcPr>
          <w:p w14:paraId="3855BF1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Legacy classes</w:t>
            </w:r>
          </w:p>
        </w:tc>
        <w:tc>
          <w:tcPr>
            <w:tcW w:w="7030" w:type="dxa"/>
            <w:vAlign w:val="top"/>
          </w:tcPr>
          <w:p w14:paraId="4CACFAC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Главные старые классы и packages.</w:t>
            </w:r>
          </w:p>
        </w:tc>
      </w:tr>
      <w:tr xmlns:wp14="http://schemas.microsoft.com/office/word/2010/wordml" w14:paraId="3F863071" wp14:textId="77777777">
        <w:tc>
          <w:tcPr>
            <w:tcW w:w="2268" w:type="dxa"/>
            <w:vAlign w:val="top"/>
          </w:tcPr>
          <w:p w14:paraId="4310E1D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Modern target</w:t>
            </w:r>
          </w:p>
        </w:tc>
        <w:tc>
          <w:tcPr>
            <w:tcW w:w="7030" w:type="dxa"/>
            <w:vAlign w:val="top"/>
          </w:tcPr>
          <w:p w14:paraId="1C5C71C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Какие NeoForge/vanilla systems используются.</w:t>
            </w:r>
          </w:p>
        </w:tc>
      </w:tr>
      <w:tr xmlns:wp14="http://schemas.microsoft.com/office/word/2010/wordml" w14:paraId="307EFE36" wp14:textId="77777777">
        <w:tc>
          <w:tcPr>
            <w:tcW w:w="2268" w:type="dxa"/>
            <w:vAlign w:val="top"/>
          </w:tcPr>
          <w:p w14:paraId="73638D2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Decision</w:t>
            </w:r>
          </w:p>
        </w:tc>
        <w:tc>
          <w:tcPr>
            <w:tcW w:w="7030" w:type="dxa"/>
            <w:vAlign w:val="top"/>
          </w:tcPr>
          <w:p w14:paraId="2A78665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Port, adapt, rewrite, postpone.</w:t>
            </w:r>
          </w:p>
        </w:tc>
      </w:tr>
      <w:tr xmlns:wp14="http://schemas.microsoft.com/office/word/2010/wordml" w14:paraId="7E80866A" wp14:textId="77777777">
        <w:tc>
          <w:tcPr>
            <w:tcW w:w="2268" w:type="dxa"/>
            <w:vAlign w:val="top"/>
          </w:tcPr>
          <w:p w14:paraId="11A0538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 model</w:t>
            </w:r>
          </w:p>
        </w:tc>
        <w:tc>
          <w:tcPr>
            <w:tcW w:w="7030" w:type="dxa"/>
            <w:vAlign w:val="top"/>
          </w:tcPr>
          <w:p w14:paraId="220FB3E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Что сохраняется, где хранится, как мигрируется.</w:t>
            </w:r>
          </w:p>
        </w:tc>
      </w:tr>
      <w:tr xmlns:wp14="http://schemas.microsoft.com/office/word/2010/wordml" w14:paraId="66512848" wp14:textId="77777777">
        <w:tc>
          <w:tcPr>
            <w:tcW w:w="2268" w:type="dxa"/>
            <w:vAlign w:val="top"/>
          </w:tcPr>
          <w:p w14:paraId="233E8D5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Networking</w:t>
            </w:r>
          </w:p>
        </w:tc>
        <w:tc>
          <w:tcPr>
            <w:tcW w:w="7030" w:type="dxa"/>
            <w:vAlign w:val="top"/>
          </w:tcPr>
          <w:p w14:paraId="7B749CE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Какие payloads есть, direction, validation.</w:t>
            </w:r>
          </w:p>
        </w:tc>
      </w:tr>
      <w:tr xmlns:wp14="http://schemas.microsoft.com/office/word/2010/wordml" w14:paraId="030B805A" wp14:textId="77777777">
        <w:tc>
          <w:tcPr>
            <w:tcW w:w="2268" w:type="dxa"/>
            <w:vAlign w:val="top"/>
          </w:tcPr>
          <w:p w14:paraId="6CF1834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Client-only</w:t>
            </w:r>
          </w:p>
        </w:tc>
        <w:tc>
          <w:tcPr>
            <w:tcW w:w="7030" w:type="dxa"/>
            <w:vAlign w:val="top"/>
          </w:tcPr>
          <w:p w14:paraId="6535AC8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Renderers, screens, particles.</w:t>
            </w:r>
          </w:p>
        </w:tc>
      </w:tr>
      <w:tr xmlns:wp14="http://schemas.microsoft.com/office/word/2010/wordml" w14:paraId="59412CED" wp14:textId="77777777">
        <w:tc>
          <w:tcPr>
            <w:tcW w:w="2268" w:type="dxa"/>
            <w:vAlign w:val="top"/>
          </w:tcPr>
          <w:p w14:paraId="67158FB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Tests</w:t>
            </w:r>
          </w:p>
        </w:tc>
        <w:tc>
          <w:tcPr>
            <w:tcW w:w="7030" w:type="dxa"/>
            <w:vAlign w:val="top"/>
          </w:tcPr>
          <w:p w14:paraId="2F47116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Какие gates или GameTests покрывают систему.</w:t>
            </w:r>
          </w:p>
        </w:tc>
      </w:tr>
      <w:tr xmlns:wp14="http://schemas.microsoft.com/office/word/2010/wordml" w14:paraId="5080958A" wp14:textId="77777777">
        <w:tc>
          <w:tcPr>
            <w:tcW w:w="2268" w:type="dxa"/>
            <w:vAlign w:val="top"/>
          </w:tcPr>
          <w:p w14:paraId="7959E11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Risks</w:t>
            </w:r>
          </w:p>
        </w:tc>
        <w:tc>
          <w:tcPr>
            <w:tcW w:w="7030" w:type="dxa"/>
            <w:vAlign w:val="top"/>
          </w:tcPr>
          <w:p w14:paraId="62BD160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Performance, compatibility, save migration.</w:t>
            </w:r>
          </w:p>
        </w:tc>
      </w:tr>
    </w:tbl>
    <w:p xmlns:wp14="http://schemas.microsoft.com/office/word/2010/wordml" w14:paraId="110FFD37" wp14:textId="77777777"/>
    <w:p xmlns:wp14="http://schemas.microsoft.com/office/word/2010/wordml" w14:paraId="2A285A14" wp14:textId="77777777">
      <w:pPr>
        <w:pStyle w:val="Heading1"/>
      </w:pPr>
      <w:r>
        <w:t>26. Mod-type playbooks</w:t>
      </w:r>
    </w:p>
    <w:p xmlns:wp14="http://schemas.microsoft.com/office/word/2010/wordml" w14:paraId="167BF4D5" wp14:textId="77777777">
      <w:pPr>
        <w:pStyle w:val="Heading2"/>
      </w:pPr>
      <w:r>
        <w:t>26.1 Magic mod</w:t>
      </w:r>
    </w:p>
    <w:p xmlns:wp14="http://schemas.microsoft.com/office/word/2010/wordml" w14:paraId="382A7B4C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Сначала портировать базовые items, blocks, data components for wands/tools.</w:t>
      </w:r>
    </w:p>
    <w:p xmlns:wp14="http://schemas.microsoft.com/office/word/2010/wordml" w14:paraId="3D3A830D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Mana/aura: выбрать SavedData, chunk attachments или player/entity attachments по месту жизни данных.</w:t>
      </w:r>
    </w:p>
    <w:p xmlns:wp14="http://schemas.microsoft.com/office/word/2010/wordml" w14:paraId="5D45D358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Research/progression: отдельно спроектировать save model и sync model.</w:t>
      </w:r>
    </w:p>
    <w:p xmlns:wp14="http://schemas.microsoft.com/office/word/2010/wordml" w14:paraId="38E27AAD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Spells: server authoritative. Client sends intent, server validates resources and target.</w:t>
      </w:r>
    </w:p>
    <w:p xmlns:wp14="http://schemas.microsoft.com/office/word/2010/wordml" w14:paraId="65C2F402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Particles/rendering: client-only providers, не хранить gameplay state на client.</w:t>
      </w:r>
    </w:p>
    <w:p xmlns:wp14="http://schemas.microsoft.com/office/word/2010/wordml" w14:paraId="65984219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Rituals/multiblocks: валидировать server-side, кэшировать structure state.</w:t>
      </w:r>
    </w:p>
    <w:p xmlns:wp14="http://schemas.microsoft.com/office/word/2010/wordml" w14:paraId="732515A8" wp14:textId="77777777">
      <w:pPr>
        <w:pStyle w:val="Heading2"/>
      </w:pPr>
      <w:r>
        <w:t>26.2 Tech mod</w:t>
      </w:r>
    </w:p>
    <w:p xmlns:wp14="http://schemas.microsoft.com/office/word/2010/wordml" w14:paraId="31E6305E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Machines: BE + capabilities + menu sync.</w:t>
      </w:r>
    </w:p>
    <w:p xmlns:wp14="http://schemas.microsoft.com/office/word/2010/wordml" w14:paraId="4986A1B3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Energy networks: отдельный graph layer, не сканировать мир каждый tick.</w:t>
      </w:r>
    </w:p>
    <w:p xmlns:wp14="http://schemas.microsoft.com/office/word/2010/wordml" w14:paraId="54621361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Recipes: custom RecipeType/Serializer + datagen builder.</w:t>
      </w:r>
    </w:p>
    <w:p xmlns:wp14="http://schemas.microsoft.com/office/word/2010/wordml" w14:paraId="55F2F494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Pipes: capability lookup cache, chunk boundary tests.</w:t>
      </w:r>
    </w:p>
    <w:p xmlns:wp14="http://schemas.microsoft.com/office/word/2010/wordml" w14:paraId="3F971753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Performance: profiler, tick budget, batch updates.</w:t>
      </w:r>
    </w:p>
    <w:p xmlns:wp14="http://schemas.microsoft.com/office/word/2010/wordml" w14:paraId="62AAD3AE" wp14:textId="77777777">
      <w:pPr>
        <w:pStyle w:val="Heading2"/>
      </w:pPr>
      <w:r>
        <w:t>26.3 Worldgen-heavy mod</w:t>
      </w:r>
    </w:p>
    <w:p xmlns:wp14="http://schemas.microsoft.com/office/word/2010/wordml" w14:paraId="14B1F694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Контент blocks/items перенести до worldgen.</w:t>
      </w:r>
    </w:p>
    <w:p xmlns:wp14="http://schemas.microsoft.com/office/word/2010/wordml" w14:paraId="3CB8F22B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Worldgen выразить через data-driven features and biome modifiers.</w:t>
      </w:r>
    </w:p>
    <w:p xmlns:wp14="http://schemas.microsoft.com/office/word/2010/wordml" w14:paraId="6B469C76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Structures/dimensions портировать после базового контента.</w:t>
      </w:r>
    </w:p>
    <w:p xmlns:wp14="http://schemas.microsoft.com/office/word/2010/wordml" w14:paraId="2410D844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Добавить new world, reload, server generation and datapack override tests.</w:t>
      </w:r>
    </w:p>
    <w:p xmlns:wp14="http://schemas.microsoft.com/office/word/2010/wordml" w14:paraId="32CE99D9" wp14:textId="77777777">
      <w:pPr>
        <w:pStyle w:val="Heading2"/>
      </w:pPr>
      <w:r>
        <w:t>26.4 Content/library mod</w:t>
      </w:r>
    </w:p>
    <w:p xmlns:wp14="http://schemas.microsoft.com/office/word/2010/wordml" w14:paraId="5585C0E1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Focus on stable registry names, tags and datagen.</w:t>
      </w:r>
    </w:p>
    <w:p xmlns:wp14="http://schemas.microsoft.com/office/word/2010/wordml" w14:paraId="253D0B29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Keep API packages separated from internal implementation.</w:t>
      </w:r>
    </w:p>
    <w:p xmlns:wp14="http://schemas.microsoft.com/office/word/2010/wordml" w14:paraId="4B57ED5F" wp14:textId="77777777">
      <w:pPr>
        <w:pStyle w:val="ListBullet"/>
        <w:spacing w:after="40" w:line="240" w:lineRule="auto"/>
      </w:pPr>
      <w:r>
        <w:rPr>
          <w:rFonts w:ascii="Arial" w:hAnsi="Arial" w:eastAsia="Arial"/>
          <w:sz w:val="18"/>
        </w:rPr>
        <w:t>Document breaking API changes for dependent mods.</w:t>
      </w:r>
    </w:p>
    <w:p xmlns:wp14="http://schemas.microsoft.com/office/word/2010/wordml" w14:paraId="6D912C34" wp14:textId="77777777">
      <w:pPr>
        <w:pStyle w:val="Heading1"/>
      </w:pPr>
      <w:r>
        <w:t>27. Expanded migration matrix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xmlns:wp14="http://schemas.microsoft.com/office/word/2010/wordml" w14:paraId="0B34C176" wp14:textId="77777777">
        <w:tc>
          <w:tcPr>
            <w:tcW w:w="1814" w:type="dxa"/>
            <w:vAlign w:val="top"/>
            <w:shd w:fill="D9EAF7"/>
          </w:tcPr>
          <w:p w14:paraId="636423D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Area</w:t>
            </w:r>
          </w:p>
        </w:tc>
        <w:tc>
          <w:tcPr>
            <w:tcW w:w="2494" w:type="dxa"/>
            <w:vAlign w:val="top"/>
            <w:shd w:fill="D9EAF7"/>
          </w:tcPr>
          <w:p w14:paraId="6BDB941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Forge 1.7/1.12</w:t>
            </w:r>
          </w:p>
        </w:tc>
        <w:tc>
          <w:tcPr>
            <w:tcW w:w="2948" w:type="dxa"/>
            <w:vAlign w:val="top"/>
            <w:shd w:fill="D9EAF7"/>
          </w:tcPr>
          <w:p w14:paraId="71FDAA0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NeoForge 1.21.1+ target</w:t>
            </w:r>
          </w:p>
        </w:tc>
        <w:tc>
          <w:tcPr>
            <w:tcW w:w="1474" w:type="dxa"/>
            <w:vAlign w:val="top"/>
            <w:shd w:fill="D9EAF7"/>
          </w:tcPr>
          <w:p w14:paraId="4B2AE27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Difficulty</w:t>
            </w:r>
          </w:p>
        </w:tc>
        <w:tc>
          <w:tcPr>
            <w:tcW w:w="1587" w:type="dxa"/>
            <w:vAlign w:val="top"/>
            <w:shd w:fill="D9EAF7"/>
          </w:tcPr>
          <w:p w14:paraId="6F32C4D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Decision</w:t>
            </w:r>
          </w:p>
        </w:tc>
      </w:tr>
      <w:tr xmlns:wp14="http://schemas.microsoft.com/office/word/2010/wordml" w14:paraId="5BF67598" wp14:textId="77777777">
        <w:tc>
          <w:tcPr>
            <w:tcW w:w="1814" w:type="dxa"/>
            <w:vAlign w:val="top"/>
          </w:tcPr>
          <w:p w14:paraId="33A6D3C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Build</w:t>
            </w:r>
          </w:p>
        </w:tc>
        <w:tc>
          <w:tcPr>
            <w:tcW w:w="2494" w:type="dxa"/>
            <w:vAlign w:val="top"/>
          </w:tcPr>
          <w:p w14:paraId="2964050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Old ForgeGradle, Java 6/7/8</w:t>
            </w:r>
          </w:p>
        </w:tc>
        <w:tc>
          <w:tcPr>
            <w:tcW w:w="2948" w:type="dxa"/>
            <w:vAlign w:val="top"/>
          </w:tcPr>
          <w:p w14:paraId="0DFD6A1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Java 21, modern Gradle/MDG</w:t>
            </w:r>
          </w:p>
        </w:tc>
        <w:tc>
          <w:tcPr>
            <w:tcW w:w="1474" w:type="dxa"/>
            <w:vAlign w:val="top"/>
          </w:tcPr>
          <w:p w14:paraId="19497B9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Medium</w:t>
            </w:r>
          </w:p>
        </w:tc>
        <w:tc>
          <w:tcPr>
            <w:tcW w:w="1587" w:type="dxa"/>
            <w:vAlign w:val="top"/>
          </w:tcPr>
          <w:p w14:paraId="33C6A21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New project</w:t>
            </w:r>
          </w:p>
        </w:tc>
      </w:tr>
      <w:tr xmlns:wp14="http://schemas.microsoft.com/office/word/2010/wordml" w14:paraId="488FCB32" wp14:textId="77777777">
        <w:tc>
          <w:tcPr>
            <w:tcW w:w="1814" w:type="dxa"/>
            <w:vAlign w:val="top"/>
          </w:tcPr>
          <w:p w14:paraId="129DE35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Metadata</w:t>
            </w:r>
          </w:p>
        </w:tc>
        <w:tc>
          <w:tcPr>
            <w:tcW w:w="2494" w:type="dxa"/>
            <w:vAlign w:val="top"/>
          </w:tcPr>
          <w:p w14:paraId="2C1EB8C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mcmod.info</w:t>
            </w:r>
          </w:p>
        </w:tc>
        <w:tc>
          <w:tcPr>
            <w:tcW w:w="2948" w:type="dxa"/>
            <w:vAlign w:val="top"/>
          </w:tcPr>
          <w:p w14:paraId="7526893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neoforge.mods.toml</w:t>
            </w:r>
          </w:p>
        </w:tc>
        <w:tc>
          <w:tcPr>
            <w:tcW w:w="1474" w:type="dxa"/>
            <w:vAlign w:val="top"/>
          </w:tcPr>
          <w:p w14:paraId="1E16C85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Low</w:t>
            </w:r>
          </w:p>
        </w:tc>
        <w:tc>
          <w:tcPr>
            <w:tcW w:w="1587" w:type="dxa"/>
            <w:vAlign w:val="top"/>
          </w:tcPr>
          <w:p w14:paraId="4F24CED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Rewrite</w:t>
            </w:r>
          </w:p>
        </w:tc>
      </w:tr>
      <w:tr xmlns:wp14="http://schemas.microsoft.com/office/word/2010/wordml" w14:paraId="204790B3" wp14:textId="77777777">
        <w:tc>
          <w:tcPr>
            <w:tcW w:w="1814" w:type="dxa"/>
            <w:vAlign w:val="top"/>
          </w:tcPr>
          <w:p w14:paraId="58C1EB2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Mappings</w:t>
            </w:r>
          </w:p>
        </w:tc>
        <w:tc>
          <w:tcPr>
            <w:tcW w:w="2494" w:type="dxa"/>
            <w:vAlign w:val="top"/>
          </w:tcPr>
          <w:p w14:paraId="352EAAA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MCP/SRG</w:t>
            </w:r>
          </w:p>
        </w:tc>
        <w:tc>
          <w:tcPr>
            <w:tcW w:w="2948" w:type="dxa"/>
            <w:vAlign w:val="top"/>
          </w:tcPr>
          <w:p w14:paraId="1BD5B06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Mojang mappings, optional Parchment</w:t>
            </w:r>
          </w:p>
        </w:tc>
        <w:tc>
          <w:tcPr>
            <w:tcW w:w="1474" w:type="dxa"/>
            <w:vAlign w:val="top"/>
          </w:tcPr>
          <w:p w14:paraId="50E23AE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Medium</w:t>
            </w:r>
          </w:p>
        </w:tc>
        <w:tc>
          <w:tcPr>
            <w:tcW w:w="1587" w:type="dxa"/>
            <w:vAlign w:val="top"/>
          </w:tcPr>
          <w:p w14:paraId="54870B3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Map by role</w:t>
            </w:r>
          </w:p>
        </w:tc>
      </w:tr>
      <w:tr xmlns:wp14="http://schemas.microsoft.com/office/word/2010/wordml" w14:paraId="6D7AAFC7" wp14:textId="77777777">
        <w:tc>
          <w:tcPr>
            <w:tcW w:w="1814" w:type="dxa"/>
            <w:vAlign w:val="top"/>
          </w:tcPr>
          <w:p w14:paraId="40B145A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Lifecycle</w:t>
            </w:r>
          </w:p>
        </w:tc>
        <w:tc>
          <w:tcPr>
            <w:tcW w:w="2494" w:type="dxa"/>
            <w:vAlign w:val="top"/>
          </w:tcPr>
          <w:p w14:paraId="636852A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preInit/init/postInit</w:t>
            </w:r>
          </w:p>
        </w:tc>
        <w:tc>
          <w:tcPr>
            <w:tcW w:w="2948" w:type="dxa"/>
            <w:vAlign w:val="top"/>
          </w:tcPr>
          <w:p w14:paraId="1E4E6D6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mod bus + game bus</w:t>
            </w:r>
          </w:p>
        </w:tc>
        <w:tc>
          <w:tcPr>
            <w:tcW w:w="1474" w:type="dxa"/>
            <w:vAlign w:val="top"/>
          </w:tcPr>
          <w:p w14:paraId="0770D6A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Medium</w:t>
            </w:r>
          </w:p>
        </w:tc>
        <w:tc>
          <w:tcPr>
            <w:tcW w:w="1587" w:type="dxa"/>
            <w:vAlign w:val="top"/>
          </w:tcPr>
          <w:p w14:paraId="60D897C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Rewrite init</w:t>
            </w:r>
          </w:p>
        </w:tc>
      </w:tr>
      <w:tr xmlns:wp14="http://schemas.microsoft.com/office/word/2010/wordml" w14:paraId="6E3A51B6" wp14:textId="77777777">
        <w:tc>
          <w:tcPr>
            <w:tcW w:w="1814" w:type="dxa"/>
            <w:vAlign w:val="top"/>
          </w:tcPr>
          <w:p w14:paraId="4879B65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Registries</w:t>
            </w:r>
          </w:p>
        </w:tc>
        <w:tc>
          <w:tcPr>
            <w:tcW w:w="2494" w:type="dxa"/>
            <w:vAlign w:val="top"/>
          </w:tcPr>
          <w:p w14:paraId="1C8485D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GameRegistry/EntityRegistry</w:t>
            </w:r>
          </w:p>
        </w:tc>
        <w:tc>
          <w:tcPr>
            <w:tcW w:w="2948" w:type="dxa"/>
            <w:vAlign w:val="top"/>
          </w:tcPr>
          <w:p w14:paraId="34BA6FD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DeferredRegister/RegisterEvent</w:t>
            </w:r>
          </w:p>
        </w:tc>
        <w:tc>
          <w:tcPr>
            <w:tcW w:w="1474" w:type="dxa"/>
            <w:vAlign w:val="top"/>
          </w:tcPr>
          <w:p w14:paraId="06EE576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Medium</w:t>
            </w:r>
          </w:p>
        </w:tc>
        <w:tc>
          <w:tcPr>
            <w:tcW w:w="1587" w:type="dxa"/>
            <w:vAlign w:val="top"/>
          </w:tcPr>
          <w:p w14:paraId="509A4C5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Rewrite API</w:t>
            </w:r>
          </w:p>
        </w:tc>
      </w:tr>
      <w:tr xmlns:wp14="http://schemas.microsoft.com/office/word/2010/wordml" w14:paraId="09AC4934" wp14:textId="77777777">
        <w:tc>
          <w:tcPr>
            <w:tcW w:w="1814" w:type="dxa"/>
            <w:vAlign w:val="top"/>
          </w:tcPr>
          <w:p w14:paraId="13E0AB7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Blocks/items</w:t>
            </w:r>
          </w:p>
        </w:tc>
        <w:tc>
          <w:tcPr>
            <w:tcW w:w="2494" w:type="dxa"/>
            <w:vAlign w:val="top"/>
          </w:tcPr>
          <w:p w14:paraId="53E95DA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metadata, IIcon</w:t>
            </w:r>
          </w:p>
        </w:tc>
        <w:tc>
          <w:tcPr>
            <w:tcW w:w="2948" w:type="dxa"/>
            <w:vAlign w:val="top"/>
          </w:tcPr>
          <w:p w14:paraId="702DE88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BlockState, JSON models, Data Components</w:t>
            </w:r>
          </w:p>
        </w:tc>
        <w:tc>
          <w:tcPr>
            <w:tcW w:w="1474" w:type="dxa"/>
            <w:vAlign w:val="top"/>
          </w:tcPr>
          <w:p w14:paraId="429D334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Medium/high</w:t>
            </w:r>
          </w:p>
        </w:tc>
        <w:tc>
          <w:tcPr>
            <w:tcW w:w="1587" w:type="dxa"/>
            <w:vAlign w:val="top"/>
          </w:tcPr>
          <w:p w14:paraId="478A5EA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Adapt</w:t>
            </w:r>
          </w:p>
        </w:tc>
      </w:tr>
      <w:tr xmlns:wp14="http://schemas.microsoft.com/office/word/2010/wordml" w14:paraId="03BA3E34" wp14:textId="77777777">
        <w:tc>
          <w:tcPr>
            <w:tcW w:w="1814" w:type="dxa"/>
            <w:vAlign w:val="top"/>
          </w:tcPr>
          <w:p w14:paraId="0CFB1B5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Creative tabs</w:t>
            </w:r>
          </w:p>
        </w:tc>
        <w:tc>
          <w:tcPr>
            <w:tcW w:w="2494" w:type="dxa"/>
            <w:vAlign w:val="top"/>
          </w:tcPr>
          <w:p w14:paraId="0F8350C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CreativeTabs/setCreativeTab</w:t>
            </w:r>
          </w:p>
        </w:tc>
        <w:tc>
          <w:tcPr>
            <w:tcW w:w="2948" w:type="dxa"/>
            <w:vAlign w:val="top"/>
          </w:tcPr>
          <w:p w14:paraId="7600277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CreativeModeTab builder/event</w:t>
            </w:r>
          </w:p>
        </w:tc>
        <w:tc>
          <w:tcPr>
            <w:tcW w:w="1474" w:type="dxa"/>
            <w:vAlign w:val="top"/>
          </w:tcPr>
          <w:p w14:paraId="579EEB2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Medium</w:t>
            </w:r>
          </w:p>
        </w:tc>
        <w:tc>
          <w:tcPr>
            <w:tcW w:w="1587" w:type="dxa"/>
            <w:vAlign w:val="top"/>
          </w:tcPr>
          <w:p w14:paraId="4C1CE2B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Rewrite</w:t>
            </w:r>
          </w:p>
        </w:tc>
      </w:tr>
      <w:tr xmlns:wp14="http://schemas.microsoft.com/office/word/2010/wordml" w14:paraId="15E9246B" wp14:textId="77777777">
        <w:tc>
          <w:tcPr>
            <w:tcW w:w="1814" w:type="dxa"/>
            <w:vAlign w:val="top"/>
          </w:tcPr>
          <w:p w14:paraId="0275C54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TileEntity</w:t>
            </w:r>
          </w:p>
        </w:tc>
        <w:tc>
          <w:tcPr>
            <w:tcW w:w="2494" w:type="dxa"/>
            <w:vAlign w:val="top"/>
          </w:tcPr>
          <w:p w14:paraId="12A4E2E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TileEntity/ITickable</w:t>
            </w:r>
          </w:p>
        </w:tc>
        <w:tc>
          <w:tcPr>
            <w:tcW w:w="2948" w:type="dxa"/>
            <w:vAlign w:val="top"/>
          </w:tcPr>
          <w:p w14:paraId="0376F14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BlockEntity/EntityBlock#getTicker</w:t>
            </w:r>
          </w:p>
        </w:tc>
        <w:tc>
          <w:tcPr>
            <w:tcW w:w="1474" w:type="dxa"/>
            <w:vAlign w:val="top"/>
          </w:tcPr>
          <w:p w14:paraId="7E31E99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Medium/high</w:t>
            </w:r>
          </w:p>
        </w:tc>
        <w:tc>
          <w:tcPr>
            <w:tcW w:w="1587" w:type="dxa"/>
            <w:vAlign w:val="top"/>
          </w:tcPr>
          <w:p w14:paraId="3DE8E4D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Adapt</w:t>
            </w:r>
          </w:p>
        </w:tc>
      </w:tr>
      <w:tr xmlns:wp14="http://schemas.microsoft.com/office/word/2010/wordml" w14:paraId="39A5D5BB" wp14:textId="77777777">
        <w:tc>
          <w:tcPr>
            <w:tcW w:w="1814" w:type="dxa"/>
            <w:vAlign w:val="top"/>
          </w:tcPr>
          <w:p w14:paraId="628C625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Inventory</w:t>
            </w:r>
          </w:p>
        </w:tc>
        <w:tc>
          <w:tcPr>
            <w:tcW w:w="2494" w:type="dxa"/>
            <w:vAlign w:val="top"/>
          </w:tcPr>
          <w:p w14:paraId="5249829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IInventory/ISidedInventory</w:t>
            </w:r>
          </w:p>
        </w:tc>
        <w:tc>
          <w:tcPr>
            <w:tcW w:w="2948" w:type="dxa"/>
            <w:vAlign w:val="top"/>
          </w:tcPr>
          <w:p w14:paraId="2276E09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IItemHandler capability</w:t>
            </w:r>
          </w:p>
        </w:tc>
        <w:tc>
          <w:tcPr>
            <w:tcW w:w="1474" w:type="dxa"/>
            <w:vAlign w:val="top"/>
          </w:tcPr>
          <w:p w14:paraId="2D58BDF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Medium</w:t>
            </w:r>
          </w:p>
        </w:tc>
        <w:tc>
          <w:tcPr>
            <w:tcW w:w="1587" w:type="dxa"/>
            <w:vAlign w:val="top"/>
          </w:tcPr>
          <w:p w14:paraId="6452F00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Rewrite access layer</w:t>
            </w:r>
          </w:p>
        </w:tc>
      </w:tr>
      <w:tr xmlns:wp14="http://schemas.microsoft.com/office/word/2010/wordml" w14:paraId="37413B5D" wp14:textId="77777777">
        <w:tc>
          <w:tcPr>
            <w:tcW w:w="1814" w:type="dxa"/>
            <w:vAlign w:val="top"/>
          </w:tcPr>
          <w:p w14:paraId="659457A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Fluids</w:t>
            </w:r>
          </w:p>
        </w:tc>
        <w:tc>
          <w:tcPr>
            <w:tcW w:w="2494" w:type="dxa"/>
            <w:vAlign w:val="top"/>
          </w:tcPr>
          <w:p w14:paraId="7873B35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Old fluid APIs</w:t>
            </w:r>
          </w:p>
        </w:tc>
        <w:tc>
          <w:tcPr>
            <w:tcW w:w="2948" w:type="dxa"/>
            <w:vAlign w:val="top"/>
          </w:tcPr>
          <w:p w14:paraId="17D0BE9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IFluidHandler capability</w:t>
            </w:r>
          </w:p>
        </w:tc>
        <w:tc>
          <w:tcPr>
            <w:tcW w:w="1474" w:type="dxa"/>
            <w:vAlign w:val="top"/>
          </w:tcPr>
          <w:p w14:paraId="31A57F6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Medium</w:t>
            </w:r>
          </w:p>
        </w:tc>
        <w:tc>
          <w:tcPr>
            <w:tcW w:w="1587" w:type="dxa"/>
            <w:vAlign w:val="top"/>
          </w:tcPr>
          <w:p w14:paraId="6E1F495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Adapt</w:t>
            </w:r>
          </w:p>
        </w:tc>
      </w:tr>
      <w:tr xmlns:wp14="http://schemas.microsoft.com/office/word/2010/wordml" w14:paraId="00BC7AC5" wp14:textId="77777777">
        <w:tc>
          <w:tcPr>
            <w:tcW w:w="1814" w:type="dxa"/>
            <w:vAlign w:val="top"/>
          </w:tcPr>
          <w:p w14:paraId="1CE1A63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Energy</w:t>
            </w:r>
          </w:p>
        </w:tc>
        <w:tc>
          <w:tcPr>
            <w:tcW w:w="2494" w:type="dxa"/>
            <w:vAlign w:val="top"/>
          </w:tcPr>
          <w:p w14:paraId="52415AE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RF/IC2/custom</w:t>
            </w:r>
          </w:p>
        </w:tc>
        <w:tc>
          <w:tcPr>
            <w:tcW w:w="2948" w:type="dxa"/>
            <w:vAlign w:val="top"/>
          </w:tcPr>
          <w:p w14:paraId="2C85618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IEnergyStorage or bridge layer</w:t>
            </w:r>
          </w:p>
        </w:tc>
        <w:tc>
          <w:tcPr>
            <w:tcW w:w="1474" w:type="dxa"/>
            <w:vAlign w:val="top"/>
          </w:tcPr>
          <w:p w14:paraId="066109E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Medium/high</w:t>
            </w:r>
          </w:p>
        </w:tc>
        <w:tc>
          <w:tcPr>
            <w:tcW w:w="1587" w:type="dxa"/>
            <w:vAlign w:val="top"/>
          </w:tcPr>
          <w:p w14:paraId="2F191F5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Adapt/design</w:t>
            </w:r>
          </w:p>
        </w:tc>
      </w:tr>
      <w:tr xmlns:wp14="http://schemas.microsoft.com/office/word/2010/wordml" w14:paraId="17503B45" wp14:textId="77777777">
        <w:tc>
          <w:tcPr>
            <w:tcW w:w="1814" w:type="dxa"/>
            <w:vAlign w:val="top"/>
          </w:tcPr>
          <w:p w14:paraId="191A66C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GUI</w:t>
            </w:r>
          </w:p>
        </w:tc>
        <w:tc>
          <w:tcPr>
            <w:tcW w:w="2494" w:type="dxa"/>
            <w:vAlign w:val="top"/>
          </w:tcPr>
          <w:p w14:paraId="0077219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GuiContainer/IGuiHandler</w:t>
            </w:r>
          </w:p>
        </w:tc>
        <w:tc>
          <w:tcPr>
            <w:tcW w:w="2948" w:type="dxa"/>
            <w:vAlign w:val="top"/>
          </w:tcPr>
          <w:p w14:paraId="70A9BA2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Menu/Screen/openMenu</w:t>
            </w:r>
          </w:p>
        </w:tc>
        <w:tc>
          <w:tcPr>
            <w:tcW w:w="1474" w:type="dxa"/>
            <w:vAlign w:val="top"/>
          </w:tcPr>
          <w:p w14:paraId="7E17796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High</w:t>
            </w:r>
          </w:p>
        </w:tc>
        <w:tc>
          <w:tcPr>
            <w:tcW w:w="1587" w:type="dxa"/>
            <w:vAlign w:val="top"/>
          </w:tcPr>
          <w:p w14:paraId="1600EE0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Rewrite</w:t>
            </w:r>
          </w:p>
        </w:tc>
      </w:tr>
      <w:tr xmlns:wp14="http://schemas.microsoft.com/office/word/2010/wordml" w14:paraId="5EAD8045" wp14:textId="77777777">
        <w:tc>
          <w:tcPr>
            <w:tcW w:w="1814" w:type="dxa"/>
            <w:vAlign w:val="top"/>
          </w:tcPr>
          <w:p w14:paraId="26CC79B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Networking</w:t>
            </w:r>
          </w:p>
        </w:tc>
        <w:tc>
          <w:tcPr>
            <w:tcW w:w="2494" w:type="dxa"/>
            <w:vAlign w:val="top"/>
          </w:tcPr>
          <w:p w14:paraId="5AAD624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SimpleNetworkWrapper/IMessage</w:t>
            </w:r>
          </w:p>
        </w:tc>
        <w:tc>
          <w:tcPr>
            <w:tcW w:w="2948" w:type="dxa"/>
            <w:vAlign w:val="top"/>
          </w:tcPr>
          <w:p w14:paraId="2F8F9A0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CustomPacketPayload/StreamCodec</w:t>
            </w:r>
          </w:p>
        </w:tc>
        <w:tc>
          <w:tcPr>
            <w:tcW w:w="1474" w:type="dxa"/>
            <w:vAlign w:val="top"/>
          </w:tcPr>
          <w:p w14:paraId="05FAD91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High</w:t>
            </w:r>
          </w:p>
        </w:tc>
        <w:tc>
          <w:tcPr>
            <w:tcW w:w="1587" w:type="dxa"/>
            <w:vAlign w:val="top"/>
          </w:tcPr>
          <w:p w14:paraId="2E18D61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Rewrite</w:t>
            </w:r>
          </w:p>
        </w:tc>
      </w:tr>
      <w:tr xmlns:wp14="http://schemas.microsoft.com/office/word/2010/wordml" w14:paraId="3376BF09" wp14:textId="77777777">
        <w:tc>
          <w:tcPr>
            <w:tcW w:w="1814" w:type="dxa"/>
            <w:vAlign w:val="top"/>
          </w:tcPr>
          <w:p w14:paraId="09567D9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Rendering</w:t>
            </w:r>
          </w:p>
        </w:tc>
        <w:tc>
          <w:tcPr>
            <w:tcW w:w="2494" w:type="dxa"/>
            <w:vAlign w:val="top"/>
          </w:tcPr>
          <w:p w14:paraId="0E183CF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TESR/direct GL/IIcon</w:t>
            </w:r>
          </w:p>
        </w:tc>
        <w:tc>
          <w:tcPr>
            <w:tcW w:w="2948" w:type="dxa"/>
            <w:vAlign w:val="top"/>
          </w:tcPr>
          <w:p w14:paraId="0B02CB7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JSON/BER/EntityRenderers/PoseStack</w:t>
            </w:r>
          </w:p>
        </w:tc>
        <w:tc>
          <w:tcPr>
            <w:tcW w:w="1474" w:type="dxa"/>
            <w:vAlign w:val="top"/>
          </w:tcPr>
          <w:p w14:paraId="4D4E778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High</w:t>
            </w:r>
          </w:p>
        </w:tc>
        <w:tc>
          <w:tcPr>
            <w:tcW w:w="1587" w:type="dxa"/>
            <w:vAlign w:val="top"/>
          </w:tcPr>
          <w:p w14:paraId="13EB0C0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Adapt/rewrite</w:t>
            </w:r>
          </w:p>
        </w:tc>
      </w:tr>
      <w:tr xmlns:wp14="http://schemas.microsoft.com/office/word/2010/wordml" w14:paraId="4C955127" wp14:textId="77777777">
        <w:tc>
          <w:tcPr>
            <w:tcW w:w="1814" w:type="dxa"/>
            <w:vAlign w:val="top"/>
          </w:tcPr>
          <w:p w14:paraId="4448E18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Entities</w:t>
            </w:r>
          </w:p>
        </w:tc>
        <w:tc>
          <w:tcPr>
            <w:tcW w:w="2494" w:type="dxa"/>
            <w:vAlign w:val="top"/>
          </w:tcPr>
          <w:p w14:paraId="089EC8A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EntityRegistry/DataWatcher</w:t>
            </w:r>
          </w:p>
        </w:tc>
        <w:tc>
          <w:tcPr>
            <w:tcW w:w="2948" w:type="dxa"/>
            <w:vAlign w:val="top"/>
          </w:tcPr>
          <w:p w14:paraId="30CB3AC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EntityType/SynchedEntityData</w:t>
            </w:r>
          </w:p>
        </w:tc>
        <w:tc>
          <w:tcPr>
            <w:tcW w:w="1474" w:type="dxa"/>
            <w:vAlign w:val="top"/>
          </w:tcPr>
          <w:p w14:paraId="057E6F4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High</w:t>
            </w:r>
          </w:p>
        </w:tc>
        <w:tc>
          <w:tcPr>
            <w:tcW w:w="1587" w:type="dxa"/>
            <w:vAlign w:val="top"/>
          </w:tcPr>
          <w:p w14:paraId="12BD721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Adapt</w:t>
            </w:r>
          </w:p>
        </w:tc>
      </w:tr>
      <w:tr xmlns:wp14="http://schemas.microsoft.com/office/word/2010/wordml" w14:paraId="3DC34907" wp14:textId="77777777">
        <w:tc>
          <w:tcPr>
            <w:tcW w:w="1814" w:type="dxa"/>
            <w:vAlign w:val="top"/>
          </w:tcPr>
          <w:p w14:paraId="4D9451C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Recipes</w:t>
            </w:r>
          </w:p>
        </w:tc>
        <w:tc>
          <w:tcPr>
            <w:tcW w:w="2494" w:type="dxa"/>
            <w:vAlign w:val="top"/>
          </w:tcPr>
          <w:p w14:paraId="67E0A54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GameRegistry.addRecipe</w:t>
            </w:r>
          </w:p>
        </w:tc>
        <w:tc>
          <w:tcPr>
            <w:tcW w:w="2948" w:type="dxa"/>
            <w:vAlign w:val="top"/>
          </w:tcPr>
          <w:p w14:paraId="296477F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recipe JSON/custom RecipeType/datagen</w:t>
            </w:r>
          </w:p>
        </w:tc>
        <w:tc>
          <w:tcPr>
            <w:tcW w:w="1474" w:type="dxa"/>
            <w:vAlign w:val="top"/>
          </w:tcPr>
          <w:p w14:paraId="1A3EDE6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Medium</w:t>
            </w:r>
          </w:p>
        </w:tc>
        <w:tc>
          <w:tcPr>
            <w:tcW w:w="1587" w:type="dxa"/>
            <w:vAlign w:val="top"/>
          </w:tcPr>
          <w:p w14:paraId="6B8D148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Data-driven</w:t>
            </w:r>
          </w:p>
        </w:tc>
      </w:tr>
      <w:tr xmlns:wp14="http://schemas.microsoft.com/office/word/2010/wordml" w14:paraId="2DC77BEC" wp14:textId="77777777">
        <w:tc>
          <w:tcPr>
            <w:tcW w:w="1814" w:type="dxa"/>
            <w:vAlign w:val="top"/>
          </w:tcPr>
          <w:p w14:paraId="3727947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Loot</w:t>
            </w:r>
          </w:p>
        </w:tc>
        <w:tc>
          <w:tcPr>
            <w:tcW w:w="2494" w:type="dxa"/>
            <w:vAlign w:val="top"/>
          </w:tcPr>
          <w:p w14:paraId="3A71E51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getDrops/events</w:t>
            </w:r>
          </w:p>
        </w:tc>
        <w:tc>
          <w:tcPr>
            <w:tcW w:w="2948" w:type="dxa"/>
            <w:vAlign w:val="top"/>
          </w:tcPr>
          <w:p w14:paraId="79434C3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loot_table JSON/GLM</w:t>
            </w:r>
          </w:p>
        </w:tc>
        <w:tc>
          <w:tcPr>
            <w:tcW w:w="1474" w:type="dxa"/>
            <w:vAlign w:val="top"/>
          </w:tcPr>
          <w:p w14:paraId="4AB331A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Medium</w:t>
            </w:r>
          </w:p>
        </w:tc>
        <w:tc>
          <w:tcPr>
            <w:tcW w:w="1587" w:type="dxa"/>
            <w:vAlign w:val="top"/>
          </w:tcPr>
          <w:p w14:paraId="06D31A9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Data-driven</w:t>
            </w:r>
          </w:p>
        </w:tc>
      </w:tr>
      <w:tr xmlns:wp14="http://schemas.microsoft.com/office/word/2010/wordml" w14:paraId="5C7DF2CD" wp14:textId="77777777">
        <w:tc>
          <w:tcPr>
            <w:tcW w:w="1814" w:type="dxa"/>
            <w:vAlign w:val="top"/>
          </w:tcPr>
          <w:p w14:paraId="0871372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Tags</w:t>
            </w:r>
          </w:p>
        </w:tc>
        <w:tc>
          <w:tcPr>
            <w:tcW w:w="2494" w:type="dxa"/>
            <w:vAlign w:val="top"/>
          </w:tcPr>
          <w:p w14:paraId="7EA76A0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OreDictionary</w:t>
            </w:r>
          </w:p>
        </w:tc>
        <w:tc>
          <w:tcPr>
            <w:tcW w:w="2948" w:type="dxa"/>
            <w:vAlign w:val="top"/>
          </w:tcPr>
          <w:p w14:paraId="75B95BD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tags, c: common namespace</w:t>
            </w:r>
          </w:p>
        </w:tc>
        <w:tc>
          <w:tcPr>
            <w:tcW w:w="1474" w:type="dxa"/>
            <w:vAlign w:val="top"/>
          </w:tcPr>
          <w:p w14:paraId="66FC3A9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Medium</w:t>
            </w:r>
          </w:p>
        </w:tc>
        <w:tc>
          <w:tcPr>
            <w:tcW w:w="1587" w:type="dxa"/>
            <w:vAlign w:val="top"/>
          </w:tcPr>
          <w:p w14:paraId="6101A8E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Data-driven</w:t>
            </w:r>
          </w:p>
        </w:tc>
      </w:tr>
      <w:tr xmlns:wp14="http://schemas.microsoft.com/office/word/2010/wordml" w14:paraId="3ECC6C7C" wp14:textId="77777777">
        <w:tc>
          <w:tcPr>
            <w:tcW w:w="1814" w:type="dxa"/>
            <w:vAlign w:val="top"/>
          </w:tcPr>
          <w:p w14:paraId="4F4EBDA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Worldgen</w:t>
            </w:r>
          </w:p>
        </w:tc>
        <w:tc>
          <w:tcPr>
            <w:tcW w:w="2494" w:type="dxa"/>
            <w:vAlign w:val="top"/>
          </w:tcPr>
          <w:p w14:paraId="6AF3FCD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IWorldGenerator/WorldGenMinable</w:t>
            </w:r>
          </w:p>
        </w:tc>
        <w:tc>
          <w:tcPr>
            <w:tcW w:w="2948" w:type="dxa"/>
            <w:vAlign w:val="top"/>
          </w:tcPr>
          <w:p w14:paraId="70631E8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features, biome modifiers, datagen</w:t>
            </w:r>
          </w:p>
        </w:tc>
        <w:tc>
          <w:tcPr>
            <w:tcW w:w="1474" w:type="dxa"/>
            <w:vAlign w:val="top"/>
          </w:tcPr>
          <w:p w14:paraId="2C78426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High</w:t>
            </w:r>
          </w:p>
        </w:tc>
        <w:tc>
          <w:tcPr>
            <w:tcW w:w="1587" w:type="dxa"/>
            <w:vAlign w:val="top"/>
          </w:tcPr>
          <w:p w14:paraId="633B784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Rewrite</w:t>
            </w:r>
          </w:p>
        </w:tc>
      </w:tr>
      <w:tr xmlns:wp14="http://schemas.microsoft.com/office/word/2010/wordml" w14:paraId="20C0C2C6" wp14:textId="77777777">
        <w:tc>
          <w:tcPr>
            <w:tcW w:w="1814" w:type="dxa"/>
            <w:vAlign w:val="top"/>
          </w:tcPr>
          <w:p w14:paraId="266F540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Dimensions</w:t>
            </w:r>
          </w:p>
        </w:tc>
        <w:tc>
          <w:tcPr>
            <w:tcW w:w="2494" w:type="dxa"/>
            <w:vAlign w:val="top"/>
          </w:tcPr>
          <w:p w14:paraId="4C24CFA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numeric IDs/DimensionManager</w:t>
            </w:r>
          </w:p>
        </w:tc>
        <w:tc>
          <w:tcPr>
            <w:tcW w:w="2948" w:type="dxa"/>
            <w:vAlign w:val="top"/>
          </w:tcPr>
          <w:p w14:paraId="14F3005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registry/datapack dimensions</w:t>
            </w:r>
          </w:p>
        </w:tc>
        <w:tc>
          <w:tcPr>
            <w:tcW w:w="1474" w:type="dxa"/>
            <w:vAlign w:val="top"/>
          </w:tcPr>
          <w:p w14:paraId="1CE4364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Critical</w:t>
            </w:r>
          </w:p>
        </w:tc>
        <w:tc>
          <w:tcPr>
            <w:tcW w:w="1587" w:type="dxa"/>
            <w:vAlign w:val="top"/>
          </w:tcPr>
          <w:p w14:paraId="7595628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Rewrite</w:t>
            </w:r>
          </w:p>
        </w:tc>
      </w:tr>
      <w:tr xmlns:wp14="http://schemas.microsoft.com/office/word/2010/wordml" w14:paraId="24DBA702" wp14:textId="77777777">
        <w:tc>
          <w:tcPr>
            <w:tcW w:w="1814" w:type="dxa"/>
            <w:vAlign w:val="top"/>
          </w:tcPr>
          <w:p w14:paraId="04B36994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Config</w:t>
            </w:r>
          </w:p>
        </w:tc>
        <w:tc>
          <w:tcPr>
            <w:tcW w:w="2494" w:type="dxa"/>
            <w:vAlign w:val="top"/>
          </w:tcPr>
          <w:p w14:paraId="19893F4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Configuration cfg</w:t>
            </w:r>
          </w:p>
        </w:tc>
        <w:tc>
          <w:tcPr>
            <w:tcW w:w="2948" w:type="dxa"/>
            <w:vAlign w:val="top"/>
          </w:tcPr>
          <w:p w14:paraId="5327A81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ModConfigSpec</w:t>
            </w:r>
          </w:p>
        </w:tc>
        <w:tc>
          <w:tcPr>
            <w:tcW w:w="1474" w:type="dxa"/>
            <w:vAlign w:val="top"/>
          </w:tcPr>
          <w:p w14:paraId="1F36107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Low/medium</w:t>
            </w:r>
          </w:p>
        </w:tc>
        <w:tc>
          <w:tcPr>
            <w:tcW w:w="1587" w:type="dxa"/>
            <w:vAlign w:val="top"/>
          </w:tcPr>
          <w:p w14:paraId="7B47065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Rewrite syntax</w:t>
            </w:r>
          </w:p>
        </w:tc>
      </w:tr>
      <w:tr xmlns:wp14="http://schemas.microsoft.com/office/word/2010/wordml" w14:paraId="5112C069" wp14:textId="77777777">
        <w:tc>
          <w:tcPr>
            <w:tcW w:w="1814" w:type="dxa"/>
            <w:vAlign w:val="top"/>
          </w:tcPr>
          <w:p w14:paraId="6998807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Save data</w:t>
            </w:r>
          </w:p>
        </w:tc>
        <w:tc>
          <w:tcPr>
            <w:tcW w:w="2494" w:type="dxa"/>
            <w:vAlign w:val="top"/>
          </w:tcPr>
          <w:p w14:paraId="1F1D42E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WorldSavedData/IEEP/NBT</w:t>
            </w:r>
          </w:p>
        </w:tc>
        <w:tc>
          <w:tcPr>
            <w:tcW w:w="2948" w:type="dxa"/>
            <w:vAlign w:val="top"/>
          </w:tcPr>
          <w:p w14:paraId="6BE0753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SavedData/Attachments/Components</w:t>
            </w:r>
          </w:p>
        </w:tc>
        <w:tc>
          <w:tcPr>
            <w:tcW w:w="1474" w:type="dxa"/>
            <w:vAlign w:val="top"/>
          </w:tcPr>
          <w:p w14:paraId="5321687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Medium/high</w:t>
            </w:r>
          </w:p>
        </w:tc>
        <w:tc>
          <w:tcPr>
            <w:tcW w:w="1587" w:type="dxa"/>
            <w:vAlign w:val="top"/>
          </w:tcPr>
          <w:p w14:paraId="0CD0ABA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Design</w:t>
            </w:r>
          </w:p>
        </w:tc>
      </w:tr>
      <w:tr xmlns:wp14="http://schemas.microsoft.com/office/word/2010/wordml" w14:paraId="6884FED0" wp14:textId="77777777">
        <w:tc>
          <w:tcPr>
            <w:tcW w:w="1814" w:type="dxa"/>
            <w:vAlign w:val="top"/>
          </w:tcPr>
          <w:p w14:paraId="2412FE0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Coremods</w:t>
            </w:r>
          </w:p>
        </w:tc>
        <w:tc>
          <w:tcPr>
            <w:tcW w:w="2494" w:type="dxa"/>
            <w:vAlign w:val="top"/>
          </w:tcPr>
          <w:p w14:paraId="6BE828B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ASM transformers</w:t>
            </w:r>
          </w:p>
        </w:tc>
        <w:tc>
          <w:tcPr>
            <w:tcW w:w="2948" w:type="dxa"/>
            <w:vAlign w:val="top"/>
          </w:tcPr>
          <w:p w14:paraId="5F94C61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supported APIs/mixins only if necessary</w:t>
            </w:r>
          </w:p>
        </w:tc>
        <w:tc>
          <w:tcPr>
            <w:tcW w:w="1474" w:type="dxa"/>
            <w:vAlign w:val="top"/>
          </w:tcPr>
          <w:p w14:paraId="48E9AF7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Critical</w:t>
            </w:r>
          </w:p>
        </w:tc>
        <w:tc>
          <w:tcPr>
            <w:tcW w:w="1587" w:type="dxa"/>
            <w:vAlign w:val="top"/>
          </w:tcPr>
          <w:p w14:paraId="7D2F4A2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Avoid/redesign</w:t>
            </w:r>
          </w:p>
        </w:tc>
      </w:tr>
    </w:tbl>
    <w:p xmlns:wp14="http://schemas.microsoft.com/office/word/2010/wordml" w14:paraId="6B699379" wp14:textId="77777777"/>
    <w:p xmlns:wp14="http://schemas.microsoft.com/office/word/2010/wordml" w14:paraId="6A378358" wp14:textId="77777777">
      <w:pPr>
        <w:pStyle w:val="Heading1"/>
      </w:pPr>
      <w:r>
        <w:t>28. Old API → modern target quick reference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6B9165AE" wp14:textId="77777777">
        <w:tc>
          <w:tcPr>
            <w:tcW w:w="2721" w:type="dxa"/>
            <w:vAlign w:val="top"/>
            <w:shd w:fill="D9EAF7"/>
          </w:tcPr>
          <w:p w14:paraId="05B4E72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Legacy API</w:t>
            </w:r>
          </w:p>
        </w:tc>
        <w:tc>
          <w:tcPr>
            <w:tcW w:w="3061" w:type="dxa"/>
            <w:vAlign w:val="top"/>
            <w:shd w:fill="D9EAF7"/>
          </w:tcPr>
          <w:p w14:paraId="16413C2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Modern target</w:t>
            </w:r>
          </w:p>
        </w:tc>
        <w:tc>
          <w:tcPr>
            <w:tcW w:w="3628" w:type="dxa"/>
            <w:vAlign w:val="top"/>
            <w:shd w:fill="D9EAF7"/>
          </w:tcPr>
          <w:p w14:paraId="40FC690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Note</w:t>
            </w:r>
          </w:p>
        </w:tc>
      </w:tr>
      <w:tr xmlns:wp14="http://schemas.microsoft.com/office/word/2010/wordml" w14:paraId="2770534E" wp14:textId="77777777">
        <w:tc>
          <w:tcPr>
            <w:tcW w:w="2721" w:type="dxa"/>
            <w:vAlign w:val="top"/>
          </w:tcPr>
          <w:p w14:paraId="0FC7F13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GameRegistry.registerBlock</w:t>
            </w:r>
          </w:p>
        </w:tc>
        <w:tc>
          <w:tcPr>
            <w:tcW w:w="3061" w:type="dxa"/>
            <w:vAlign w:val="top"/>
          </w:tcPr>
          <w:p w14:paraId="69C1F17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DeferredRegister.Blocks</w:t>
            </w:r>
          </w:p>
        </w:tc>
        <w:tc>
          <w:tcPr>
            <w:tcW w:w="3628" w:type="dxa"/>
            <w:vAlign w:val="top"/>
          </w:tcPr>
          <w:p w14:paraId="6F92685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Register on mod bus.</w:t>
            </w:r>
          </w:p>
        </w:tc>
      </w:tr>
      <w:tr xmlns:wp14="http://schemas.microsoft.com/office/word/2010/wordml" w14:paraId="08D00575" wp14:textId="77777777">
        <w:tc>
          <w:tcPr>
            <w:tcW w:w="2721" w:type="dxa"/>
            <w:vAlign w:val="top"/>
          </w:tcPr>
          <w:p w14:paraId="02F18E7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GameRegistry.registerItem</w:t>
            </w:r>
          </w:p>
        </w:tc>
        <w:tc>
          <w:tcPr>
            <w:tcW w:w="3061" w:type="dxa"/>
            <w:vAlign w:val="top"/>
          </w:tcPr>
          <w:p w14:paraId="522605F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DeferredRegister.Items</w:t>
            </w:r>
          </w:p>
        </w:tc>
        <w:tc>
          <w:tcPr>
            <w:tcW w:w="3628" w:type="dxa"/>
            <w:vAlign w:val="top"/>
          </w:tcPr>
          <w:p w14:paraId="69C7092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Use Item.Properties.</w:t>
            </w:r>
          </w:p>
        </w:tc>
      </w:tr>
      <w:tr xmlns:wp14="http://schemas.microsoft.com/office/word/2010/wordml" w14:paraId="4905DD9D" wp14:textId="77777777">
        <w:tc>
          <w:tcPr>
            <w:tcW w:w="2721" w:type="dxa"/>
            <w:vAlign w:val="top"/>
          </w:tcPr>
          <w:p w14:paraId="209C461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GameRegistry.registerTileEntity</w:t>
            </w:r>
          </w:p>
        </w:tc>
        <w:tc>
          <w:tcPr>
            <w:tcW w:w="3061" w:type="dxa"/>
            <w:vAlign w:val="top"/>
          </w:tcPr>
          <w:p w14:paraId="219C73A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BlockEntityType registry</w:t>
            </w:r>
          </w:p>
        </w:tc>
        <w:tc>
          <w:tcPr>
            <w:tcW w:w="3628" w:type="dxa"/>
            <w:vAlign w:val="top"/>
          </w:tcPr>
          <w:p w14:paraId="1F700DD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TileEntity becomes BlockEntity.</w:t>
            </w:r>
          </w:p>
        </w:tc>
      </w:tr>
      <w:tr xmlns:wp14="http://schemas.microsoft.com/office/word/2010/wordml" w14:paraId="54BF70C7" wp14:textId="77777777">
        <w:tc>
          <w:tcPr>
            <w:tcW w:w="2721" w:type="dxa"/>
            <w:vAlign w:val="top"/>
          </w:tcPr>
          <w:p w14:paraId="02DD1F7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EntityRegistry.registerModEntity</w:t>
            </w:r>
          </w:p>
        </w:tc>
        <w:tc>
          <w:tcPr>
            <w:tcW w:w="3061" w:type="dxa"/>
            <w:vAlign w:val="top"/>
          </w:tcPr>
          <w:p w14:paraId="4F0570A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EntityType registry</w:t>
            </w:r>
          </w:p>
        </w:tc>
        <w:tc>
          <w:tcPr>
            <w:tcW w:w="3628" w:type="dxa"/>
            <w:vAlign w:val="top"/>
          </w:tcPr>
          <w:p w14:paraId="29F96C3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Attributes/renderer/spawn separately.</w:t>
            </w:r>
          </w:p>
        </w:tc>
      </w:tr>
      <w:tr xmlns:wp14="http://schemas.microsoft.com/office/word/2010/wordml" w14:paraId="5F4620EE" wp14:textId="77777777">
        <w:tc>
          <w:tcPr>
            <w:tcW w:w="2721" w:type="dxa"/>
            <w:vAlign w:val="top"/>
          </w:tcPr>
          <w:p w14:paraId="02B289D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IIcon/registerIcons</w:t>
            </w:r>
          </w:p>
        </w:tc>
        <w:tc>
          <w:tcPr>
            <w:tcW w:w="3061" w:type="dxa"/>
            <w:vAlign w:val="top"/>
          </w:tcPr>
          <w:p w14:paraId="7E752B4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JSON models/textures</w:t>
            </w:r>
          </w:p>
        </w:tc>
        <w:tc>
          <w:tcPr>
            <w:tcW w:w="3628" w:type="dxa"/>
            <w:vAlign w:val="top"/>
          </w:tcPr>
          <w:p w14:paraId="5304272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Remove code icon registration.</w:t>
            </w:r>
          </w:p>
        </w:tc>
      </w:tr>
      <w:tr xmlns:wp14="http://schemas.microsoft.com/office/word/2010/wordml" w14:paraId="674648E3" wp14:textId="77777777">
        <w:tc>
          <w:tcPr>
            <w:tcW w:w="2721" w:type="dxa"/>
            <w:vAlign w:val="top"/>
          </w:tcPr>
          <w:p w14:paraId="4AFF329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BlockContainer</w:t>
            </w:r>
          </w:p>
        </w:tc>
        <w:tc>
          <w:tcPr>
            <w:tcW w:w="3061" w:type="dxa"/>
            <w:vAlign w:val="top"/>
          </w:tcPr>
          <w:p w14:paraId="3E5B194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Block implements EntityBlock</w:t>
            </w:r>
          </w:p>
        </w:tc>
        <w:tc>
          <w:tcPr>
            <w:tcW w:w="3628" w:type="dxa"/>
            <w:vAlign w:val="top"/>
          </w:tcPr>
          <w:p w14:paraId="31F9D84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Return BlockEntity.</w:t>
            </w:r>
          </w:p>
        </w:tc>
      </w:tr>
      <w:tr xmlns:wp14="http://schemas.microsoft.com/office/word/2010/wordml" w14:paraId="1FD65113" wp14:textId="77777777">
        <w:tc>
          <w:tcPr>
            <w:tcW w:w="2721" w:type="dxa"/>
            <w:vAlign w:val="top"/>
          </w:tcPr>
          <w:p w14:paraId="1002361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TileEntitySpecialRenderer</w:t>
            </w:r>
          </w:p>
        </w:tc>
        <w:tc>
          <w:tcPr>
            <w:tcW w:w="3061" w:type="dxa"/>
            <w:vAlign w:val="top"/>
          </w:tcPr>
          <w:p w14:paraId="7A68622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BlockEntityRenderer</w:t>
            </w:r>
          </w:p>
        </w:tc>
        <w:tc>
          <w:tcPr>
            <w:tcW w:w="3628" w:type="dxa"/>
            <w:vAlign w:val="top"/>
          </w:tcPr>
          <w:p w14:paraId="2D0E41B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Client-only.</w:t>
            </w:r>
          </w:p>
        </w:tc>
      </w:tr>
      <w:tr xmlns:wp14="http://schemas.microsoft.com/office/word/2010/wordml" w14:paraId="0CD6B474" wp14:textId="77777777">
        <w:tc>
          <w:tcPr>
            <w:tcW w:w="2721" w:type="dxa"/>
            <w:vAlign w:val="top"/>
          </w:tcPr>
          <w:p w14:paraId="1A260EB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ITickable.update</w:t>
            </w:r>
          </w:p>
        </w:tc>
        <w:tc>
          <w:tcPr>
            <w:tcW w:w="3061" w:type="dxa"/>
            <w:vAlign w:val="top"/>
          </w:tcPr>
          <w:p w14:paraId="78E33CC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EntityBlock#getTicker + static tick</w:t>
            </w:r>
          </w:p>
        </w:tc>
        <w:tc>
          <w:tcPr>
            <w:tcW w:w="3628" w:type="dxa"/>
            <w:vAlign w:val="top"/>
          </w:tcPr>
          <w:p w14:paraId="6B45E94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Ticker not in BE itself.</w:t>
            </w:r>
          </w:p>
        </w:tc>
      </w:tr>
      <w:tr xmlns:wp14="http://schemas.microsoft.com/office/word/2010/wordml" w14:paraId="609CCF06" wp14:textId="77777777">
        <w:tc>
          <w:tcPr>
            <w:tcW w:w="2721" w:type="dxa"/>
            <w:vAlign w:val="top"/>
          </w:tcPr>
          <w:p w14:paraId="4ECFDB9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IInventory/ISidedInventory</w:t>
            </w:r>
          </w:p>
        </w:tc>
        <w:tc>
          <w:tcPr>
            <w:tcW w:w="3061" w:type="dxa"/>
            <w:vAlign w:val="top"/>
          </w:tcPr>
          <w:p w14:paraId="0462411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IItemHandler capability</w:t>
            </w:r>
          </w:p>
        </w:tc>
        <w:tc>
          <w:tcPr>
            <w:tcW w:w="3628" w:type="dxa"/>
            <w:vAlign w:val="top"/>
          </w:tcPr>
          <w:p w14:paraId="253E045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Legacy internal use possible, but external API should be capability.</w:t>
            </w:r>
          </w:p>
        </w:tc>
      </w:tr>
      <w:tr xmlns:wp14="http://schemas.microsoft.com/office/word/2010/wordml" w14:paraId="6334900B" wp14:textId="77777777">
        <w:tc>
          <w:tcPr>
            <w:tcW w:w="2721" w:type="dxa"/>
            <w:vAlign w:val="top"/>
          </w:tcPr>
          <w:p w14:paraId="4D0CD3A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SimpleNetworkWrapper</w:t>
            </w:r>
          </w:p>
        </w:tc>
        <w:tc>
          <w:tcPr>
            <w:tcW w:w="3061" w:type="dxa"/>
            <w:vAlign w:val="top"/>
          </w:tcPr>
          <w:p w14:paraId="0D3A3C2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PayloadRegistrar + CustomPacketPayload</w:t>
            </w:r>
          </w:p>
        </w:tc>
        <w:tc>
          <w:tcPr>
            <w:tcW w:w="3628" w:type="dxa"/>
            <w:vAlign w:val="top"/>
          </w:tcPr>
          <w:p w14:paraId="7F9CF6D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Rewrite.</w:t>
            </w:r>
          </w:p>
        </w:tc>
      </w:tr>
      <w:tr xmlns:wp14="http://schemas.microsoft.com/office/word/2010/wordml" w14:paraId="66617560" wp14:textId="77777777">
        <w:tc>
          <w:tcPr>
            <w:tcW w:w="2721" w:type="dxa"/>
            <w:vAlign w:val="top"/>
          </w:tcPr>
          <w:p w14:paraId="5B50D3C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IMessage/IMessageHandler</w:t>
            </w:r>
          </w:p>
        </w:tc>
        <w:tc>
          <w:tcPr>
            <w:tcW w:w="3061" w:type="dxa"/>
            <w:vAlign w:val="top"/>
          </w:tcPr>
          <w:p w14:paraId="75FDF06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record payload + handler</w:t>
            </w:r>
          </w:p>
        </w:tc>
        <w:tc>
          <w:tcPr>
            <w:tcW w:w="3628" w:type="dxa"/>
            <w:vAlign w:val="top"/>
          </w:tcPr>
          <w:p w14:paraId="344D21E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Rewrite.</w:t>
            </w:r>
          </w:p>
        </w:tc>
      </w:tr>
      <w:tr xmlns:wp14="http://schemas.microsoft.com/office/word/2010/wordml" w14:paraId="3D2DE39C" wp14:textId="77777777">
        <w:tc>
          <w:tcPr>
            <w:tcW w:w="2721" w:type="dxa"/>
            <w:vAlign w:val="top"/>
          </w:tcPr>
          <w:p w14:paraId="73C9923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GuiContainer</w:t>
            </w:r>
          </w:p>
        </w:tc>
        <w:tc>
          <w:tcPr>
            <w:tcW w:w="3061" w:type="dxa"/>
            <w:vAlign w:val="top"/>
          </w:tcPr>
          <w:p w14:paraId="5DA8084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AbstractContainerScreen</w:t>
            </w:r>
          </w:p>
        </w:tc>
        <w:tc>
          <w:tcPr>
            <w:tcW w:w="3628" w:type="dxa"/>
            <w:vAlign w:val="top"/>
          </w:tcPr>
          <w:p w14:paraId="41AB931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Client.</w:t>
            </w:r>
          </w:p>
        </w:tc>
      </w:tr>
      <w:tr xmlns:wp14="http://schemas.microsoft.com/office/word/2010/wordml" w14:paraId="77B11AEE" wp14:textId="77777777">
        <w:tc>
          <w:tcPr>
            <w:tcW w:w="2721" w:type="dxa"/>
            <w:vAlign w:val="top"/>
          </w:tcPr>
          <w:p w14:paraId="622DA30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Container</w:t>
            </w:r>
          </w:p>
        </w:tc>
        <w:tc>
          <w:tcPr>
            <w:tcW w:w="3061" w:type="dxa"/>
            <w:vAlign w:val="top"/>
          </w:tcPr>
          <w:p w14:paraId="5C474E4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AbstractContainerMenu</w:t>
            </w:r>
          </w:p>
        </w:tc>
        <w:tc>
          <w:tcPr>
            <w:tcW w:w="3628" w:type="dxa"/>
            <w:vAlign w:val="top"/>
          </w:tcPr>
          <w:p w14:paraId="2160D4B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Server logical menu.</w:t>
            </w:r>
          </w:p>
        </w:tc>
      </w:tr>
      <w:tr xmlns:wp14="http://schemas.microsoft.com/office/word/2010/wordml" w14:paraId="0472F9AF" wp14:textId="77777777">
        <w:tc>
          <w:tcPr>
            <w:tcW w:w="2721" w:type="dxa"/>
            <w:vAlign w:val="top"/>
          </w:tcPr>
          <w:p w14:paraId="5E0CF9B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IGuiHandler</w:t>
            </w:r>
          </w:p>
        </w:tc>
        <w:tc>
          <w:tcPr>
            <w:tcW w:w="3061" w:type="dxa"/>
            <w:vAlign w:val="top"/>
          </w:tcPr>
          <w:p w14:paraId="2AF29E1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MenuProvider/SimpleMenuProvider</w:t>
            </w:r>
          </w:p>
        </w:tc>
        <w:tc>
          <w:tcPr>
            <w:tcW w:w="3628" w:type="dxa"/>
            <w:vAlign w:val="top"/>
          </w:tcPr>
          <w:p w14:paraId="49B1273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openMenu on server.</w:t>
            </w:r>
          </w:p>
        </w:tc>
      </w:tr>
      <w:tr xmlns:wp14="http://schemas.microsoft.com/office/word/2010/wordml" w14:paraId="4B468A56" wp14:textId="77777777">
        <w:tc>
          <w:tcPr>
            <w:tcW w:w="2721" w:type="dxa"/>
            <w:vAlign w:val="top"/>
          </w:tcPr>
          <w:p w14:paraId="67C7C48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WorldSavedData</w:t>
            </w:r>
          </w:p>
        </w:tc>
        <w:tc>
          <w:tcPr>
            <w:tcW w:w="3061" w:type="dxa"/>
            <w:vAlign w:val="top"/>
          </w:tcPr>
          <w:p w14:paraId="5711EFC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SavedData</w:t>
            </w:r>
          </w:p>
        </w:tc>
        <w:tc>
          <w:tcPr>
            <w:tcW w:w="3628" w:type="dxa"/>
            <w:vAlign w:val="top"/>
          </w:tcPr>
          <w:p w14:paraId="32FADC3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World/level data.</w:t>
            </w:r>
          </w:p>
        </w:tc>
      </w:tr>
      <w:tr xmlns:wp14="http://schemas.microsoft.com/office/word/2010/wordml" w14:paraId="4376F015" wp14:textId="77777777">
        <w:tc>
          <w:tcPr>
            <w:tcW w:w="2721" w:type="dxa"/>
            <w:vAlign w:val="top"/>
          </w:tcPr>
          <w:p w14:paraId="6482CEA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IExtendedEntityProperties</w:t>
            </w:r>
          </w:p>
        </w:tc>
        <w:tc>
          <w:tcPr>
            <w:tcW w:w="3061" w:type="dxa"/>
            <w:vAlign w:val="top"/>
          </w:tcPr>
          <w:p w14:paraId="0A5244C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Data Attachment or capability</w:t>
            </w:r>
          </w:p>
        </w:tc>
        <w:tc>
          <w:tcPr>
            <w:tcW w:w="3628" w:type="dxa"/>
            <w:vAlign w:val="top"/>
          </w:tcPr>
          <w:p w14:paraId="1BDFDB8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Choose storage vs behavior.</w:t>
            </w:r>
          </w:p>
        </w:tc>
      </w:tr>
      <w:tr xmlns:wp14="http://schemas.microsoft.com/office/word/2010/wordml" w14:paraId="4815FB7F" wp14:textId="77777777">
        <w:tc>
          <w:tcPr>
            <w:tcW w:w="2721" w:type="dxa"/>
            <w:vAlign w:val="top"/>
          </w:tcPr>
          <w:p w14:paraId="0965A56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NBTTagCompound</w:t>
            </w:r>
          </w:p>
        </w:tc>
        <w:tc>
          <w:tcPr>
            <w:tcW w:w="3061" w:type="dxa"/>
            <w:vAlign w:val="top"/>
          </w:tcPr>
          <w:p w14:paraId="4346A33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CompoundTag</w:t>
            </w:r>
          </w:p>
        </w:tc>
        <w:tc>
          <w:tcPr>
            <w:tcW w:w="3628" w:type="dxa"/>
            <w:vAlign w:val="top"/>
          </w:tcPr>
          <w:p w14:paraId="47EB0FD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Modern naming.</w:t>
            </w:r>
          </w:p>
        </w:tc>
      </w:tr>
      <w:tr xmlns:wp14="http://schemas.microsoft.com/office/word/2010/wordml" w14:paraId="687912D8" wp14:textId="77777777">
        <w:tc>
          <w:tcPr>
            <w:tcW w:w="2721" w:type="dxa"/>
            <w:vAlign w:val="top"/>
          </w:tcPr>
          <w:p w14:paraId="1893F80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stack.getTagCompound for custom stack state</w:t>
            </w:r>
          </w:p>
        </w:tc>
        <w:tc>
          <w:tcPr>
            <w:tcW w:w="3061" w:type="dxa"/>
            <w:vAlign w:val="top"/>
          </w:tcPr>
          <w:p w14:paraId="0E68207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Data Components</w:t>
            </w:r>
          </w:p>
        </w:tc>
        <w:tc>
          <w:tcPr>
            <w:tcW w:w="3628" w:type="dxa"/>
            <w:vAlign w:val="top"/>
          </w:tcPr>
          <w:p w14:paraId="442913A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For ItemStack state.</w:t>
            </w:r>
          </w:p>
        </w:tc>
      </w:tr>
      <w:tr xmlns:wp14="http://schemas.microsoft.com/office/word/2010/wordml" w14:paraId="69304D74" wp14:textId="77777777">
        <w:tc>
          <w:tcPr>
            <w:tcW w:w="2721" w:type="dxa"/>
            <w:vAlign w:val="top"/>
          </w:tcPr>
          <w:p w14:paraId="74DC79E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OreDictionary</w:t>
            </w:r>
          </w:p>
        </w:tc>
        <w:tc>
          <w:tcPr>
            <w:tcW w:w="3061" w:type="dxa"/>
            <w:vAlign w:val="top"/>
          </w:tcPr>
          <w:p w14:paraId="69C9F69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Tags</w:t>
            </w:r>
          </w:p>
        </w:tc>
        <w:tc>
          <w:tcPr>
            <w:tcW w:w="3628" w:type="dxa"/>
            <w:vAlign w:val="top"/>
          </w:tcPr>
          <w:p w14:paraId="50F71FC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Usually c: common namespace.</w:t>
            </w:r>
          </w:p>
        </w:tc>
      </w:tr>
      <w:tr xmlns:wp14="http://schemas.microsoft.com/office/word/2010/wordml" w14:paraId="69CEC6F4" wp14:textId="77777777">
        <w:tc>
          <w:tcPr>
            <w:tcW w:w="2721" w:type="dxa"/>
            <w:vAlign w:val="top"/>
          </w:tcPr>
          <w:p w14:paraId="7171B22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GameRegistry.addRecipe</w:t>
            </w:r>
          </w:p>
        </w:tc>
        <w:tc>
          <w:tcPr>
            <w:tcW w:w="3061" w:type="dxa"/>
            <w:vAlign w:val="top"/>
          </w:tcPr>
          <w:p w14:paraId="0E431BD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recipe JSON/datagen/custom recipes</w:t>
            </w:r>
          </w:p>
        </w:tc>
        <w:tc>
          <w:tcPr>
            <w:tcW w:w="3628" w:type="dxa"/>
            <w:vAlign w:val="top"/>
          </w:tcPr>
          <w:p w14:paraId="7D4F5AE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Data-driven.</w:t>
            </w:r>
          </w:p>
        </w:tc>
      </w:tr>
      <w:tr xmlns:wp14="http://schemas.microsoft.com/office/word/2010/wordml" w14:paraId="0802655A" wp14:textId="77777777">
        <w:tc>
          <w:tcPr>
            <w:tcW w:w="2721" w:type="dxa"/>
            <w:vAlign w:val="top"/>
          </w:tcPr>
          <w:p w14:paraId="5E91137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getDrops/dropBlockAsItem</w:t>
            </w:r>
          </w:p>
        </w:tc>
        <w:tc>
          <w:tcPr>
            <w:tcW w:w="3061" w:type="dxa"/>
            <w:vAlign w:val="top"/>
          </w:tcPr>
          <w:p w14:paraId="415F9CF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loot_table JSON or GLM</w:t>
            </w:r>
          </w:p>
        </w:tc>
        <w:tc>
          <w:tcPr>
            <w:tcW w:w="3628" w:type="dxa"/>
            <w:vAlign w:val="top"/>
          </w:tcPr>
          <w:p w14:paraId="76DAE31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GLM for modifying existing loot.</w:t>
            </w:r>
          </w:p>
        </w:tc>
      </w:tr>
      <w:tr xmlns:wp14="http://schemas.microsoft.com/office/word/2010/wordml" w14:paraId="1FB3D6DB" wp14:textId="77777777">
        <w:tc>
          <w:tcPr>
            <w:tcW w:w="2721" w:type="dxa"/>
            <w:vAlign w:val="top"/>
          </w:tcPr>
          <w:p w14:paraId="0B28646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IWorldGenerator</w:t>
            </w:r>
          </w:p>
        </w:tc>
        <w:tc>
          <w:tcPr>
            <w:tcW w:w="3061" w:type="dxa"/>
            <w:vAlign w:val="top"/>
          </w:tcPr>
          <w:p w14:paraId="21C3894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features/biome modifiers</w:t>
            </w:r>
          </w:p>
        </w:tc>
        <w:tc>
          <w:tcPr>
            <w:tcW w:w="3628" w:type="dxa"/>
            <w:vAlign w:val="top"/>
          </w:tcPr>
          <w:p w14:paraId="15C7B80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Rewrite.</w:t>
            </w:r>
          </w:p>
        </w:tc>
      </w:tr>
      <w:tr xmlns:wp14="http://schemas.microsoft.com/office/word/2010/wordml" w14:paraId="3F805B42" wp14:textId="77777777">
        <w:tc>
          <w:tcPr>
            <w:tcW w:w="2721" w:type="dxa"/>
            <w:vAlign w:val="top"/>
          </w:tcPr>
          <w:p w14:paraId="52F6A20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DimensionManager numeric IDs</w:t>
            </w:r>
          </w:p>
        </w:tc>
        <w:tc>
          <w:tcPr>
            <w:tcW w:w="3061" w:type="dxa"/>
            <w:vAlign w:val="top"/>
          </w:tcPr>
          <w:p w14:paraId="1B9C5FB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registry/datapack dimensions</w:t>
            </w:r>
          </w:p>
        </w:tc>
        <w:tc>
          <w:tcPr>
            <w:tcW w:w="3628" w:type="dxa"/>
            <w:vAlign w:val="top"/>
          </w:tcPr>
          <w:p w14:paraId="7CD0032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Rewrite.</w:t>
            </w:r>
          </w:p>
        </w:tc>
      </w:tr>
      <w:tr xmlns:wp14="http://schemas.microsoft.com/office/word/2010/wordml" w14:paraId="55DD0732" wp14:textId="77777777">
        <w:tc>
          <w:tcPr>
            <w:tcW w:w="2721" w:type="dxa"/>
            <w:vAlign w:val="top"/>
          </w:tcPr>
          <w:p w14:paraId="07C0BC6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ICommand</w:t>
            </w:r>
          </w:p>
        </w:tc>
        <w:tc>
          <w:tcPr>
            <w:tcW w:w="3061" w:type="dxa"/>
            <w:vAlign w:val="top"/>
          </w:tcPr>
          <w:p w14:paraId="7C4D429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Brigadier</w:t>
            </w:r>
          </w:p>
        </w:tc>
        <w:tc>
          <w:tcPr>
            <w:tcW w:w="3628" w:type="dxa"/>
            <w:vAlign w:val="top"/>
          </w:tcPr>
          <w:p w14:paraId="03A741D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Rewrite command registration.</w:t>
            </w:r>
          </w:p>
        </w:tc>
      </w:tr>
      <w:tr xmlns:wp14="http://schemas.microsoft.com/office/word/2010/wordml" w14:paraId="2F2E03A1" wp14:textId="77777777">
        <w:tc>
          <w:tcPr>
            <w:tcW w:w="2721" w:type="dxa"/>
            <w:vAlign w:val="top"/>
          </w:tcPr>
          <w:p w14:paraId="3DF6A62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Potion/PotionEffect</w:t>
            </w:r>
          </w:p>
        </w:tc>
        <w:tc>
          <w:tcPr>
            <w:tcW w:w="3061" w:type="dxa"/>
            <w:vAlign w:val="top"/>
          </w:tcPr>
          <w:p w14:paraId="21CCEA1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MobEffect/MobEffectInstance</w:t>
            </w:r>
          </w:p>
        </w:tc>
        <w:tc>
          <w:tcPr>
            <w:tcW w:w="3628" w:type="dxa"/>
            <w:vAlign w:val="top"/>
          </w:tcPr>
          <w:p w14:paraId="09E1226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Modern naming.</w:t>
            </w:r>
          </w:p>
        </w:tc>
      </w:tr>
      <w:tr xmlns:wp14="http://schemas.microsoft.com/office/word/2010/wordml" w14:paraId="56ADAA03" wp14:textId="77777777">
        <w:tc>
          <w:tcPr>
            <w:tcW w:w="2721" w:type="dxa"/>
            <w:vAlign w:val="top"/>
          </w:tcPr>
          <w:p w14:paraId="7297870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SharedMonsterAttributes</w:t>
            </w:r>
          </w:p>
        </w:tc>
        <w:tc>
          <w:tcPr>
            <w:tcW w:w="3061" w:type="dxa"/>
            <w:vAlign w:val="top"/>
          </w:tcPr>
          <w:p w14:paraId="0F1A5EE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Attributes/AttributeSupplier</w:t>
            </w:r>
          </w:p>
        </w:tc>
        <w:tc>
          <w:tcPr>
            <w:tcW w:w="3628" w:type="dxa"/>
            <w:vAlign w:val="top"/>
          </w:tcPr>
          <w:p w14:paraId="011523F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Entity attributes.</w:t>
            </w:r>
          </w:p>
        </w:tc>
      </w:tr>
      <w:tr xmlns:wp14="http://schemas.microsoft.com/office/word/2010/wordml" w14:paraId="2A88B1A8" wp14:textId="77777777">
        <w:tc>
          <w:tcPr>
            <w:tcW w:w="2721" w:type="dxa"/>
            <w:vAlign w:val="top"/>
          </w:tcPr>
          <w:p w14:paraId="6D705CB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MinecraftClient</w:t>
            </w:r>
          </w:p>
        </w:tc>
        <w:tc>
          <w:tcPr>
            <w:tcW w:w="3061" w:type="dxa"/>
            <w:vAlign w:val="top"/>
          </w:tcPr>
          <w:p w14:paraId="632DCD7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Minecraft</w:t>
            </w:r>
          </w:p>
        </w:tc>
        <w:tc>
          <w:tcPr>
            <w:tcW w:w="3628" w:type="dxa"/>
            <w:vAlign w:val="top"/>
          </w:tcPr>
          <w:p w14:paraId="3D6E0F1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Avoid Yarn naming.</w:t>
            </w:r>
          </w:p>
        </w:tc>
      </w:tr>
      <w:tr xmlns:wp14="http://schemas.microsoft.com/office/word/2010/wordml" w14:paraId="0AFFEB5B" wp14:textId="77777777">
        <w:tc>
          <w:tcPr>
            <w:tcW w:w="2721" w:type="dxa"/>
            <w:vAlign w:val="top"/>
          </w:tcPr>
          <w:p w14:paraId="6D076EE8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PacketByteBuf</w:t>
            </w:r>
          </w:p>
        </w:tc>
        <w:tc>
          <w:tcPr>
            <w:tcW w:w="3061" w:type="dxa"/>
            <w:vAlign w:val="top"/>
          </w:tcPr>
          <w:p w14:paraId="0ED2C45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ByteBuf/FriendlyByteBuf/RegistryFriendlyByteBuf</w:t>
            </w:r>
          </w:p>
        </w:tc>
        <w:tc>
          <w:tcPr>
            <w:tcW w:w="3628" w:type="dxa"/>
            <w:vAlign w:val="top"/>
          </w:tcPr>
          <w:p w14:paraId="1C1AEB4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Avoid Yarn naming.</w:t>
            </w:r>
          </w:p>
        </w:tc>
      </w:tr>
    </w:tbl>
    <w:p xmlns:wp14="http://schemas.microsoft.com/office/word/2010/wordml" w14:paraId="3FE9F23F" wp14:textId="77777777"/>
    <w:p xmlns:wp14="http://schemas.microsoft.com/office/word/2010/wordml" w14:paraId="08D2DFC5" wp14:textId="77777777">
      <w:pPr>
        <w:pStyle w:val="Heading1"/>
      </w:pPr>
      <w:r>
        <w:t>29. Official source anchors</w:t>
      </w:r>
    </w:p>
    <w:p xmlns:wp14="http://schemas.microsoft.com/office/word/2010/wordml" w14:paraId="1E825755" wp14:textId="77777777">
      <w:pPr>
        <w:spacing w:after="80"/>
      </w:pPr>
      <w:r>
        <w:rPr>
          <w:rFonts w:ascii="Arial" w:hAnsi="Arial" w:eastAsia="Arial"/>
          <w:b w:val="0"/>
          <w:i w:val="0"/>
        </w:rPr>
        <w:t>Эти источники использованы как ориентиры. Для реального проекта открыть документацию именно выбранной версии NeoForge.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5185"/>
        <w:gridCol w:w="5185"/>
      </w:tblGrid>
      <w:tr xmlns:wp14="http://schemas.microsoft.com/office/word/2010/wordml" w14:paraId="7706A0FE" wp14:textId="77777777">
        <w:tc>
          <w:tcPr>
            <w:tcW w:w="2948" w:type="dxa"/>
            <w:vAlign w:val="top"/>
            <w:shd w:fill="D9EAF7"/>
          </w:tcPr>
          <w:p w14:paraId="63782C2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Topic</w:t>
            </w:r>
          </w:p>
        </w:tc>
        <w:tc>
          <w:tcPr>
            <w:tcW w:w="6236" w:type="dxa"/>
            <w:vAlign w:val="top"/>
            <w:shd w:fill="D9EAF7"/>
          </w:tcPr>
          <w:p w14:paraId="7C2E2861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Source page</w:t>
            </w:r>
          </w:p>
        </w:tc>
      </w:tr>
      <w:tr xmlns:wp14="http://schemas.microsoft.com/office/word/2010/wordml" w14:paraId="0B7162D5" wp14:textId="77777777">
        <w:tc>
          <w:tcPr>
            <w:tcW w:w="2948" w:type="dxa"/>
            <w:vAlign w:val="top"/>
          </w:tcPr>
          <w:p w14:paraId="14F8938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Java requirements</w:t>
            </w:r>
          </w:p>
        </w:tc>
        <w:tc>
          <w:tcPr>
            <w:tcW w:w="6236" w:type="dxa"/>
            <w:vAlign w:val="top"/>
          </w:tcPr>
          <w:p w14:paraId="0A83D45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NeoForge User Guide: Java requirements for Minecraft 1.20.5-latest.</w:t>
            </w:r>
          </w:p>
        </w:tc>
      </w:tr>
      <w:tr xmlns:wp14="http://schemas.microsoft.com/office/word/2010/wordml" w14:paraId="7FA049F1" wp14:textId="77777777">
        <w:tc>
          <w:tcPr>
            <w:tcW w:w="2948" w:type="dxa"/>
            <w:vAlign w:val="top"/>
          </w:tcPr>
          <w:p w14:paraId="600E1DE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Registries</w:t>
            </w:r>
          </w:p>
        </w:tc>
        <w:tc>
          <w:tcPr>
            <w:tcW w:w="6236" w:type="dxa"/>
            <w:vAlign w:val="top"/>
          </w:tcPr>
          <w:p w14:paraId="34880D8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NeoForge docs: Concepts / Registries.</w:t>
            </w:r>
          </w:p>
        </w:tc>
      </w:tr>
      <w:tr xmlns:wp14="http://schemas.microsoft.com/office/word/2010/wordml" w14:paraId="51F3C1F7" wp14:textId="77777777">
        <w:tc>
          <w:tcPr>
            <w:tcW w:w="2948" w:type="dxa"/>
            <w:vAlign w:val="top"/>
          </w:tcPr>
          <w:p w14:paraId="0659669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Menus</w:t>
            </w:r>
          </w:p>
        </w:tc>
        <w:tc>
          <w:tcPr>
            <w:tcW w:w="6236" w:type="dxa"/>
            <w:vAlign w:val="top"/>
          </w:tcPr>
          <w:p w14:paraId="6BF23F1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NeoForge docs 1.21.1: GUI / Menus.</w:t>
            </w:r>
          </w:p>
        </w:tc>
      </w:tr>
      <w:tr xmlns:wp14="http://schemas.microsoft.com/office/word/2010/wordml" w14:paraId="2962BFE6" wp14:textId="77777777">
        <w:tc>
          <w:tcPr>
            <w:tcW w:w="2948" w:type="dxa"/>
            <w:vAlign w:val="top"/>
          </w:tcPr>
          <w:p w14:paraId="3F65E7F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Networking</w:t>
            </w:r>
          </w:p>
        </w:tc>
        <w:tc>
          <w:tcPr>
            <w:tcW w:w="6236" w:type="dxa"/>
            <w:vAlign w:val="top"/>
          </w:tcPr>
          <w:p w14:paraId="32AC626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NeoForge docs: Networking / Payloads.</w:t>
            </w:r>
          </w:p>
        </w:tc>
      </w:tr>
      <w:tr xmlns:wp14="http://schemas.microsoft.com/office/word/2010/wordml" w14:paraId="28E46DEC" wp14:textId="77777777">
        <w:tc>
          <w:tcPr>
            <w:tcW w:w="2948" w:type="dxa"/>
            <w:vAlign w:val="top"/>
          </w:tcPr>
          <w:p w14:paraId="2C542A6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Config</w:t>
            </w:r>
          </w:p>
        </w:tc>
        <w:tc>
          <w:tcPr>
            <w:tcW w:w="6236" w:type="dxa"/>
            <w:vAlign w:val="top"/>
          </w:tcPr>
          <w:p w14:paraId="3586B9B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NeoForge docs 1.21.1: Miscellaneous / Configuration.</w:t>
            </w:r>
          </w:p>
        </w:tc>
      </w:tr>
      <w:tr xmlns:wp14="http://schemas.microsoft.com/office/word/2010/wordml" w14:paraId="205A15DD" wp14:textId="77777777">
        <w:tc>
          <w:tcPr>
            <w:tcW w:w="2948" w:type="dxa"/>
            <w:vAlign w:val="top"/>
          </w:tcPr>
          <w:p w14:paraId="43C6C4A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 Attachments</w:t>
            </w:r>
          </w:p>
        </w:tc>
        <w:tc>
          <w:tcPr>
            <w:tcW w:w="6236" w:type="dxa"/>
            <w:vAlign w:val="top"/>
          </w:tcPr>
          <w:p w14:paraId="1991E543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NeoForge docs 1.21.1: Data Storage / Data Attachments.</w:t>
            </w:r>
          </w:p>
        </w:tc>
      </w:tr>
      <w:tr xmlns:wp14="http://schemas.microsoft.com/office/word/2010/wordml" w14:paraId="4C2263CC" wp14:textId="77777777">
        <w:tc>
          <w:tcPr>
            <w:tcW w:w="2948" w:type="dxa"/>
            <w:vAlign w:val="top"/>
          </w:tcPr>
          <w:p w14:paraId="0A8056AA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 Components</w:t>
            </w:r>
          </w:p>
        </w:tc>
        <w:tc>
          <w:tcPr>
            <w:tcW w:w="6236" w:type="dxa"/>
            <w:vAlign w:val="top"/>
          </w:tcPr>
          <w:p w14:paraId="531D310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NeoForge docs 1.21.1: Items / Data Components.</w:t>
            </w:r>
          </w:p>
        </w:tc>
      </w:tr>
      <w:tr xmlns:wp14="http://schemas.microsoft.com/office/word/2010/wordml" w14:paraId="0BE8D706" wp14:textId="77777777">
        <w:tc>
          <w:tcPr>
            <w:tcW w:w="2948" w:type="dxa"/>
            <w:vAlign w:val="top"/>
          </w:tcPr>
          <w:p w14:paraId="1709029C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Recipes</w:t>
            </w:r>
          </w:p>
        </w:tc>
        <w:tc>
          <w:tcPr>
            <w:tcW w:w="6236" w:type="dxa"/>
            <w:vAlign w:val="top"/>
          </w:tcPr>
          <w:p w14:paraId="35D5511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NeoForge docs 1.21.1: Resources / Server / Recipes.</w:t>
            </w:r>
          </w:p>
        </w:tc>
      </w:tr>
      <w:tr xmlns:wp14="http://schemas.microsoft.com/office/word/2010/wordml" w14:paraId="635ADFE5" wp14:textId="77777777">
        <w:tc>
          <w:tcPr>
            <w:tcW w:w="2948" w:type="dxa"/>
            <w:vAlign w:val="top"/>
          </w:tcPr>
          <w:p w14:paraId="5EDCF2A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Loot Tables and GLM</w:t>
            </w:r>
          </w:p>
        </w:tc>
        <w:tc>
          <w:tcPr>
            <w:tcW w:w="6236" w:type="dxa"/>
            <w:vAlign w:val="top"/>
          </w:tcPr>
          <w:p w14:paraId="09FBBE1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NeoForge docs 1.21.1: Resources / Server / Loot Tables / Global Loot Modifiers.</w:t>
            </w:r>
          </w:p>
        </w:tc>
      </w:tr>
      <w:tr xmlns:wp14="http://schemas.microsoft.com/office/word/2010/wordml" w14:paraId="4278BE9C" wp14:textId="77777777">
        <w:tc>
          <w:tcPr>
            <w:tcW w:w="2948" w:type="dxa"/>
            <w:vAlign w:val="top"/>
          </w:tcPr>
          <w:p w14:paraId="54AF5D3D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Tags</w:t>
            </w:r>
          </w:p>
        </w:tc>
        <w:tc>
          <w:tcPr>
            <w:tcW w:w="6236" w:type="dxa"/>
            <w:vAlign w:val="top"/>
          </w:tcPr>
          <w:p w14:paraId="24053FFB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NeoForge docs 1.21.1: Resources / Server / Tags.</w:t>
            </w:r>
          </w:p>
        </w:tc>
      </w:tr>
      <w:tr xmlns:wp14="http://schemas.microsoft.com/office/word/2010/wordml" w14:paraId="51CD1445" wp14:textId="77777777">
        <w:tc>
          <w:tcPr>
            <w:tcW w:w="2948" w:type="dxa"/>
            <w:vAlign w:val="top"/>
          </w:tcPr>
          <w:p w14:paraId="71E912D2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Biome Modifiers</w:t>
            </w:r>
          </w:p>
        </w:tc>
        <w:tc>
          <w:tcPr>
            <w:tcW w:w="6236" w:type="dxa"/>
            <w:vAlign w:val="top"/>
          </w:tcPr>
          <w:p w14:paraId="0B1800C5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NeoForge docs 1.21.1: Worldgen / Biome Modifiers.</w:t>
            </w:r>
          </w:p>
        </w:tc>
      </w:tr>
      <w:tr xmlns:wp14="http://schemas.microsoft.com/office/word/2010/wordml" w14:paraId="58C7396A" wp14:textId="77777777">
        <w:tc>
          <w:tcPr>
            <w:tcW w:w="2948" w:type="dxa"/>
            <w:vAlign w:val="top"/>
          </w:tcPr>
          <w:p w14:paraId="237FF2CE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Sounds and Particles</w:t>
            </w:r>
          </w:p>
        </w:tc>
        <w:tc>
          <w:tcPr>
            <w:tcW w:w="6236" w:type="dxa"/>
            <w:vAlign w:val="top"/>
          </w:tcPr>
          <w:p w14:paraId="2D7705E6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NeoForge docs 1.21.1: Resources / Client / Sounds, Particles.</w:t>
            </w:r>
          </w:p>
        </w:tc>
      </w:tr>
      <w:tr xmlns:wp14="http://schemas.microsoft.com/office/word/2010/wordml" w14:paraId="5A975FE8" wp14:textId="77777777">
        <w:tc>
          <w:tcPr>
            <w:tcW w:w="2948" w:type="dxa"/>
            <w:vAlign w:val="top"/>
          </w:tcPr>
          <w:p w14:paraId="65CD8009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Attributes</w:t>
            </w:r>
          </w:p>
        </w:tc>
        <w:tc>
          <w:tcPr>
            <w:tcW w:w="6236" w:type="dxa"/>
            <w:vAlign w:val="top"/>
          </w:tcPr>
          <w:p w14:paraId="36FC4280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NeoForge docs: Entities / Attributes.</w:t>
            </w:r>
          </w:p>
        </w:tc>
      </w:tr>
      <w:tr xmlns:wp14="http://schemas.microsoft.com/office/word/2010/wordml" w14:paraId="4D719CB0" wp14:textId="77777777">
        <w:tc>
          <w:tcPr>
            <w:tcW w:w="2948" w:type="dxa"/>
            <w:vAlign w:val="top"/>
          </w:tcPr>
          <w:p w14:paraId="6C789F27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Game Tests</w:t>
            </w:r>
          </w:p>
        </w:tc>
        <w:tc>
          <w:tcPr>
            <w:tcW w:w="6236" w:type="dxa"/>
            <w:vAlign w:val="top"/>
          </w:tcPr>
          <w:p w14:paraId="1B24E0AF" wp14:textId="77777777"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NeoForge docs: Miscellaneous / Game Tests.</w:t>
            </w:r>
          </w:p>
        </w:tc>
      </w:tr>
    </w:tbl>
    <w:p xmlns:wp14="http://schemas.microsoft.com/office/word/2010/wordml" w14:paraId="1F72F646" wp14:textId="77777777"/>
    <w:p xmlns:wp14="http://schemas.microsoft.com/office/word/2010/wordml" w14:paraId="61CDCEAD" wp14:textId="77777777">
      <w:r>
        <w:br w:type="page"/>
      </w:r>
    </w:p>
    <w:p xmlns:wp14="http://schemas.microsoft.com/office/word/2010/wordml" w14:paraId="097A9D94" wp14:textId="77777777">
      <w:pPr>
        <w:pStyle w:val="Heading1"/>
      </w:pPr>
      <w:r>
        <w:t>31. Deep-dive checklist: content migration</w:t>
      </w:r>
    </w:p>
    <w:p xmlns:wp14="http://schemas.microsoft.com/office/word/2010/wordml" w14:paraId="037A75C4" wp14:textId="77777777">
      <w:pPr>
        <w:spacing w:after="80"/>
      </w:pPr>
      <w:r>
        <w:rPr>
          <w:rFonts w:ascii="Arial" w:hAnsi="Arial" w:eastAsia="Arial"/>
          <w:sz w:val="19"/>
        </w:rPr>
        <w:t>Этот раздел добавляет глубину без раздувания основного текста. Его удобно использовать как чек-лист во время фактического переноса контента.</w:t>
      </w:r>
    </w:p>
    <w:p xmlns:wp14="http://schemas.microsoft.com/office/word/2010/wordml" w14:paraId="46A12F13" wp14:textId="77777777">
      <w:pPr>
        <w:pStyle w:val="Heading2"/>
      </w:pPr>
      <w:r>
        <w:t>31.1 Blocks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20FB7FD0" wp14:textId="77777777">
        <w:tc>
          <w:tcPr>
            <w:tcW w:w="2381" w:type="dxa"/>
            <w:vAlign w:val="top"/>
            <w:shd w:fill="D9EAF7"/>
          </w:tcPr>
          <w:p w14:paraId="78823C96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Вопрос</w:t>
            </w:r>
          </w:p>
        </w:tc>
        <w:tc>
          <w:tcPr>
            <w:tcW w:w="3969" w:type="dxa"/>
            <w:vAlign w:val="top"/>
            <w:shd w:fill="D9EAF7"/>
          </w:tcPr>
          <w:p w14:paraId="2B565784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Что проверить</w:t>
            </w:r>
          </w:p>
        </w:tc>
        <w:tc>
          <w:tcPr>
            <w:tcW w:w="3005" w:type="dxa"/>
            <w:vAlign w:val="top"/>
            <w:shd w:fill="D9EAF7"/>
          </w:tcPr>
          <w:p w14:paraId="1AD865C8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Решение</w:t>
            </w:r>
          </w:p>
        </w:tc>
      </w:tr>
      <w:tr xmlns:wp14="http://schemas.microsoft.com/office/word/2010/wordml" w14:paraId="0B6CB303" wp14:textId="77777777">
        <w:tc>
          <w:tcPr>
            <w:tcW w:w="2381" w:type="dxa"/>
            <w:vAlign w:val="top"/>
          </w:tcPr>
          <w:p w14:paraId="513D5322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У блока были metadata-варианты?</w:t>
            </w:r>
          </w:p>
        </w:tc>
        <w:tc>
          <w:tcPr>
            <w:tcW w:w="3969" w:type="dxa"/>
            <w:vAlign w:val="top"/>
          </w:tcPr>
          <w:p w14:paraId="3986AAB0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Какие варианты являются состояниями, а какие отдельным контентом?</w:t>
            </w:r>
          </w:p>
        </w:tc>
        <w:tc>
          <w:tcPr>
            <w:tcW w:w="3005" w:type="dxa"/>
            <w:vAlign w:val="top"/>
          </w:tcPr>
          <w:p w14:paraId="52035F62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BlockState properties или отдельные block IDs.</w:t>
            </w:r>
          </w:p>
        </w:tc>
      </w:tr>
      <w:tr xmlns:wp14="http://schemas.microsoft.com/office/word/2010/wordml" w14:paraId="2209833A" wp14:textId="77777777">
        <w:tc>
          <w:tcPr>
            <w:tcW w:w="2381" w:type="dxa"/>
            <w:vAlign w:val="top"/>
          </w:tcPr>
          <w:p w14:paraId="6599B961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Был custom render?</w:t>
            </w:r>
          </w:p>
        </w:tc>
        <w:tc>
          <w:tcPr>
            <w:tcW w:w="3969" w:type="dxa"/>
            <w:vAlign w:val="top"/>
          </w:tcPr>
          <w:p w14:paraId="32D05849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Достаточно ли JSON модели?</w:t>
            </w:r>
          </w:p>
        </w:tc>
        <w:tc>
          <w:tcPr>
            <w:tcW w:w="3005" w:type="dxa"/>
            <w:vAlign w:val="top"/>
          </w:tcPr>
          <w:p w14:paraId="77EB8874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Если нет, custom model loader или BlockEntityRenderer.</w:t>
            </w:r>
          </w:p>
        </w:tc>
      </w:tr>
      <w:tr xmlns:wp14="http://schemas.microsoft.com/office/word/2010/wordml" w14:paraId="307D62BF" wp14:textId="77777777">
        <w:tc>
          <w:tcPr>
            <w:tcW w:w="2381" w:type="dxa"/>
            <w:vAlign w:val="top"/>
          </w:tcPr>
          <w:p w14:paraId="14D8BB3D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Был tile entity?</w:t>
            </w:r>
          </w:p>
        </w:tc>
        <w:tc>
          <w:tcPr>
            <w:tcW w:w="3969" w:type="dxa"/>
            <w:vAlign w:val="top"/>
          </w:tcPr>
          <w:p w14:paraId="672F1A9F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Нужны ли данные, tick, GUI, capabilities?</w:t>
            </w:r>
          </w:p>
        </w:tc>
        <w:tc>
          <w:tcPr>
            <w:tcW w:w="3005" w:type="dxa"/>
            <w:vAlign w:val="top"/>
          </w:tcPr>
          <w:p w14:paraId="7B91AF0A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EntityBlock + BlockEntityType.</w:t>
            </w:r>
          </w:p>
        </w:tc>
      </w:tr>
      <w:tr xmlns:wp14="http://schemas.microsoft.com/office/word/2010/wordml" w14:paraId="42627EF6" wp14:textId="77777777">
        <w:tc>
          <w:tcPr>
            <w:tcW w:w="2381" w:type="dxa"/>
            <w:vAlign w:val="top"/>
          </w:tcPr>
          <w:p w14:paraId="4E9FA90A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Были нестандартные drops?</w:t>
            </w:r>
          </w:p>
        </w:tc>
        <w:tc>
          <w:tcPr>
            <w:tcW w:w="3969" w:type="dxa"/>
            <w:vAlign w:val="top"/>
          </w:tcPr>
          <w:p w14:paraId="7D6394CE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Зависели от tool, silk touch, fortune, NBT?</w:t>
            </w:r>
          </w:p>
        </w:tc>
        <w:tc>
          <w:tcPr>
            <w:tcW w:w="3005" w:type="dxa"/>
            <w:vAlign w:val="top"/>
          </w:tcPr>
          <w:p w14:paraId="40F84CE8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Loot table или custom loot function/GLM.</w:t>
            </w:r>
          </w:p>
        </w:tc>
      </w:tr>
      <w:tr xmlns:wp14="http://schemas.microsoft.com/office/word/2010/wordml" w14:paraId="593D6259" wp14:textId="77777777">
        <w:tc>
          <w:tcPr>
            <w:tcW w:w="2381" w:type="dxa"/>
            <w:vAlign w:val="top"/>
          </w:tcPr>
          <w:p w14:paraId="679FE98F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Были collision bounds?</w:t>
            </w:r>
          </w:p>
        </w:tc>
        <w:tc>
          <w:tcPr>
            <w:tcW w:w="3969" w:type="dxa"/>
            <w:vAlign w:val="top"/>
          </w:tcPr>
          <w:p w14:paraId="17D4B6B5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Менялись ли по состоянию?</w:t>
            </w:r>
          </w:p>
        </w:tc>
        <w:tc>
          <w:tcPr>
            <w:tcW w:w="3005" w:type="dxa"/>
            <w:vAlign w:val="top"/>
          </w:tcPr>
          <w:p w14:paraId="181F002C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VoxelShape methods.</w:t>
            </w:r>
          </w:p>
        </w:tc>
      </w:tr>
      <w:tr xmlns:wp14="http://schemas.microsoft.com/office/word/2010/wordml" w14:paraId="00FFBBFD" wp14:textId="77777777">
        <w:tc>
          <w:tcPr>
            <w:tcW w:w="2381" w:type="dxa"/>
            <w:vAlign w:val="top"/>
          </w:tcPr>
          <w:p w14:paraId="2E7FC3C0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Был hardcoded harvest level?</w:t>
            </w:r>
          </w:p>
        </w:tc>
        <w:tc>
          <w:tcPr>
            <w:tcW w:w="3969" w:type="dxa"/>
            <w:vAlign w:val="top"/>
          </w:tcPr>
          <w:p w14:paraId="46F996D9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Какие tools/tags требуются?</w:t>
            </w:r>
          </w:p>
        </w:tc>
        <w:tc>
          <w:tcPr>
            <w:tcW w:w="3005" w:type="dxa"/>
            <w:vAlign w:val="top"/>
          </w:tcPr>
          <w:p w14:paraId="46D73B5B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Block properties + tags.</w:t>
            </w:r>
          </w:p>
        </w:tc>
      </w:tr>
    </w:tbl>
    <w:p xmlns:wp14="http://schemas.microsoft.com/office/word/2010/wordml" w14:paraId="6BB9E253" wp14:textId="77777777"/>
    <w:p xmlns:wp14="http://schemas.microsoft.com/office/word/2010/wordml" w14:paraId="0DBC3A41" wp14:textId="77777777">
      <w:pPr>
        <w:pStyle w:val="Heading2"/>
      </w:pPr>
      <w:r>
        <w:t>31.2 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27045AE1" wp14:textId="77777777">
        <w:tc>
          <w:tcPr>
            <w:tcW w:w="2381" w:type="dxa"/>
            <w:vAlign w:val="top"/>
            <w:shd w:fill="D9EAF7"/>
          </w:tcPr>
          <w:p w14:paraId="64FE7921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Вопрос</w:t>
            </w:r>
          </w:p>
        </w:tc>
        <w:tc>
          <w:tcPr>
            <w:tcW w:w="3969" w:type="dxa"/>
            <w:vAlign w:val="top"/>
            <w:shd w:fill="D9EAF7"/>
          </w:tcPr>
          <w:p w14:paraId="5FAEA8DD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Что проверить</w:t>
            </w:r>
          </w:p>
        </w:tc>
        <w:tc>
          <w:tcPr>
            <w:tcW w:w="3005" w:type="dxa"/>
            <w:vAlign w:val="top"/>
            <w:shd w:fill="D9EAF7"/>
          </w:tcPr>
          <w:p w14:paraId="02601E83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Решение</w:t>
            </w:r>
          </w:p>
        </w:tc>
      </w:tr>
      <w:tr xmlns:wp14="http://schemas.microsoft.com/office/word/2010/wordml" w14:paraId="1013736D" wp14:textId="77777777">
        <w:tc>
          <w:tcPr>
            <w:tcW w:w="2381" w:type="dxa"/>
            <w:vAlign w:val="top"/>
          </w:tcPr>
          <w:p w14:paraId="7B827443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Item хранит NBT?</w:t>
            </w:r>
          </w:p>
        </w:tc>
        <w:tc>
          <w:tcPr>
            <w:tcW w:w="3969" w:type="dxa"/>
            <w:vAlign w:val="top"/>
          </w:tcPr>
          <w:p w14:paraId="203128D6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Это состояние stack или external behavior?</w:t>
            </w:r>
          </w:p>
        </w:tc>
        <w:tc>
          <w:tcPr>
            <w:tcW w:w="3005" w:type="dxa"/>
            <w:vAlign w:val="top"/>
          </w:tcPr>
          <w:p w14:paraId="79E3B06F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 Components для state, capability для API behavior.</w:t>
            </w:r>
          </w:p>
        </w:tc>
      </w:tr>
      <w:tr xmlns:wp14="http://schemas.microsoft.com/office/word/2010/wordml" w14:paraId="7144E013" wp14:textId="77777777">
        <w:tc>
          <w:tcPr>
            <w:tcW w:w="2381" w:type="dxa"/>
            <w:vAlign w:val="top"/>
          </w:tcPr>
          <w:p w14:paraId="58B70E3D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Item открывает GUI?</w:t>
            </w:r>
          </w:p>
        </w:tc>
        <w:tc>
          <w:tcPr>
            <w:tcW w:w="3969" w:type="dxa"/>
            <w:vAlign w:val="top"/>
          </w:tcPr>
          <w:p w14:paraId="397ED11A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Нужна server menu или client-only screen?</w:t>
            </w:r>
          </w:p>
        </w:tc>
        <w:tc>
          <w:tcPr>
            <w:tcW w:w="3005" w:type="dxa"/>
            <w:vAlign w:val="top"/>
          </w:tcPr>
          <w:p w14:paraId="6CA81FB9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Server openMenu для container UI, pure client screen только для settings.</w:t>
            </w:r>
          </w:p>
        </w:tc>
      </w:tr>
      <w:tr xmlns:wp14="http://schemas.microsoft.com/office/word/2010/wordml" w14:paraId="2935ECAA" wp14:textId="77777777">
        <w:tc>
          <w:tcPr>
            <w:tcW w:w="2381" w:type="dxa"/>
            <w:vAlign w:val="top"/>
          </w:tcPr>
          <w:p w14:paraId="74313671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Item стреляет/кастит spell?</w:t>
            </w:r>
          </w:p>
        </w:tc>
        <w:tc>
          <w:tcPr>
            <w:tcW w:w="3969" w:type="dxa"/>
            <w:vAlign w:val="top"/>
          </w:tcPr>
          <w:p w14:paraId="23978F2D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Кто authoritative?</w:t>
            </w:r>
          </w:p>
        </w:tc>
        <w:tc>
          <w:tcPr>
            <w:tcW w:w="3005" w:type="dxa"/>
            <w:vAlign w:val="top"/>
          </w:tcPr>
          <w:p w14:paraId="1D418189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Client request, server validation.</w:t>
            </w:r>
          </w:p>
        </w:tc>
      </w:tr>
      <w:tr xmlns:wp14="http://schemas.microsoft.com/office/word/2010/wordml" w14:paraId="2AD7F278" wp14:textId="77777777">
        <w:tc>
          <w:tcPr>
            <w:tcW w:w="2381" w:type="dxa"/>
            <w:vAlign w:val="top"/>
          </w:tcPr>
          <w:p w14:paraId="7C9B5CC4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Item имеет variants/subtypes?</w:t>
            </w:r>
          </w:p>
        </w:tc>
        <w:tc>
          <w:tcPr>
            <w:tcW w:w="3969" w:type="dxa"/>
            <w:vAlign w:val="top"/>
          </w:tcPr>
          <w:p w14:paraId="337BAD02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Старый damage/metadata?</w:t>
            </w:r>
          </w:p>
        </w:tc>
        <w:tc>
          <w:tcPr>
            <w:tcW w:w="3005" w:type="dxa"/>
            <w:vAlign w:val="top"/>
          </w:tcPr>
          <w:p w14:paraId="6ACF17EC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Отдельные items или Data Components.</w:t>
            </w:r>
          </w:p>
        </w:tc>
      </w:tr>
      <w:tr xmlns:wp14="http://schemas.microsoft.com/office/word/2010/wordml" w14:paraId="6DB9F1BE" wp14:textId="77777777">
        <w:tc>
          <w:tcPr>
            <w:tcW w:w="2381" w:type="dxa"/>
            <w:vAlign w:val="top"/>
          </w:tcPr>
          <w:p w14:paraId="4178B7FF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Item имеет model overrides?</w:t>
            </w:r>
          </w:p>
        </w:tc>
        <w:tc>
          <w:tcPr>
            <w:tcW w:w="3969" w:type="dxa"/>
            <w:vAlign w:val="top"/>
          </w:tcPr>
          <w:p w14:paraId="43E6340F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Зависит от state?</w:t>
            </w:r>
          </w:p>
        </w:tc>
        <w:tc>
          <w:tcPr>
            <w:tcW w:w="3005" w:type="dxa"/>
            <w:vAlign w:val="top"/>
          </w:tcPr>
          <w:p w14:paraId="2B131D88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Item properties/model predicates по target version.</w:t>
            </w:r>
          </w:p>
        </w:tc>
      </w:tr>
    </w:tbl>
    <w:p xmlns:wp14="http://schemas.microsoft.com/office/word/2010/wordml" w14:paraId="23DE523C" wp14:textId="77777777"/>
    <w:p xmlns:wp14="http://schemas.microsoft.com/office/word/2010/wordml" w14:paraId="39483FEB" wp14:textId="77777777">
      <w:pPr>
        <w:pStyle w:val="Heading2"/>
      </w:pPr>
      <w:r>
        <w:t>31.3 Recipes and data</w:t>
      </w:r>
    </w:p>
    <w:p xmlns:wp14="http://schemas.microsoft.com/office/word/2010/wordml" w14:paraId="55ECBD07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Каждый legacy recipe должен получить статус: vanilla-shaped, vanilla-shapeless, furnace-like, machine recipe, ritual/infusion recipe, hidden/debug recipe.</w:t>
      </w:r>
    </w:p>
    <w:p xmlns:wp14="http://schemas.microsoft.com/office/word/2010/wordml" w14:paraId="29FA3711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Machine recipes лучше не прятать в коде. Нужен data format, serializer, datagen builder and validation.</w:t>
      </w:r>
    </w:p>
    <w:p xmlns:wp14="http://schemas.microsoft.com/office/word/2010/wordml" w14:paraId="00268995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Если рецепт зависит от research/progression, не смешивать recipe existence and unlock state. Рецепт может существовать в data, а доступность проверяется gameplay logic.</w:t>
      </w:r>
    </w:p>
    <w:p xmlns:wp14="http://schemas.microsoft.com/office/word/2010/wordml" w14:paraId="0DB91020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Для recipe viewer compatibility держать data format predictable и documented.</w:t>
      </w:r>
    </w:p>
    <w:p xmlns:wp14="http://schemas.microsoft.com/office/word/2010/wordml" w14:paraId="107CC2EC" wp14:textId="77777777">
      <w:pPr>
        <w:pStyle w:val="Heading1"/>
      </w:pPr>
      <w:r>
        <w:t>32. Deep-dive checklist: machine and network migration</w:t>
      </w:r>
    </w:p>
    <w:p xmlns:wp14="http://schemas.microsoft.com/office/word/2010/wordml" w14:paraId="552DAAFA" wp14:textId="77777777">
      <w:pPr>
        <w:pStyle w:val="Heading2"/>
      </w:pPr>
      <w:r>
        <w:t>32.1 Single machine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56AB2198" wp14:textId="77777777">
        <w:tc>
          <w:tcPr>
            <w:tcW w:w="1701" w:type="dxa"/>
            <w:vAlign w:val="top"/>
            <w:shd w:fill="D9EAF7"/>
          </w:tcPr>
          <w:p w14:paraId="19EA582F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Layer</w:t>
            </w:r>
          </w:p>
        </w:tc>
        <w:tc>
          <w:tcPr>
            <w:tcW w:w="3515" w:type="dxa"/>
            <w:vAlign w:val="top"/>
            <w:shd w:fill="D9EAF7"/>
          </w:tcPr>
          <w:p w14:paraId="3F6DAF85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Migration task</w:t>
            </w:r>
          </w:p>
        </w:tc>
        <w:tc>
          <w:tcPr>
            <w:tcW w:w="3969" w:type="dxa"/>
            <w:vAlign w:val="top"/>
            <w:shd w:fill="D9EAF7"/>
          </w:tcPr>
          <w:p w14:paraId="27681E0A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Common failure</w:t>
            </w:r>
          </w:p>
        </w:tc>
      </w:tr>
      <w:tr xmlns:wp14="http://schemas.microsoft.com/office/word/2010/wordml" w14:paraId="5F54FFA8" wp14:textId="77777777">
        <w:tc>
          <w:tcPr>
            <w:tcW w:w="1701" w:type="dxa"/>
            <w:vAlign w:val="top"/>
          </w:tcPr>
          <w:p w14:paraId="6FF77FE0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Block</w:t>
            </w:r>
          </w:p>
        </w:tc>
        <w:tc>
          <w:tcPr>
            <w:tcW w:w="3515" w:type="dxa"/>
            <w:vAlign w:val="top"/>
          </w:tcPr>
          <w:p w14:paraId="38B729B4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Interaction, state, shape, model.</w:t>
            </w:r>
          </w:p>
        </w:tc>
        <w:tc>
          <w:tcPr>
            <w:tcW w:w="3969" w:type="dxa"/>
            <w:vAlign w:val="top"/>
          </w:tcPr>
          <w:p w14:paraId="61F4BD77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use method runs client-side only or returns wrong InteractionResult.</w:t>
            </w:r>
          </w:p>
        </w:tc>
      </w:tr>
      <w:tr xmlns:wp14="http://schemas.microsoft.com/office/word/2010/wordml" w14:paraId="1D1CA715" wp14:textId="77777777">
        <w:tc>
          <w:tcPr>
            <w:tcW w:w="1701" w:type="dxa"/>
            <w:vAlign w:val="top"/>
          </w:tcPr>
          <w:p w14:paraId="15523857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BlockEntity</w:t>
            </w:r>
          </w:p>
        </w:tc>
        <w:tc>
          <w:tcPr>
            <w:tcW w:w="3515" w:type="dxa"/>
            <w:vAlign w:val="top"/>
          </w:tcPr>
          <w:p w14:paraId="10345E88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Fields, save/load, tick.</w:t>
            </w:r>
          </w:p>
        </w:tc>
        <w:tc>
          <w:tcPr>
            <w:tcW w:w="3969" w:type="dxa"/>
            <w:vAlign w:val="top"/>
          </w:tcPr>
          <w:p w14:paraId="671D2EB3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 not saved because setChanged not called.</w:t>
            </w:r>
          </w:p>
        </w:tc>
      </w:tr>
      <w:tr xmlns:wp14="http://schemas.microsoft.com/office/word/2010/wordml" w14:paraId="3333F51A" wp14:textId="77777777">
        <w:tc>
          <w:tcPr>
            <w:tcW w:w="1701" w:type="dxa"/>
            <w:vAlign w:val="top"/>
          </w:tcPr>
          <w:p w14:paraId="4BE73FA1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Inventory</w:t>
            </w:r>
          </w:p>
        </w:tc>
        <w:tc>
          <w:tcPr>
            <w:tcW w:w="3515" w:type="dxa"/>
            <w:vAlign w:val="top"/>
          </w:tcPr>
          <w:p w14:paraId="358494A0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Internal ItemStackHandler.</w:t>
            </w:r>
          </w:p>
        </w:tc>
        <w:tc>
          <w:tcPr>
            <w:tcW w:w="3969" w:type="dxa"/>
            <w:vAlign w:val="top"/>
          </w:tcPr>
          <w:p w14:paraId="5CBD9E06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Handler saved but not exposed to automation.</w:t>
            </w:r>
          </w:p>
        </w:tc>
      </w:tr>
      <w:tr xmlns:wp14="http://schemas.microsoft.com/office/word/2010/wordml" w14:paraId="0F4DC129" wp14:textId="77777777">
        <w:tc>
          <w:tcPr>
            <w:tcW w:w="1701" w:type="dxa"/>
            <w:vAlign w:val="top"/>
          </w:tcPr>
          <w:p w14:paraId="38EB5977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Capability</w:t>
            </w:r>
          </w:p>
        </w:tc>
        <w:tc>
          <w:tcPr>
            <w:tcW w:w="3515" w:type="dxa"/>
            <w:vAlign w:val="top"/>
          </w:tcPr>
          <w:p w14:paraId="0C4FE9BE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Provider registration and sided access.</w:t>
            </w:r>
          </w:p>
        </w:tc>
        <w:tc>
          <w:tcPr>
            <w:tcW w:w="3969" w:type="dxa"/>
            <w:vAlign w:val="top"/>
          </w:tcPr>
          <w:p w14:paraId="4635A3F0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All sides expose same slots accidentally.</w:t>
            </w:r>
          </w:p>
        </w:tc>
      </w:tr>
      <w:tr xmlns:wp14="http://schemas.microsoft.com/office/word/2010/wordml" w14:paraId="7C570117" wp14:textId="77777777">
        <w:tc>
          <w:tcPr>
            <w:tcW w:w="1701" w:type="dxa"/>
            <w:vAlign w:val="top"/>
          </w:tcPr>
          <w:p w14:paraId="08F29371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Menu</w:t>
            </w:r>
          </w:p>
        </w:tc>
        <w:tc>
          <w:tcPr>
            <w:tcW w:w="3515" w:type="dxa"/>
            <w:vAlign w:val="top"/>
          </w:tcPr>
          <w:p w14:paraId="1D6B5DE8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Slots, quick move, DataSlots.</w:t>
            </w:r>
          </w:p>
        </w:tc>
        <w:tc>
          <w:tcPr>
            <w:tcW w:w="3969" w:type="dxa"/>
            <w:vAlign w:val="top"/>
          </w:tcPr>
          <w:p w14:paraId="5CB99592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Client menu has real server inventory instead of dummy.</w:t>
            </w:r>
          </w:p>
        </w:tc>
      </w:tr>
      <w:tr xmlns:wp14="http://schemas.microsoft.com/office/word/2010/wordml" w14:paraId="61935EAB" wp14:textId="77777777">
        <w:tc>
          <w:tcPr>
            <w:tcW w:w="1701" w:type="dxa"/>
            <w:vAlign w:val="top"/>
          </w:tcPr>
          <w:p w14:paraId="5D3B89F7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Screen</w:t>
            </w:r>
          </w:p>
        </w:tc>
        <w:tc>
          <w:tcPr>
            <w:tcW w:w="3515" w:type="dxa"/>
            <w:vAlign w:val="top"/>
          </w:tcPr>
          <w:p w14:paraId="17AC337F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Draw background, labels, progress.</w:t>
            </w:r>
          </w:p>
        </w:tc>
        <w:tc>
          <w:tcPr>
            <w:tcW w:w="3969" w:type="dxa"/>
            <w:vAlign w:val="top"/>
          </w:tcPr>
          <w:p w14:paraId="2235C3D6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Client imports leak into common class.</w:t>
            </w:r>
          </w:p>
        </w:tc>
      </w:tr>
      <w:tr xmlns:wp14="http://schemas.microsoft.com/office/word/2010/wordml" w14:paraId="7FBA97FA" wp14:textId="77777777">
        <w:tc>
          <w:tcPr>
            <w:tcW w:w="1701" w:type="dxa"/>
            <w:vAlign w:val="top"/>
          </w:tcPr>
          <w:p w14:paraId="16FC04C7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Networking</w:t>
            </w:r>
          </w:p>
        </w:tc>
        <w:tc>
          <w:tcPr>
            <w:tcW w:w="3515" w:type="dxa"/>
            <w:vAlign w:val="top"/>
          </w:tcPr>
          <w:p w14:paraId="5A54490D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Only actions not covered by menu sync.</w:t>
            </w:r>
          </w:p>
        </w:tc>
        <w:tc>
          <w:tcPr>
            <w:tcW w:w="3969" w:type="dxa"/>
            <w:vAlign w:val="top"/>
          </w:tcPr>
          <w:p w14:paraId="6CF849B0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Client directly mutates machine state.</w:t>
            </w:r>
          </w:p>
        </w:tc>
      </w:tr>
      <w:tr xmlns:wp14="http://schemas.microsoft.com/office/word/2010/wordml" w14:paraId="634CDD28" wp14:textId="77777777">
        <w:tc>
          <w:tcPr>
            <w:tcW w:w="1701" w:type="dxa"/>
            <w:vAlign w:val="top"/>
          </w:tcPr>
          <w:p w14:paraId="3C5AABC9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Recipe lookup</w:t>
            </w:r>
          </w:p>
        </w:tc>
        <w:tc>
          <w:tcPr>
            <w:tcW w:w="3515" w:type="dxa"/>
            <w:vAlign w:val="top"/>
          </w:tcPr>
          <w:p w14:paraId="02C6C176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Cache result or use efficient lookup.</w:t>
            </w:r>
          </w:p>
        </w:tc>
        <w:tc>
          <w:tcPr>
            <w:tcW w:w="3969" w:type="dxa"/>
            <w:vAlign w:val="top"/>
          </w:tcPr>
          <w:p w14:paraId="637217C1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RecipeManager scanned every tick.</w:t>
            </w:r>
          </w:p>
        </w:tc>
      </w:tr>
      <w:tr xmlns:wp14="http://schemas.microsoft.com/office/word/2010/wordml" w14:paraId="25BED817" wp14:textId="77777777">
        <w:tc>
          <w:tcPr>
            <w:tcW w:w="1701" w:type="dxa"/>
            <w:vAlign w:val="top"/>
          </w:tcPr>
          <w:p w14:paraId="75FBBD04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Performance</w:t>
            </w:r>
          </w:p>
        </w:tc>
        <w:tc>
          <w:tcPr>
            <w:tcW w:w="3515" w:type="dxa"/>
            <w:vAlign w:val="top"/>
          </w:tcPr>
          <w:p w14:paraId="2726E454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Tick only when needed.</w:t>
            </w:r>
          </w:p>
        </w:tc>
        <w:tc>
          <w:tcPr>
            <w:tcW w:w="3969" w:type="dxa"/>
            <w:vAlign w:val="top"/>
          </w:tcPr>
          <w:p w14:paraId="38D5D7D7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Every machine scans neighbors every tick.</w:t>
            </w:r>
          </w:p>
        </w:tc>
      </w:tr>
    </w:tbl>
    <w:p xmlns:wp14="http://schemas.microsoft.com/office/word/2010/wordml" w14:paraId="52E56223" wp14:textId="77777777"/>
    <w:p xmlns:wp14="http://schemas.microsoft.com/office/word/2010/wordml" w14:paraId="51A82D3F" wp14:textId="77777777">
      <w:pPr>
        <w:pStyle w:val="Heading2"/>
      </w:pPr>
      <w:r>
        <w:t>32.2 Machine network</w:t>
      </w:r>
    </w:p>
    <w:p xmlns:wp14="http://schemas.microsoft.com/office/word/2010/wordml" w14:paraId="4B27BF09" wp14:textId="77777777">
      <w:pPr>
        <w:spacing w:after="80"/>
      </w:pPr>
      <w:r>
        <w:rPr>
          <w:rFonts w:ascii="Arial" w:hAnsi="Arial" w:eastAsia="Arial"/>
          <w:sz w:val="19"/>
        </w:rPr>
        <w:t>Pipes, cables, essentia networks, mana links and item transport systems need a graph model. Direct block scanning every tick works in a small test world, but fails in real bases.</w:t>
      </w:r>
    </w:p>
    <w:p xmlns:wp14="http://schemas.microsoft.com/office/word/2010/wordml" w14:paraId="2CB1DC0A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Represent network nodes and edges separately from block entities.</w:t>
      </w:r>
    </w:p>
    <w:p xmlns:wp14="http://schemas.microsoft.com/office/word/2010/wordml" w14:paraId="38E5797C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Rebuild graph on block placed, removed, neighbor change, chunk load/unload or explicit invalidation.</w:t>
      </w:r>
    </w:p>
    <w:p xmlns:wp14="http://schemas.microsoft.com/office/word/2010/wordml" w14:paraId="44A05665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Cache capability endpoints and invalidate cache when neighbor block/entity changes.</w:t>
      </w:r>
    </w:p>
    <w:p xmlns:wp14="http://schemas.microsoft.com/office/word/2010/wordml" w14:paraId="57D5745A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Use simulation pass before actual transfer: calculate what can move, then apply.</w:t>
      </w:r>
    </w:p>
    <w:p xmlns:wp14="http://schemas.microsoft.com/office/word/2010/wordml" w14:paraId="4C7E0893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Have clear ownership of network state: SavedData, chunk attachment, manager service or distributed BE state.</w:t>
      </w:r>
    </w:p>
    <w:p xmlns:wp14="http://schemas.microsoft.com/office/word/2010/wordml" w14:paraId="48291020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Stress-test large networks, chunk boundaries, unload/reload and multiplayer.</w:t>
      </w:r>
    </w:p>
    <w:p xmlns:wp14="http://schemas.microsoft.com/office/word/2010/wordml" w14:paraId="5314967D" wp14:textId="77777777">
      <w:pPr>
        <w:pStyle w:val="Heading1"/>
      </w:pPr>
      <w:r>
        <w:t>33. Deep-dive checklist: magic systems</w:t>
      </w:r>
    </w:p>
    <w:p xmlns:wp14="http://schemas.microsoft.com/office/word/2010/wordml" w14:paraId="5096A9D1" wp14:textId="77777777">
      <w:pPr>
        <w:spacing w:after="80"/>
      </w:pPr>
      <w:r>
        <w:rPr>
          <w:rFonts w:ascii="Arial" w:hAnsi="Arial" w:eastAsia="Arial"/>
          <w:sz w:val="19"/>
        </w:rPr>
        <w:t>Magic mods often look less API-heavy than tech mods, but they usually have deeper state: research, aura, player knowledge, spell data, hidden progression, particles and world effects.</w:t>
      </w:r>
    </w:p>
    <w:p xmlns:wp14="http://schemas.microsoft.com/office/word/2010/wordml" w14:paraId="13480597" wp14:textId="77777777">
      <w:pPr>
        <w:pStyle w:val="Heading2"/>
      </w:pPr>
      <w:r>
        <w:t>33.1 Mana, aura and research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4E4B1276" wp14:textId="77777777">
        <w:tc>
          <w:tcPr>
            <w:tcW w:w="2268" w:type="dxa"/>
            <w:vAlign w:val="top"/>
            <w:shd w:fill="D9EAF7"/>
          </w:tcPr>
          <w:p w14:paraId="350BE639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System</w:t>
            </w:r>
          </w:p>
        </w:tc>
        <w:tc>
          <w:tcPr>
            <w:tcW w:w="3175" w:type="dxa"/>
            <w:vAlign w:val="top"/>
            <w:shd w:fill="D9EAF7"/>
          </w:tcPr>
          <w:p w14:paraId="6DCE622A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Possible storage</w:t>
            </w:r>
          </w:p>
        </w:tc>
        <w:tc>
          <w:tcPr>
            <w:tcW w:w="3855" w:type="dxa"/>
            <w:vAlign w:val="top"/>
            <w:shd w:fill="D9EAF7"/>
          </w:tcPr>
          <w:p w14:paraId="25546E3C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Notes</w:t>
            </w:r>
          </w:p>
        </w:tc>
      </w:tr>
      <w:tr xmlns:wp14="http://schemas.microsoft.com/office/word/2010/wordml" w14:paraId="7B2CA1D8" wp14:textId="77777777">
        <w:tc>
          <w:tcPr>
            <w:tcW w:w="2268" w:type="dxa"/>
            <w:vAlign w:val="top"/>
          </w:tcPr>
          <w:p w14:paraId="0D83BF28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Player mana</w:t>
            </w:r>
          </w:p>
        </w:tc>
        <w:tc>
          <w:tcPr>
            <w:tcW w:w="3175" w:type="dxa"/>
            <w:vAlign w:val="top"/>
          </w:tcPr>
          <w:p w14:paraId="67C39412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Entity attachment or capability-like player API</w:t>
            </w:r>
          </w:p>
        </w:tc>
        <w:tc>
          <w:tcPr>
            <w:tcW w:w="3855" w:type="dxa"/>
            <w:vAlign w:val="top"/>
          </w:tcPr>
          <w:p w14:paraId="671DBE97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Needs death behavior and sync.</w:t>
            </w:r>
          </w:p>
        </w:tc>
      </w:tr>
      <w:tr xmlns:wp14="http://schemas.microsoft.com/office/word/2010/wordml" w14:paraId="1EBAEEA5" wp14:textId="77777777">
        <w:tc>
          <w:tcPr>
            <w:tcW w:w="2268" w:type="dxa"/>
            <w:vAlign w:val="top"/>
          </w:tcPr>
          <w:p w14:paraId="329B67DC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Chunk aura</w:t>
            </w:r>
          </w:p>
        </w:tc>
        <w:tc>
          <w:tcPr>
            <w:tcW w:w="3175" w:type="dxa"/>
            <w:vAlign w:val="top"/>
          </w:tcPr>
          <w:p w14:paraId="0BE735FA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Chunk attachment</w:t>
            </w:r>
          </w:p>
        </w:tc>
        <w:tc>
          <w:tcPr>
            <w:tcW w:w="3855" w:type="dxa"/>
            <w:vAlign w:val="top"/>
          </w:tcPr>
          <w:p w14:paraId="04E4A983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Mark chunk dirty when mutable data changes.</w:t>
            </w:r>
          </w:p>
        </w:tc>
      </w:tr>
      <w:tr xmlns:wp14="http://schemas.microsoft.com/office/word/2010/wordml" w14:paraId="36449311" wp14:textId="77777777">
        <w:tc>
          <w:tcPr>
            <w:tcW w:w="2268" w:type="dxa"/>
            <w:vAlign w:val="top"/>
          </w:tcPr>
          <w:p w14:paraId="29025F63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Global research state</w:t>
            </w:r>
          </w:p>
        </w:tc>
        <w:tc>
          <w:tcPr>
            <w:tcW w:w="3175" w:type="dxa"/>
            <w:vAlign w:val="top"/>
          </w:tcPr>
          <w:p w14:paraId="43047D01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SavedData</w:t>
            </w:r>
          </w:p>
        </w:tc>
        <w:tc>
          <w:tcPr>
            <w:tcW w:w="3855" w:type="dxa"/>
            <w:vAlign w:val="top"/>
          </w:tcPr>
          <w:p w14:paraId="30ADB7F5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World-specific progression.</w:t>
            </w:r>
          </w:p>
        </w:tc>
      </w:tr>
      <w:tr xmlns:wp14="http://schemas.microsoft.com/office/word/2010/wordml" w14:paraId="6DCE2C2C" wp14:textId="77777777">
        <w:tc>
          <w:tcPr>
            <w:tcW w:w="2268" w:type="dxa"/>
            <w:vAlign w:val="top"/>
          </w:tcPr>
          <w:p w14:paraId="29D14069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Per-player research</w:t>
            </w:r>
          </w:p>
        </w:tc>
        <w:tc>
          <w:tcPr>
            <w:tcW w:w="3175" w:type="dxa"/>
            <w:vAlign w:val="top"/>
          </w:tcPr>
          <w:p w14:paraId="180CEEE3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Entity attachment or SavedData keyed by UUID</w:t>
            </w:r>
          </w:p>
        </w:tc>
        <w:tc>
          <w:tcPr>
            <w:tcW w:w="3855" w:type="dxa"/>
            <w:vAlign w:val="top"/>
          </w:tcPr>
          <w:p w14:paraId="151670E7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Choose depending on offline access and sync needs.</w:t>
            </w:r>
          </w:p>
        </w:tc>
      </w:tr>
      <w:tr xmlns:wp14="http://schemas.microsoft.com/office/word/2010/wordml" w14:paraId="3A7D519C" wp14:textId="77777777">
        <w:tc>
          <w:tcPr>
            <w:tcW w:w="2268" w:type="dxa"/>
            <w:vAlign w:val="top"/>
          </w:tcPr>
          <w:p w14:paraId="64EC6606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Wand focus/spell selection</w:t>
            </w:r>
          </w:p>
        </w:tc>
        <w:tc>
          <w:tcPr>
            <w:tcW w:w="3175" w:type="dxa"/>
            <w:vAlign w:val="top"/>
          </w:tcPr>
          <w:p w14:paraId="59C1FF73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Item Data Component</w:t>
            </w:r>
          </w:p>
        </w:tc>
        <w:tc>
          <w:tcPr>
            <w:tcW w:w="3855" w:type="dxa"/>
            <w:vAlign w:val="top"/>
          </w:tcPr>
          <w:p w14:paraId="45FE75E9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State belongs to ItemStack.</w:t>
            </w:r>
          </w:p>
        </w:tc>
      </w:tr>
      <w:tr xmlns:wp14="http://schemas.microsoft.com/office/word/2010/wordml" w14:paraId="0D45FB71" wp14:textId="77777777">
        <w:tc>
          <w:tcPr>
            <w:tcW w:w="2268" w:type="dxa"/>
            <w:vAlign w:val="top"/>
          </w:tcPr>
          <w:p w14:paraId="4C523777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Ritual structure cache</w:t>
            </w:r>
          </w:p>
        </w:tc>
        <w:tc>
          <w:tcPr>
            <w:tcW w:w="3175" w:type="dxa"/>
            <w:vAlign w:val="top"/>
          </w:tcPr>
          <w:p w14:paraId="69CC85D0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BlockEntity or manager cache</w:t>
            </w:r>
          </w:p>
        </w:tc>
        <w:tc>
          <w:tcPr>
            <w:tcW w:w="3855" w:type="dxa"/>
            <w:vAlign w:val="top"/>
          </w:tcPr>
          <w:p w14:paraId="1494147E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Do not rescan every tick if structure is stable.</w:t>
            </w:r>
          </w:p>
        </w:tc>
      </w:tr>
    </w:tbl>
    <w:p xmlns:wp14="http://schemas.microsoft.com/office/word/2010/wordml" w14:paraId="07547A01" wp14:textId="77777777"/>
    <w:p xmlns:wp14="http://schemas.microsoft.com/office/word/2010/wordml" w14:paraId="383B57CB" wp14:textId="77777777">
      <w:pPr>
        <w:pStyle w:val="Heading2"/>
      </w:pPr>
      <w:r>
        <w:t>33.2 Spell casting</w:t>
      </w:r>
    </w:p>
    <w:p xmlns:wp14="http://schemas.microsoft.com/office/word/2010/wordml" w14:paraId="38354309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Client sends intent: spell id, hand, target candidate, maybe selected mode.</w:t>
      </w:r>
    </w:p>
    <w:p xmlns:wp14="http://schemas.microsoft.com/office/word/2010/wordml" w14:paraId="24E619A3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Server validates: player state, cooldown, mana, item, research, dimension rules, target range and line of sight.</w:t>
      </w:r>
    </w:p>
    <w:p xmlns:wp14="http://schemas.microsoft.com/office/word/2010/wordml" w14:paraId="4816EAEC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Server applies gameplay effects.</w:t>
      </w:r>
    </w:p>
    <w:p xmlns:wp14="http://schemas.microsoft.com/office/word/2010/wordml" w14:paraId="0308275B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Server sends particles/sound/display sync to tracking clients.</w:t>
      </w:r>
    </w:p>
    <w:p xmlns:wp14="http://schemas.microsoft.com/office/word/2010/wordml" w14:paraId="60EACCCE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Client predictions must be cosmetic and reversible.</w:t>
      </w:r>
    </w:p>
    <w:p xmlns:wp14="http://schemas.microsoft.com/office/word/2010/wordml" w14:paraId="1C9F6FEC" wp14:textId="77777777">
      <w:pPr>
        <w:pStyle w:val="Heading1"/>
      </w:pPr>
      <w:r>
        <w:t>34. Deep-dive checklist: worldgen and dimensions</w:t>
      </w:r>
    </w:p>
    <w:p xmlns:wp14="http://schemas.microsoft.com/office/word/2010/wordml" w14:paraId="23EA644E" wp14:textId="77777777">
      <w:pPr>
        <w:pStyle w:val="Heading2"/>
      </w:pPr>
      <w:r>
        <w:t>34.1 Ore or simple feature migration</w:t>
      </w:r>
    </w:p>
    <w:p xmlns:wp14="http://schemas.microsoft.com/office/word/2010/wordml" w14:paraId="5389D474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Create or register block/item content first.</w:t>
      </w:r>
    </w:p>
    <w:p xmlns:wp14="http://schemas.microsoft.com/office/word/2010/wordml" w14:paraId="01F594BF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Define configured feature and placed feature through data/datagen.</w:t>
      </w:r>
    </w:p>
    <w:p xmlns:wp14="http://schemas.microsoft.com/office/word/2010/wordml" w14:paraId="58198A0E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Apply to biomes through biome modifier.</w:t>
      </w:r>
    </w:p>
    <w:p xmlns:wp14="http://schemas.microsoft.com/office/word/2010/wordml" w14:paraId="4F213006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Test with a new world and locate generated features.</w:t>
      </w:r>
    </w:p>
    <w:p xmlns:wp14="http://schemas.microsoft.com/office/word/2010/wordml" w14:paraId="2E9504AB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Test datapack override by disabling or changing biome modifier.</w:t>
      </w:r>
    </w:p>
    <w:p xmlns:wp14="http://schemas.microsoft.com/office/word/2010/wordml" w14:paraId="6FBD9904" wp14:textId="77777777">
      <w:pPr>
        <w:pStyle w:val="Heading2"/>
      </w:pPr>
      <w:r>
        <w:t>34.2 Structures</w:t>
      </w:r>
    </w:p>
    <w:p xmlns:wp14="http://schemas.microsoft.com/office/word/2010/wordml" w14:paraId="61E4793E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Decide if old structure is better rebuilt as template/jigsaw system or custom structure code.</w:t>
      </w:r>
    </w:p>
    <w:p xmlns:wp14="http://schemas.microsoft.com/office/word/2010/wordml" w14:paraId="458EDDAD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Separate structure pieces/assets from placement rules.</w:t>
      </w:r>
    </w:p>
    <w:p xmlns:wp14="http://schemas.microsoft.com/office/word/2010/wordml" w14:paraId="680C023B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Avoid hardcoded dimension/biome IDs. Use resource keys and tags.</w:t>
      </w:r>
    </w:p>
    <w:p xmlns:wp14="http://schemas.microsoft.com/office/word/2010/wordml" w14:paraId="7B65BE70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Test structure generation in multiple seeds, multiplayer, and server-only generation.</w:t>
      </w:r>
    </w:p>
    <w:p xmlns:wp14="http://schemas.microsoft.com/office/word/2010/wordml" w14:paraId="7701A516" wp14:textId="77777777">
      <w:pPr>
        <w:pStyle w:val="Heading2"/>
      </w:pPr>
      <w:r>
        <w:t>34.3 Dimensions</w:t>
      </w:r>
    </w:p>
    <w:p xmlns:wp14="http://schemas.microsoft.com/office/word/2010/wordml" w14:paraId="17F73B9E" wp14:textId="77777777">
      <w:pPr>
        <w:spacing w:after="80"/>
      </w:pPr>
      <w:r>
        <w:rPr>
          <w:rFonts w:ascii="Arial" w:hAnsi="Arial" w:eastAsia="Arial"/>
          <w:sz w:val="19"/>
        </w:rPr>
        <w:t>Custom dimensions from 1.7.10/1.12.2 with numeric IDs are critical rewrite candidates. Treat them as a new feature with legacy-inspired behavior.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xmlns:wp14="http://schemas.microsoft.com/office/word/2010/wordml" w14:paraId="75E414AE" wp14:textId="77777777">
        <w:tc>
          <w:tcPr>
            <w:tcW w:w="3969" w:type="dxa"/>
            <w:vAlign w:val="top"/>
            <w:shd w:fill="D9EAF7"/>
          </w:tcPr>
          <w:p w14:paraId="2C342B95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Legacy assumption</w:t>
            </w:r>
          </w:p>
        </w:tc>
        <w:tc>
          <w:tcPr>
            <w:tcW w:w="5102" w:type="dxa"/>
            <w:vAlign w:val="top"/>
            <w:shd w:fill="D9EAF7"/>
          </w:tcPr>
          <w:p w14:paraId="09C85CAE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Modern replacement</w:t>
            </w:r>
          </w:p>
        </w:tc>
      </w:tr>
      <w:tr xmlns:wp14="http://schemas.microsoft.com/office/word/2010/wordml" w14:paraId="4834DA86" wp14:textId="77777777">
        <w:tc>
          <w:tcPr>
            <w:tcW w:w="3969" w:type="dxa"/>
            <w:vAlign w:val="top"/>
          </w:tcPr>
          <w:p w14:paraId="42F9733A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Dimension ID = integer</w:t>
            </w:r>
          </w:p>
        </w:tc>
        <w:tc>
          <w:tcPr>
            <w:tcW w:w="5102" w:type="dxa"/>
            <w:vAlign w:val="top"/>
          </w:tcPr>
          <w:p w14:paraId="0C561C12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Resource key / datapack definition.</w:t>
            </w:r>
          </w:p>
        </w:tc>
      </w:tr>
      <w:tr xmlns:wp14="http://schemas.microsoft.com/office/word/2010/wordml" w14:paraId="3010A56C" wp14:textId="77777777">
        <w:tc>
          <w:tcPr>
            <w:tcW w:w="3969" w:type="dxa"/>
            <w:vAlign w:val="top"/>
          </w:tcPr>
          <w:p w14:paraId="6FDE6C47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Provider class directly controls everything</w:t>
            </w:r>
          </w:p>
        </w:tc>
        <w:tc>
          <w:tcPr>
            <w:tcW w:w="5102" w:type="dxa"/>
            <w:vAlign w:val="top"/>
          </w:tcPr>
          <w:p w14:paraId="6B399D10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Separate dimension type, biome source, chunk generator and data files.</w:t>
            </w:r>
          </w:p>
        </w:tc>
      </w:tr>
      <w:tr xmlns:wp14="http://schemas.microsoft.com/office/word/2010/wordml" w14:paraId="2DE7FC2E" wp14:textId="77777777">
        <w:tc>
          <w:tcPr>
            <w:tcW w:w="3969" w:type="dxa"/>
            <w:vAlign w:val="top"/>
          </w:tcPr>
          <w:p w14:paraId="3CB4CA59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Hardcoded portal target</w:t>
            </w:r>
          </w:p>
        </w:tc>
        <w:tc>
          <w:tcPr>
            <w:tcW w:w="5102" w:type="dxa"/>
            <w:vAlign w:val="top"/>
          </w:tcPr>
          <w:p w14:paraId="4F72548A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Registry key based target and safe teleport logic.</w:t>
            </w:r>
          </w:p>
        </w:tc>
      </w:tr>
      <w:tr xmlns:wp14="http://schemas.microsoft.com/office/word/2010/wordml" w14:paraId="69D46D3E" wp14:textId="77777777">
        <w:tc>
          <w:tcPr>
            <w:tcW w:w="3969" w:type="dxa"/>
            <w:vAlign w:val="top"/>
          </w:tcPr>
          <w:p w14:paraId="18B8291B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Custom sky/weather/rendering mixed with logic</w:t>
            </w:r>
          </w:p>
        </w:tc>
        <w:tc>
          <w:tcPr>
            <w:tcW w:w="5102" w:type="dxa"/>
            <w:vAlign w:val="top"/>
          </w:tcPr>
          <w:p w14:paraId="21B0D321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Separate server dimension rules and client rendering.</w:t>
            </w:r>
          </w:p>
        </w:tc>
      </w:tr>
    </w:tbl>
    <w:p xmlns:wp14="http://schemas.microsoft.com/office/word/2010/wordml" w14:paraId="5043CB0F" wp14:textId="77777777"/>
    <w:p xmlns:wp14="http://schemas.microsoft.com/office/word/2010/wordml" w14:paraId="67C3FFF7" wp14:textId="77777777">
      <w:pPr>
        <w:pStyle w:val="Heading1"/>
      </w:pPr>
      <w:r>
        <w:t>35. Deep-dive checklist: rendering and visual systems</w:t>
      </w:r>
    </w:p>
    <w:p xmlns:wp14="http://schemas.microsoft.com/office/word/2010/wordml" w14:paraId="0DCD26AD" wp14:textId="77777777">
      <w:pPr>
        <w:pStyle w:val="Heading2"/>
      </w:pPr>
      <w:r>
        <w:t>35.1 Model decision tree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xmlns:wp14="http://schemas.microsoft.com/office/word/2010/wordml" w14:paraId="0ADAD91D" wp14:textId="77777777">
        <w:tc>
          <w:tcPr>
            <w:tcW w:w="3969" w:type="dxa"/>
            <w:vAlign w:val="top"/>
            <w:shd w:fill="D9EAF7"/>
          </w:tcPr>
          <w:p w14:paraId="406FCEFC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Visual need</w:t>
            </w:r>
          </w:p>
        </w:tc>
        <w:tc>
          <w:tcPr>
            <w:tcW w:w="5102" w:type="dxa"/>
            <w:vAlign w:val="top"/>
            <w:shd w:fill="D9EAF7"/>
          </w:tcPr>
          <w:p w14:paraId="5309E4E3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Best starting point</w:t>
            </w:r>
          </w:p>
        </w:tc>
      </w:tr>
      <w:tr xmlns:wp14="http://schemas.microsoft.com/office/word/2010/wordml" w14:paraId="5D78DCE5" wp14:textId="77777777">
        <w:tc>
          <w:tcPr>
            <w:tcW w:w="3969" w:type="dxa"/>
            <w:vAlign w:val="top"/>
          </w:tcPr>
          <w:p w14:paraId="0E1C028A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Static cube or simple shape</w:t>
            </w:r>
          </w:p>
        </w:tc>
        <w:tc>
          <w:tcPr>
            <w:tcW w:w="5102" w:type="dxa"/>
            <w:vAlign w:val="top"/>
          </w:tcPr>
          <w:p w14:paraId="00A00009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JSON block model.</w:t>
            </w:r>
          </w:p>
        </w:tc>
      </w:tr>
      <w:tr xmlns:wp14="http://schemas.microsoft.com/office/word/2010/wordml" w14:paraId="6D53ADA2" wp14:textId="77777777">
        <w:tc>
          <w:tcPr>
            <w:tcW w:w="3969" w:type="dxa"/>
            <w:vAlign w:val="top"/>
          </w:tcPr>
          <w:p w14:paraId="600A6536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Orientation or state-dependent model</w:t>
            </w:r>
          </w:p>
        </w:tc>
        <w:tc>
          <w:tcPr>
            <w:tcW w:w="5102" w:type="dxa"/>
            <w:vAlign w:val="top"/>
          </w:tcPr>
          <w:p w14:paraId="281D7FFD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Blockstate JSON variants.</w:t>
            </w:r>
          </w:p>
        </w:tc>
      </w:tr>
      <w:tr xmlns:wp14="http://schemas.microsoft.com/office/word/2010/wordml" w14:paraId="27BCF1E9" wp14:textId="77777777">
        <w:tc>
          <w:tcPr>
            <w:tcW w:w="3969" w:type="dxa"/>
            <w:vAlign w:val="top"/>
          </w:tcPr>
          <w:p w14:paraId="767CA1F7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Complex but static model</w:t>
            </w:r>
          </w:p>
        </w:tc>
        <w:tc>
          <w:tcPr>
            <w:tcW w:w="5102" w:type="dxa"/>
            <w:vAlign w:val="top"/>
          </w:tcPr>
          <w:p w14:paraId="2C20AACF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Baked model or exported JSON model depending on target workflow.</w:t>
            </w:r>
          </w:p>
        </w:tc>
      </w:tr>
      <w:tr xmlns:wp14="http://schemas.microsoft.com/office/word/2010/wordml" w14:paraId="29C67878" wp14:textId="77777777">
        <w:tc>
          <w:tcPr>
            <w:tcW w:w="3969" w:type="dxa"/>
            <w:vAlign w:val="top"/>
          </w:tcPr>
          <w:p w14:paraId="0940BD51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Animated machine part</w:t>
            </w:r>
          </w:p>
        </w:tc>
        <w:tc>
          <w:tcPr>
            <w:tcW w:w="5102" w:type="dxa"/>
            <w:vAlign w:val="top"/>
          </w:tcPr>
          <w:p w14:paraId="316FF052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BlockEntityRenderer, but keep gameplay state server-side.</w:t>
            </w:r>
          </w:p>
        </w:tc>
      </w:tr>
      <w:tr xmlns:wp14="http://schemas.microsoft.com/office/word/2010/wordml" w14:paraId="7F27EEC1" wp14:textId="77777777">
        <w:tc>
          <w:tcPr>
            <w:tcW w:w="3969" w:type="dxa"/>
            <w:vAlign w:val="top"/>
          </w:tcPr>
          <w:p w14:paraId="00B8C630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Entity model</w:t>
            </w:r>
          </w:p>
        </w:tc>
        <w:tc>
          <w:tcPr>
            <w:tcW w:w="5102" w:type="dxa"/>
            <w:vAlign w:val="top"/>
          </w:tcPr>
          <w:p w14:paraId="5AF4CA19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EntityRenderer + model/layers.</w:t>
            </w:r>
          </w:p>
        </w:tc>
      </w:tr>
      <w:tr xmlns:wp14="http://schemas.microsoft.com/office/word/2010/wordml" w14:paraId="7612789C" wp14:textId="77777777">
        <w:tc>
          <w:tcPr>
            <w:tcW w:w="3969" w:type="dxa"/>
            <w:vAlign w:val="top"/>
          </w:tcPr>
          <w:p w14:paraId="25110080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One-off spell effect</w:t>
            </w:r>
          </w:p>
        </w:tc>
        <w:tc>
          <w:tcPr>
            <w:tcW w:w="5102" w:type="dxa"/>
            <w:vAlign w:val="top"/>
          </w:tcPr>
          <w:p w14:paraId="00117FBF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Particles and clientbound event/payload if needed.</w:t>
            </w:r>
          </w:p>
        </w:tc>
      </w:tr>
      <w:tr xmlns:wp14="http://schemas.microsoft.com/office/word/2010/wordml" w14:paraId="6E00D367" wp14:textId="77777777">
        <w:tc>
          <w:tcPr>
            <w:tcW w:w="3969" w:type="dxa"/>
            <w:vAlign w:val="top"/>
          </w:tcPr>
          <w:p w14:paraId="4BBA01BE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HUD or overlay</w:t>
            </w:r>
          </w:p>
        </w:tc>
        <w:tc>
          <w:tcPr>
            <w:tcW w:w="5102" w:type="dxa"/>
            <w:vAlign w:val="top"/>
          </w:tcPr>
          <w:p w14:paraId="756F8BCD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Client-only event/screen overlay, no server imports.</w:t>
            </w:r>
          </w:p>
        </w:tc>
      </w:tr>
    </w:tbl>
    <w:p xmlns:wp14="http://schemas.microsoft.com/office/word/2010/wordml" w14:paraId="07459315" wp14:textId="77777777"/>
    <w:p xmlns:wp14="http://schemas.microsoft.com/office/word/2010/wordml" w14:paraId="56A43FE9" wp14:textId="77777777">
      <w:pPr>
        <w:pStyle w:val="Heading2"/>
      </w:pPr>
      <w:r>
        <w:t>35.2 Visual migration risks</w:t>
      </w:r>
    </w:p>
    <w:p xmlns:wp14="http://schemas.microsoft.com/office/word/2010/wordml" w14:paraId="3EEAA2B4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Old GL state leaks can break other renderers. Modern render code should be scoped and use PoseStack correctly.</w:t>
      </w:r>
    </w:p>
    <w:p xmlns:wp14="http://schemas.microsoft.com/office/word/2010/wordml" w14:paraId="364AC553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Do not store Minecraft.getInstance() or client objects in common singletons.</w:t>
      </w:r>
    </w:p>
    <w:p xmlns:wp14="http://schemas.microsoft.com/office/word/2010/wordml" w14:paraId="0ADD9D33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Particle spawning should not become gameplay authority. Gameplay state belongs to server.</w:t>
      </w:r>
    </w:p>
    <w:p xmlns:wp14="http://schemas.microsoft.com/office/word/2010/wordml" w14:paraId="159716B1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If rendering depends on BE data, define what is synced and how often.</w:t>
      </w:r>
    </w:p>
    <w:p xmlns:wp14="http://schemas.microsoft.com/office/word/2010/wordml" w14:paraId="13BA5974" wp14:textId="77777777">
      <w:pPr>
        <w:pStyle w:val="Heading1"/>
      </w:pPr>
      <w:r>
        <w:t>36. Deep-dive checklist: compatibility and optional integrations</w:t>
      </w:r>
    </w:p>
    <w:p xmlns:wp14="http://schemas.microsoft.com/office/word/2010/wordml" w14:paraId="568E7624" wp14:textId="77777777">
      <w:pPr>
        <w:spacing w:after="80"/>
      </w:pPr>
      <w:r>
        <w:rPr>
          <w:rFonts w:ascii="Arial" w:hAnsi="Arial" w:eastAsia="Arial"/>
          <w:sz w:val="19"/>
        </w:rPr>
        <w:t>Legacy mods often integrated with JEI/NEI, Waila/The One Probe, Baubles/Curios-like APIs, RF/IC2/BuildCraft, Thaumcraft addons or old libraries. In a modern port these should become optional modules.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46E2A83C" wp14:textId="77777777">
        <w:tc>
          <w:tcPr>
            <w:tcW w:w="2721" w:type="dxa"/>
            <w:vAlign w:val="top"/>
            <w:shd w:fill="D9EAF7"/>
          </w:tcPr>
          <w:p w14:paraId="0CE3D0F3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Integration type</w:t>
            </w:r>
          </w:p>
        </w:tc>
        <w:tc>
          <w:tcPr>
            <w:tcW w:w="3515" w:type="dxa"/>
            <w:vAlign w:val="top"/>
            <w:shd w:fill="D9EAF7"/>
          </w:tcPr>
          <w:p w14:paraId="03A84B18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Recommended structure</w:t>
            </w:r>
          </w:p>
        </w:tc>
        <w:tc>
          <w:tcPr>
            <w:tcW w:w="3061" w:type="dxa"/>
            <w:vAlign w:val="top"/>
            <w:shd w:fill="D9EAF7"/>
          </w:tcPr>
          <w:p w14:paraId="1E71DE8D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Reason</w:t>
            </w:r>
          </w:p>
        </w:tc>
      </w:tr>
      <w:tr xmlns:wp14="http://schemas.microsoft.com/office/word/2010/wordml" w14:paraId="3C4A9A76" wp14:textId="77777777">
        <w:tc>
          <w:tcPr>
            <w:tcW w:w="2721" w:type="dxa"/>
            <w:vAlign w:val="top"/>
          </w:tcPr>
          <w:p w14:paraId="794A45D3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Recipe viewers</w:t>
            </w:r>
          </w:p>
        </w:tc>
        <w:tc>
          <w:tcPr>
            <w:tcW w:w="3515" w:type="dxa"/>
            <w:vAlign w:val="top"/>
          </w:tcPr>
          <w:p w14:paraId="73AA8713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Optional integration package loaded only when dependency exists.</w:t>
            </w:r>
          </w:p>
        </w:tc>
        <w:tc>
          <w:tcPr>
            <w:tcW w:w="3061" w:type="dxa"/>
            <w:vAlign w:val="top"/>
          </w:tcPr>
          <w:p w14:paraId="7B3EAA10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Avoid hard dependency.</w:t>
            </w:r>
          </w:p>
        </w:tc>
      </w:tr>
      <w:tr xmlns:wp14="http://schemas.microsoft.com/office/word/2010/wordml" w14:paraId="54157D31" wp14:textId="77777777">
        <w:tc>
          <w:tcPr>
            <w:tcW w:w="2721" w:type="dxa"/>
            <w:vAlign w:val="top"/>
          </w:tcPr>
          <w:p w14:paraId="1D13BEAE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HUD/tooltips</w:t>
            </w:r>
          </w:p>
        </w:tc>
        <w:tc>
          <w:tcPr>
            <w:tcW w:w="3515" w:type="dxa"/>
            <w:vAlign w:val="top"/>
          </w:tcPr>
          <w:p w14:paraId="5AC2089A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Small adapter layer.</w:t>
            </w:r>
          </w:p>
        </w:tc>
        <w:tc>
          <w:tcPr>
            <w:tcW w:w="3061" w:type="dxa"/>
            <w:vAlign w:val="top"/>
          </w:tcPr>
          <w:p w14:paraId="17E7C323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APIs change often.</w:t>
            </w:r>
          </w:p>
        </w:tc>
      </w:tr>
      <w:tr xmlns:wp14="http://schemas.microsoft.com/office/word/2010/wordml" w14:paraId="2335A0BD" wp14:textId="77777777">
        <w:tc>
          <w:tcPr>
            <w:tcW w:w="2721" w:type="dxa"/>
            <w:vAlign w:val="top"/>
          </w:tcPr>
          <w:p w14:paraId="445AB7A7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Energy APIs</w:t>
            </w:r>
          </w:p>
        </w:tc>
        <w:tc>
          <w:tcPr>
            <w:tcW w:w="3515" w:type="dxa"/>
            <w:vAlign w:val="top"/>
          </w:tcPr>
          <w:p w14:paraId="6599F9FB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Bridge from internal energy to standard capability.</w:t>
            </w:r>
          </w:p>
        </w:tc>
        <w:tc>
          <w:tcPr>
            <w:tcW w:w="3061" w:type="dxa"/>
            <w:vAlign w:val="top"/>
          </w:tcPr>
          <w:p w14:paraId="767E5BD2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Preserve internal rules while exposing compatibility.</w:t>
            </w:r>
          </w:p>
        </w:tc>
      </w:tr>
      <w:tr xmlns:wp14="http://schemas.microsoft.com/office/word/2010/wordml" w14:paraId="123790E0" wp14:textId="77777777">
        <w:tc>
          <w:tcPr>
            <w:tcW w:w="2721" w:type="dxa"/>
            <w:vAlign w:val="top"/>
          </w:tcPr>
          <w:p w14:paraId="27680665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Curios/trinkets-like slots</w:t>
            </w:r>
          </w:p>
        </w:tc>
        <w:tc>
          <w:tcPr>
            <w:tcW w:w="3515" w:type="dxa"/>
            <w:vAlign w:val="top"/>
          </w:tcPr>
          <w:p w14:paraId="7777F7CB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Separate optional module.</w:t>
            </w:r>
          </w:p>
        </w:tc>
        <w:tc>
          <w:tcPr>
            <w:tcW w:w="3061" w:type="dxa"/>
            <w:vAlign w:val="top"/>
          </w:tcPr>
          <w:p w14:paraId="664C014B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Do not bake into core item logic.</w:t>
            </w:r>
          </w:p>
        </w:tc>
      </w:tr>
      <w:tr xmlns:wp14="http://schemas.microsoft.com/office/word/2010/wordml" w14:paraId="01513E99" wp14:textId="77777777">
        <w:tc>
          <w:tcPr>
            <w:tcW w:w="2721" w:type="dxa"/>
            <w:vAlign w:val="top"/>
          </w:tcPr>
          <w:p w14:paraId="3AE93BB5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Other mod blocks/items</w:t>
            </w:r>
          </w:p>
        </w:tc>
        <w:tc>
          <w:tcPr>
            <w:tcW w:w="3515" w:type="dxa"/>
            <w:vAlign w:val="top"/>
          </w:tcPr>
          <w:p w14:paraId="42553E88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Use tags where possible.</w:t>
            </w:r>
          </w:p>
        </w:tc>
        <w:tc>
          <w:tcPr>
            <w:tcW w:w="3061" w:type="dxa"/>
            <w:vAlign w:val="top"/>
          </w:tcPr>
          <w:p w14:paraId="6B67A88E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Less brittle than direct item references.</w:t>
            </w:r>
          </w:p>
        </w:tc>
      </w:tr>
      <w:tr xmlns:wp14="http://schemas.microsoft.com/office/word/2010/wordml" w14:paraId="77AC6208" wp14:textId="77777777">
        <w:tc>
          <w:tcPr>
            <w:tcW w:w="2721" w:type="dxa"/>
            <w:vAlign w:val="top"/>
          </w:tcPr>
          <w:p w14:paraId="007B49B4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Old dead library</w:t>
            </w:r>
          </w:p>
        </w:tc>
        <w:tc>
          <w:tcPr>
            <w:tcW w:w="3515" w:type="dxa"/>
            <w:vAlign w:val="top"/>
          </w:tcPr>
          <w:p w14:paraId="69AF5323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Replace or internalize only after license review.</w:t>
            </w:r>
          </w:p>
        </w:tc>
        <w:tc>
          <w:tcPr>
            <w:tcW w:w="3061" w:type="dxa"/>
            <w:vAlign w:val="top"/>
          </w:tcPr>
          <w:p w14:paraId="738EEBF8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Security and maintenance risk.</w:t>
            </w:r>
          </w:p>
        </w:tc>
      </w:tr>
    </w:tbl>
    <w:p xmlns:wp14="http://schemas.microsoft.com/office/word/2010/wordml" w14:paraId="6537F28F" wp14:textId="77777777"/>
    <w:p xmlns:wp14="http://schemas.microsoft.com/office/word/2010/wordml" w14:paraId="3CF856E7" wp14:textId="77777777">
      <w:pPr>
        <w:pStyle w:val="Heading1"/>
      </w:pPr>
      <w:r>
        <w:t>37. Risk register</w:t>
      </w:r>
    </w:p>
    <w:p xmlns:wp14="http://schemas.microsoft.com/office/word/2010/wordml" w14:paraId="0DA771D3" wp14:textId="77777777">
      <w:pPr>
        <w:spacing w:after="80"/>
      </w:pPr>
      <w:r>
        <w:rPr>
          <w:rFonts w:ascii="Arial" w:hAnsi="Arial" w:eastAsia="Arial"/>
          <w:sz w:val="19"/>
        </w:rPr>
        <w:t>Для крупного порта полезно вести риск-регистр. Ниже стартовый вариант.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xmlns:wp14="http://schemas.microsoft.com/office/word/2010/wordml" w14:paraId="68A27CC6" wp14:textId="77777777">
        <w:tc>
          <w:tcPr>
            <w:tcW w:w="2835" w:type="dxa"/>
            <w:vAlign w:val="top"/>
            <w:shd w:fill="D9EAF7"/>
          </w:tcPr>
          <w:p w14:paraId="660E2929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Risk</w:t>
            </w:r>
          </w:p>
        </w:tc>
        <w:tc>
          <w:tcPr>
            <w:tcW w:w="2835" w:type="dxa"/>
            <w:vAlign w:val="top"/>
            <w:shd w:fill="D9EAF7"/>
          </w:tcPr>
          <w:p w14:paraId="0590C468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Impact</w:t>
            </w:r>
          </w:p>
        </w:tc>
        <w:tc>
          <w:tcPr>
            <w:tcW w:w="3572" w:type="dxa"/>
            <w:vAlign w:val="top"/>
            <w:shd w:fill="D9EAF7"/>
          </w:tcPr>
          <w:p w14:paraId="62786163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Mitigation</w:t>
            </w:r>
          </w:p>
        </w:tc>
      </w:tr>
      <w:tr xmlns:wp14="http://schemas.microsoft.com/office/word/2010/wordml" w14:paraId="05466DDE" wp14:textId="77777777">
        <w:tc>
          <w:tcPr>
            <w:tcW w:w="2835" w:type="dxa"/>
            <w:vAlign w:val="top"/>
          </w:tcPr>
          <w:p w14:paraId="372F5F01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Wrong Java/Gradle baseline</w:t>
            </w:r>
          </w:p>
        </w:tc>
        <w:tc>
          <w:tcPr>
            <w:tcW w:w="2835" w:type="dxa"/>
            <w:vAlign w:val="top"/>
          </w:tcPr>
          <w:p w14:paraId="099E5A5D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Project cannot build or run.</w:t>
            </w:r>
          </w:p>
        </w:tc>
        <w:tc>
          <w:tcPr>
            <w:tcW w:w="3572" w:type="dxa"/>
            <w:vAlign w:val="top"/>
          </w:tcPr>
          <w:p w14:paraId="2A528A48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Gate 0 before any code migration.</w:t>
            </w:r>
          </w:p>
        </w:tc>
      </w:tr>
      <w:tr xmlns:wp14="http://schemas.microsoft.com/office/word/2010/wordml" w14:paraId="2365349E" wp14:textId="77777777">
        <w:tc>
          <w:tcPr>
            <w:tcW w:w="2835" w:type="dxa"/>
            <w:vAlign w:val="top"/>
          </w:tcPr>
          <w:p w14:paraId="08B35E12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Old API examples copied from Forge/Fabric tutorials</w:t>
            </w:r>
          </w:p>
        </w:tc>
        <w:tc>
          <w:tcPr>
            <w:tcW w:w="2835" w:type="dxa"/>
            <w:vAlign w:val="top"/>
          </w:tcPr>
          <w:p w14:paraId="528C4804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Non-compiling code or wrong architecture.</w:t>
            </w:r>
          </w:p>
        </w:tc>
        <w:tc>
          <w:tcPr>
            <w:tcW w:w="3572" w:type="dxa"/>
            <w:vAlign w:val="top"/>
          </w:tcPr>
          <w:p w14:paraId="6CAAC734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Use official target docs and mark examples by status.</w:t>
            </w:r>
          </w:p>
        </w:tc>
      </w:tr>
      <w:tr xmlns:wp14="http://schemas.microsoft.com/office/word/2010/wordml" w14:paraId="646C0B69" wp14:textId="77777777">
        <w:tc>
          <w:tcPr>
            <w:tcW w:w="2835" w:type="dxa"/>
            <w:vAlign w:val="top"/>
          </w:tcPr>
          <w:p w14:paraId="010784CB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Client-only class on dedicated server</w:t>
            </w:r>
          </w:p>
        </w:tc>
        <w:tc>
          <w:tcPr>
            <w:tcW w:w="2835" w:type="dxa"/>
            <w:vAlign w:val="top"/>
          </w:tcPr>
          <w:p w14:paraId="345CCF4F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Server crash.</w:t>
            </w:r>
          </w:p>
        </w:tc>
        <w:tc>
          <w:tcPr>
            <w:tcW w:w="3572" w:type="dxa"/>
            <w:vAlign w:val="top"/>
          </w:tcPr>
          <w:p w14:paraId="29AC1845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runServer gate and package separation.</w:t>
            </w:r>
          </w:p>
        </w:tc>
      </w:tr>
      <w:tr xmlns:wp14="http://schemas.microsoft.com/office/word/2010/wordml" w14:paraId="722B86D0" wp14:textId="77777777">
        <w:tc>
          <w:tcPr>
            <w:tcW w:w="2835" w:type="dxa"/>
            <w:vAlign w:val="top"/>
          </w:tcPr>
          <w:p w14:paraId="57D2B3F2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Capabilities implemented with old pattern</w:t>
            </w:r>
          </w:p>
        </w:tc>
        <w:tc>
          <w:tcPr>
            <w:tcW w:w="2835" w:type="dxa"/>
            <w:vAlign w:val="top"/>
          </w:tcPr>
          <w:p w14:paraId="47BE9306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Automation incompatibility.</w:t>
            </w:r>
          </w:p>
        </w:tc>
        <w:tc>
          <w:tcPr>
            <w:tcW w:w="3572" w:type="dxa"/>
            <w:vAlign w:val="top"/>
          </w:tcPr>
          <w:p w14:paraId="088D0B26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Use target provider/lookup pattern.</w:t>
            </w:r>
          </w:p>
        </w:tc>
      </w:tr>
      <w:tr xmlns:wp14="http://schemas.microsoft.com/office/word/2010/wordml" w14:paraId="4886B605" wp14:textId="77777777">
        <w:tc>
          <w:tcPr>
            <w:tcW w:w="2835" w:type="dxa"/>
            <w:vAlign w:val="top"/>
          </w:tcPr>
          <w:p w14:paraId="114EFA8E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Worldgen ported line by line</w:t>
            </w:r>
          </w:p>
        </w:tc>
        <w:tc>
          <w:tcPr>
            <w:tcW w:w="2835" w:type="dxa"/>
            <w:vAlign w:val="top"/>
          </w:tcPr>
          <w:p w14:paraId="3D66FB38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Broken generation or impossible migration.</w:t>
            </w:r>
          </w:p>
        </w:tc>
        <w:tc>
          <w:tcPr>
            <w:tcW w:w="3572" w:type="dxa"/>
            <w:vAlign w:val="top"/>
          </w:tcPr>
          <w:p w14:paraId="720092A6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Rewrite as data-driven features/modifiers.</w:t>
            </w:r>
          </w:p>
        </w:tc>
      </w:tr>
      <w:tr xmlns:wp14="http://schemas.microsoft.com/office/word/2010/wordml" w14:paraId="763CD3B5" wp14:textId="77777777">
        <w:tc>
          <w:tcPr>
            <w:tcW w:w="2835" w:type="dxa"/>
            <w:vAlign w:val="top"/>
          </w:tcPr>
          <w:p w14:paraId="50F6DAF3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Network trusts client</w:t>
            </w:r>
          </w:p>
        </w:tc>
        <w:tc>
          <w:tcPr>
            <w:tcW w:w="2835" w:type="dxa"/>
            <w:vAlign w:val="top"/>
          </w:tcPr>
          <w:p w14:paraId="56F52015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Dupes, exploits, desync.</w:t>
            </w:r>
          </w:p>
        </w:tc>
        <w:tc>
          <w:tcPr>
            <w:tcW w:w="3572" w:type="dxa"/>
            <w:vAlign w:val="top"/>
          </w:tcPr>
          <w:p w14:paraId="14EDEA6D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Server validates every action.</w:t>
            </w:r>
          </w:p>
        </w:tc>
      </w:tr>
      <w:tr xmlns:wp14="http://schemas.microsoft.com/office/word/2010/wordml" w14:paraId="1E73FCD8" wp14:textId="77777777">
        <w:tc>
          <w:tcPr>
            <w:tcW w:w="2835" w:type="dxa"/>
            <w:vAlign w:val="top"/>
          </w:tcPr>
          <w:p w14:paraId="408FA3A9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Save migration ignored</w:t>
            </w:r>
          </w:p>
        </w:tc>
        <w:tc>
          <w:tcPr>
            <w:tcW w:w="2835" w:type="dxa"/>
            <w:vAlign w:val="top"/>
          </w:tcPr>
          <w:p w14:paraId="2513EDC1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Old worlds lose data.</w:t>
            </w:r>
          </w:p>
        </w:tc>
        <w:tc>
          <w:tcPr>
            <w:tcW w:w="3572" w:type="dxa"/>
            <w:vAlign w:val="top"/>
          </w:tcPr>
          <w:p w14:paraId="5039DCAA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Schema versioning and importer tests.</w:t>
            </w:r>
          </w:p>
        </w:tc>
      </w:tr>
      <w:tr xmlns:wp14="http://schemas.microsoft.com/office/word/2010/wordml" w14:paraId="0E107000" wp14:textId="77777777">
        <w:tc>
          <w:tcPr>
            <w:tcW w:w="2835" w:type="dxa"/>
            <w:vAlign w:val="top"/>
          </w:tcPr>
          <w:p w14:paraId="0D69242B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Performance not tested</w:t>
            </w:r>
          </w:p>
        </w:tc>
        <w:tc>
          <w:tcPr>
            <w:tcW w:w="2835" w:type="dxa"/>
            <w:vAlign w:val="top"/>
          </w:tcPr>
          <w:p w14:paraId="00F0C0C4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Lag in real bases.</w:t>
            </w:r>
          </w:p>
        </w:tc>
        <w:tc>
          <w:tcPr>
            <w:tcW w:w="3572" w:type="dxa"/>
            <w:vAlign w:val="top"/>
          </w:tcPr>
          <w:p w14:paraId="22532F82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Profiler, stress worlds, network graph tests.</w:t>
            </w:r>
          </w:p>
        </w:tc>
      </w:tr>
      <w:tr xmlns:wp14="http://schemas.microsoft.com/office/word/2010/wordml" w14:paraId="4014072A" wp14:textId="77777777">
        <w:tc>
          <w:tcPr>
            <w:tcW w:w="2835" w:type="dxa"/>
            <w:vAlign w:val="top"/>
          </w:tcPr>
          <w:p w14:paraId="012517FB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Optional dependency treated as required</w:t>
            </w:r>
          </w:p>
        </w:tc>
        <w:tc>
          <w:tcPr>
            <w:tcW w:w="2835" w:type="dxa"/>
            <w:vAlign w:val="top"/>
          </w:tcPr>
          <w:p w14:paraId="02C8BEB9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Crashes without addon.</w:t>
            </w:r>
          </w:p>
        </w:tc>
        <w:tc>
          <w:tcPr>
            <w:tcW w:w="3572" w:type="dxa"/>
            <w:vAlign w:val="top"/>
          </w:tcPr>
          <w:p w14:paraId="3B8CB793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Optional integration modules.</w:t>
            </w:r>
          </w:p>
        </w:tc>
      </w:tr>
    </w:tbl>
    <w:p xmlns:wp14="http://schemas.microsoft.com/office/word/2010/wordml" w14:paraId="6DFB9E20" wp14:textId="77777777"/>
    <w:p xmlns:wp14="http://schemas.microsoft.com/office/word/2010/wordml" w14:paraId="5A32187C" wp14:textId="77777777">
      <w:pPr>
        <w:pStyle w:val="Heading1"/>
      </w:pPr>
      <w:r>
        <w:t>38. Review questions before coding</w:t>
      </w:r>
    </w:p>
    <w:p xmlns:wp14="http://schemas.microsoft.com/office/word/2010/wordml" w14:paraId="2C89B7DF" wp14:textId="77777777">
      <w:pPr>
        <w:spacing w:after="80"/>
      </w:pPr>
      <w:r>
        <w:rPr>
          <w:rFonts w:ascii="Arial" w:hAnsi="Arial" w:eastAsia="Arial"/>
          <w:sz w:val="19"/>
        </w:rPr>
        <w:t>Эти вопросы стоит пройти перед тем, как переносить очередную подсистему.</w:t>
      </w:r>
    </w:p>
    <w:p xmlns:wp14="http://schemas.microsoft.com/office/word/2010/wordml" w14:paraId="76AED15D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Какую gameplay role выполняет подсистема?</w:t>
      </w:r>
    </w:p>
    <w:p xmlns:wp14="http://schemas.microsoft.com/office/word/2010/wordml" w14:paraId="1BEDB363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Какие old classes её реализуют?</w:t>
      </w:r>
    </w:p>
    <w:p xmlns:wp14="http://schemas.microsoft.com/office/word/2010/wordml" w14:paraId="48A00E64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Какие data files или registries нужны в NeoForge?</w:t>
      </w:r>
    </w:p>
    <w:p xmlns:wp14="http://schemas.microsoft.com/office/word/2010/wordml" w14:paraId="6B41EEA2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Какие данные сохраняются и где?</w:t>
      </w:r>
    </w:p>
    <w:p xmlns:wp14="http://schemas.microsoft.com/office/word/2010/wordml" w14:paraId="6856E287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Какие данные синхронизируются клиенту?</w:t>
      </w:r>
    </w:p>
    <w:p xmlns:wp14="http://schemas.microsoft.com/office/word/2010/wordml" w14:paraId="5C95B167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Какие действия может запрашивать клиент и что валидирует сервер?</w:t>
      </w:r>
    </w:p>
    <w:p xmlns:wp14="http://schemas.microsoft.com/office/word/2010/wordml" w14:paraId="5B3AF365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Нужны ли capabilities для внешнего доступа?</w:t>
      </w:r>
    </w:p>
    <w:p xmlns:wp14="http://schemas.microsoft.com/office/word/2010/wordml" w14:paraId="2D47A1F4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Есть ли dedicated server risk?</w:t>
      </w:r>
    </w:p>
    <w:p xmlns:wp14="http://schemas.microsoft.com/office/word/2010/wordml" w14:paraId="4937BC0E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Есть ли worldgen/datapack override risk?</w:t>
      </w:r>
    </w:p>
    <w:p xmlns:wp14="http://schemas.microsoft.com/office/word/2010/wordml" w14:paraId="222D2B36" wp14:textId="77777777">
      <w:pPr>
        <w:pStyle w:val="ListBullet"/>
        <w:spacing w:after="40"/>
      </w:pPr>
      <w:r>
        <w:rPr>
          <w:rFonts w:ascii="Arial" w:hAnsi="Arial" w:eastAsia="Arial"/>
          <w:sz w:val="18"/>
        </w:rPr>
        <w:t>Какие тесты докажут, что перенос завершён?</w:t>
      </w:r>
    </w:p>
    <w:p xmlns:wp14="http://schemas.microsoft.com/office/word/2010/wordml" w14:paraId="70DA0040" wp14:textId="77777777">
      <w:pPr>
        <w:pStyle w:val="Heading1"/>
      </w:pPr>
      <w:r>
        <w:t>39.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xmlns:wp14="http://schemas.microsoft.com/office/word/2010/wordml" w14:paraId="6E4614DE" wp14:textId="77777777">
        <w:tc>
          <w:tcPr>
            <w:tcW w:w="2381" w:type="dxa"/>
            <w:vAlign w:val="top"/>
            <w:shd w:fill="D9EAF7"/>
          </w:tcPr>
          <w:p w14:paraId="0CEB4B25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Term</w:t>
            </w:r>
          </w:p>
        </w:tc>
        <w:tc>
          <w:tcPr>
            <w:tcW w:w="6803" w:type="dxa"/>
            <w:vAlign w:val="top"/>
            <w:shd w:fill="D9EAF7"/>
          </w:tcPr>
          <w:p w14:paraId="41734910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Meaning in this guide</w:t>
            </w:r>
          </w:p>
        </w:tc>
      </w:tr>
      <w:tr xmlns:wp14="http://schemas.microsoft.com/office/word/2010/wordml" w14:paraId="59335A1C" wp14:textId="77777777">
        <w:tc>
          <w:tcPr>
            <w:tcW w:w="2381" w:type="dxa"/>
            <w:vAlign w:val="top"/>
          </w:tcPr>
          <w:p w14:paraId="4B587E88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API layer</w:t>
            </w:r>
          </w:p>
        </w:tc>
        <w:tc>
          <w:tcPr>
            <w:tcW w:w="6803" w:type="dxa"/>
            <w:vAlign w:val="top"/>
          </w:tcPr>
          <w:p w14:paraId="34DB7C10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Код, который связывает доменную логику мода с NeoForge/Minecraft API. Обычно переписывается.</w:t>
            </w:r>
          </w:p>
        </w:tc>
      </w:tr>
      <w:tr xmlns:wp14="http://schemas.microsoft.com/office/word/2010/wordml" w14:paraId="30F12CC8" wp14:textId="77777777">
        <w:tc>
          <w:tcPr>
            <w:tcW w:w="2381" w:type="dxa"/>
            <w:vAlign w:val="top"/>
          </w:tcPr>
          <w:p w14:paraId="51027CE7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Domain logic</w:t>
            </w:r>
          </w:p>
        </w:tc>
        <w:tc>
          <w:tcPr>
            <w:tcW w:w="6803" w:type="dxa"/>
            <w:vAlign w:val="top"/>
          </w:tcPr>
          <w:p w14:paraId="4D337813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Игровые правила мода: рецепты машин, магия, прогресс, расчёты энергии. Часто сохраняется.</w:t>
            </w:r>
          </w:p>
        </w:tc>
      </w:tr>
      <w:tr xmlns:wp14="http://schemas.microsoft.com/office/word/2010/wordml" w14:paraId="50FC5CB2" wp14:textId="77777777">
        <w:tc>
          <w:tcPr>
            <w:tcW w:w="2381" w:type="dxa"/>
            <w:vAlign w:val="top"/>
          </w:tcPr>
          <w:p w14:paraId="6EE49546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Data-driven</w:t>
            </w:r>
          </w:p>
        </w:tc>
        <w:tc>
          <w:tcPr>
            <w:tcW w:w="6803" w:type="dxa"/>
            <w:vAlign w:val="top"/>
          </w:tcPr>
          <w:p w14:paraId="01265BB0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Контент описывается data files/datapacks/datagen, а не hardcoded Java-only registration.</w:t>
            </w:r>
          </w:p>
        </w:tc>
      </w:tr>
      <w:tr xmlns:wp14="http://schemas.microsoft.com/office/word/2010/wordml" w14:paraId="66C0E17F" wp14:textId="77777777">
        <w:tc>
          <w:tcPr>
            <w:tcW w:w="2381" w:type="dxa"/>
            <w:vAlign w:val="top"/>
          </w:tcPr>
          <w:p w14:paraId="05E181BF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Capability</w:t>
            </w:r>
          </w:p>
        </w:tc>
        <w:tc>
          <w:tcPr>
            <w:tcW w:w="6803" w:type="dxa"/>
            <w:vAlign w:val="top"/>
          </w:tcPr>
          <w:p w14:paraId="7876E23E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Внешний API доступа к поведению, например inventory/fluid/energy.</w:t>
            </w:r>
          </w:p>
        </w:tc>
      </w:tr>
      <w:tr xmlns:wp14="http://schemas.microsoft.com/office/word/2010/wordml" w14:paraId="33C2422E" wp14:textId="77777777">
        <w:tc>
          <w:tcPr>
            <w:tcW w:w="2381" w:type="dxa"/>
            <w:vAlign w:val="top"/>
          </w:tcPr>
          <w:p w14:paraId="45169B20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 Component</w:t>
            </w:r>
          </w:p>
        </w:tc>
        <w:tc>
          <w:tcPr>
            <w:tcW w:w="6803" w:type="dxa"/>
            <w:vAlign w:val="top"/>
          </w:tcPr>
          <w:p w14:paraId="4324E2DE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Данные на ItemStack.</w:t>
            </w:r>
          </w:p>
        </w:tc>
      </w:tr>
      <w:tr xmlns:wp14="http://schemas.microsoft.com/office/word/2010/wordml" w14:paraId="0350A42A" wp14:textId="77777777">
        <w:tc>
          <w:tcPr>
            <w:tcW w:w="2381" w:type="dxa"/>
            <w:vAlign w:val="top"/>
          </w:tcPr>
          <w:p w14:paraId="6BBE3424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Data Attachment</w:t>
            </w:r>
          </w:p>
        </w:tc>
        <w:tc>
          <w:tcPr>
            <w:tcW w:w="6803" w:type="dxa"/>
            <w:vAlign w:val="top"/>
          </w:tcPr>
          <w:p w14:paraId="53ED2EB1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Дополнительные данные на entity, chunk или block entity.</w:t>
            </w:r>
          </w:p>
        </w:tc>
      </w:tr>
      <w:tr xmlns:wp14="http://schemas.microsoft.com/office/word/2010/wordml" w14:paraId="6CA26F6E" wp14:textId="77777777">
        <w:tc>
          <w:tcPr>
            <w:tcW w:w="2381" w:type="dxa"/>
            <w:vAlign w:val="top"/>
          </w:tcPr>
          <w:p w14:paraId="365FAFAB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SavedData</w:t>
            </w:r>
          </w:p>
        </w:tc>
        <w:tc>
          <w:tcPr>
            <w:tcW w:w="6803" w:type="dxa"/>
            <w:vAlign w:val="top"/>
          </w:tcPr>
          <w:p w14:paraId="3D4278F4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Данные уровня/мира.</w:t>
            </w:r>
          </w:p>
        </w:tc>
      </w:tr>
      <w:tr xmlns:wp14="http://schemas.microsoft.com/office/word/2010/wordml" w14:paraId="142BB076" wp14:textId="77777777">
        <w:tc>
          <w:tcPr>
            <w:tcW w:w="2381" w:type="dxa"/>
            <w:vAlign w:val="top"/>
          </w:tcPr>
          <w:p w14:paraId="6F4C5791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Gate</w:t>
            </w:r>
          </w:p>
        </w:tc>
        <w:tc>
          <w:tcPr>
            <w:tcW w:w="6803" w:type="dxa"/>
            <w:vAlign w:val="top"/>
          </w:tcPr>
          <w:p w14:paraId="1B42123A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Минимальный набор проверок перед переходом к следующему этапу.</w:t>
            </w:r>
          </w:p>
        </w:tc>
      </w:tr>
      <w:tr xmlns:wp14="http://schemas.microsoft.com/office/word/2010/wordml" w14:paraId="280AB6E6" wp14:textId="77777777">
        <w:tc>
          <w:tcPr>
            <w:tcW w:w="2381" w:type="dxa"/>
            <w:vAlign w:val="top"/>
          </w:tcPr>
          <w:p w14:paraId="369E196E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Rewrite candidate</w:t>
            </w:r>
          </w:p>
        </w:tc>
        <w:tc>
          <w:tcPr>
            <w:tcW w:w="6803" w:type="dxa"/>
            <w:vAlign w:val="top"/>
          </w:tcPr>
          <w:p w14:paraId="0C0697D7" wp14:textId="77777777"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Подсистема, где прямой перенос вреднее, чем новая архитектура.</w:t>
            </w:r>
          </w:p>
        </w:tc>
      </w:tr>
    </w:tbl>
    <w:p xmlns:wp14="http://schemas.microsoft.com/office/word/2010/wordml" w:rsidP="326AA779" w14:paraId="1B67BF5F" wp14:textId="7AB382CE">
      <w:pPr>
        <w:pStyle w:val="Normal"/>
        <w:spacing w:after="80"/>
      </w:pPr>
    </w:p>
    <w:sectPr w:rsidRPr="0006063C" w:rsidR="00FC693F" w:rsidSect="00034616">
      <w:pgSz w:w="12240" w:h="15840" w:orient="portrait"/>
      <w:pgMar w:top="879" w:right="935" w:bottom="822" w:left="935" w:header="720" w:footer="720" w:gutter="0"/>
      <w:cols w:space="720"/>
      <w:docGrid w:linePitch="360"/>
      <w:headerReference w:type="default" r:id="R610bda3016d042f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55"/>
      <w:gridCol w:w="3455"/>
      <w:gridCol w:w="3455"/>
    </w:tblGrid>
    <w:tr w:rsidR="326AA779" w:rsidTr="326AA779" w14:paraId="495598C6">
      <w:trPr>
        <w:trHeight w:val="300"/>
      </w:trPr>
      <w:tc>
        <w:tcPr>
          <w:tcW w:w="3455" w:type="dxa"/>
          <w:tcMar/>
        </w:tcPr>
        <w:p w:rsidR="326AA779" w:rsidP="326AA779" w:rsidRDefault="326AA779" w14:paraId="5D95DFFB" w14:textId="04DFDF22">
          <w:pPr>
            <w:pStyle w:val="Header"/>
            <w:bidi w:val="0"/>
            <w:ind w:left="-115"/>
            <w:jc w:val="left"/>
          </w:pPr>
        </w:p>
      </w:tc>
      <w:tc>
        <w:tcPr>
          <w:tcW w:w="3455" w:type="dxa"/>
          <w:tcMar/>
        </w:tcPr>
        <w:p w:rsidR="326AA779" w:rsidP="326AA779" w:rsidRDefault="326AA779" w14:paraId="5C7B3B74" w14:textId="36FC9054">
          <w:pPr>
            <w:pStyle w:val="Header"/>
            <w:bidi w:val="0"/>
            <w:jc w:val="center"/>
          </w:pPr>
        </w:p>
      </w:tc>
      <w:tc>
        <w:tcPr>
          <w:tcW w:w="3455" w:type="dxa"/>
          <w:tcMar/>
        </w:tcPr>
        <w:p w:rsidR="326AA779" w:rsidP="326AA779" w:rsidRDefault="326AA779" w14:paraId="2F1058C0" w14:textId="53ED256E">
          <w:pPr>
            <w:pStyle w:val="Header"/>
            <w:bidi w:val="0"/>
            <w:ind w:right="-115"/>
            <w:jc w:val="right"/>
          </w:pPr>
        </w:p>
      </w:tc>
    </w:tr>
  </w:tbl>
  <w:p w:rsidR="326AA779" w:rsidP="326AA779" w:rsidRDefault="326AA779" w14:paraId="1B9CBB89" w14:textId="71DB674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E5FC70"/>
    <w:rsid w:val="326AA779"/>
    <w:rsid w:val="335637F2"/>
    <w:rsid w:val="362D047D"/>
    <w:rsid w:val="3FB1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50540F1-4574-4FE0-8457-00063CE003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80" w:line="252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Arial" w:hAnsi="Arial" w:eastAsia="Arial" w:asciiTheme="majorHAnsi" w:hAnsiTheme="majorHAnsi" w:eastAsiaTheme="majorEastAsia" w:cstheme="majorBidi"/>
      <w:b/>
      <w:bCs/>
      <w:color w:val="365F9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Arial" w:hAnsi="Arial" w:eastAsia="Arial" w:asciiTheme="majorHAnsi" w:hAnsiTheme="majorHAnsi" w:eastAsiaTheme="majorEastAsia" w:cstheme="majorBidi"/>
      <w:b/>
      <w:bCs/>
      <w:color w:val="4F81B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before="160" w:after="80" w:line="240" w:lineRule="auto"/>
      <w:contextualSpacing/>
    </w:pPr>
    <w:rPr>
      <w:rFonts w:ascii="Arial" w:hAnsi="Arial" w:eastAsia="Arial" w:asciiTheme="majorHAnsi" w:hAnsiTheme="majorHAnsi" w:eastAsiaTheme="majorEastAsia" w:cstheme="majorBidi"/>
      <w:b/>
      <w:color w:val="1F4E79"/>
      <w:spacing w:val="5"/>
      <w:kern w:val="28"/>
      <w:sz w:val="36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Block" w:customStyle="1">
    <w:name w:val="CodeBlock"/>
    <w:pPr>
      <w:spacing w:before="40" w:after="40" w:line="240" w:lineRule="auto"/>
    </w:pPr>
    <w:rPr>
      <w:rFonts w:ascii="Courier New" w:hAnsi="Courier New" w:eastAsia="Courier New"/>
      <w:sz w:val="14"/>
    </w:rPr>
  </w:style>
  <w:style w:type="paragraph" w:styleId="SmallNote" w:customStyle="1">
    <w:name w:val="SmallNote"/>
    <w:rPr>
      <w:rFonts w:ascii="Arial" w:hAnsi="Arial" w:eastAsia="Arial"/>
      <w:i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610bda3016d042f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Lubgans Martins</lastModifiedBy>
  <revision>2</revision>
  <dcterms:created xsi:type="dcterms:W3CDTF">2013-12-23T23:15:00.0000000Z</dcterms:created>
  <dcterms:modified xsi:type="dcterms:W3CDTF">2026-04-30T19:20:18.0425404Z</dcterms:modified>
  <category/>
</coreProperties>
</file>