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4CC3C" w14:textId="77777777" w:rsidR="00937B98" w:rsidRPr="000701BF" w:rsidRDefault="00CF60EF" w:rsidP="00CF60EF">
      <w:pPr>
        <w:pStyle w:val="Title"/>
        <w:rPr>
          <w:rFonts w:ascii="Gibson" w:hAnsi="Gibson"/>
          <w:b/>
          <w:bCs/>
          <w:color w:val="75B843" w:themeColor="accent6"/>
          <w:sz w:val="48"/>
          <w:szCs w:val="48"/>
        </w:rPr>
      </w:pPr>
      <w:r w:rsidRPr="000701BF">
        <w:rPr>
          <w:rFonts w:ascii="Gibson" w:hAnsi="Gibson"/>
          <w:b/>
          <w:bCs/>
          <w:color w:val="75B843" w:themeColor="accent6"/>
          <w:sz w:val="48"/>
          <w:szCs w:val="48"/>
        </w:rPr>
        <w:t>Instruktion</w:t>
      </w:r>
      <w:r w:rsidR="006D4C58" w:rsidRPr="000701BF">
        <w:rPr>
          <w:rFonts w:ascii="Gibson" w:hAnsi="Gibson"/>
          <w:b/>
          <w:bCs/>
          <w:color w:val="75B843" w:themeColor="accent6"/>
          <w:sz w:val="48"/>
          <w:szCs w:val="48"/>
        </w:rPr>
        <w:t xml:space="preserve"> för förmånscykel </w:t>
      </w:r>
      <w:r w:rsidR="00BF469B" w:rsidRPr="000701BF">
        <w:rPr>
          <w:rFonts w:ascii="Gibson" w:hAnsi="Gibson"/>
          <w:b/>
          <w:bCs/>
          <w:color w:val="75B843" w:themeColor="accent6"/>
          <w:sz w:val="48"/>
          <w:szCs w:val="48"/>
        </w:rPr>
        <w:t xml:space="preserve">på </w:t>
      </w:r>
    </w:p>
    <w:p w14:paraId="14B03097" w14:textId="55C162B6" w:rsidR="006D4C58" w:rsidRPr="000701BF" w:rsidRDefault="00BF469B" w:rsidP="00CF60EF">
      <w:pPr>
        <w:pStyle w:val="Title"/>
        <w:rPr>
          <w:rFonts w:ascii="Gibson" w:hAnsi="Gibson"/>
          <w:b/>
          <w:bCs/>
          <w:color w:val="75B843" w:themeColor="accent6"/>
          <w:sz w:val="48"/>
          <w:szCs w:val="48"/>
        </w:rPr>
      </w:pPr>
      <w:r w:rsidRPr="000701BF">
        <w:rPr>
          <w:rFonts w:ascii="Gibson" w:hAnsi="Gibson"/>
          <w:b/>
          <w:bCs/>
          <w:color w:val="75B843" w:themeColor="accent6"/>
          <w:sz w:val="48"/>
          <w:szCs w:val="48"/>
        </w:rPr>
        <w:t>Dometic</w:t>
      </w:r>
      <w:r w:rsidR="00CF60EF" w:rsidRPr="000701BF">
        <w:rPr>
          <w:rFonts w:ascii="Gibson" w:hAnsi="Gibson"/>
          <w:b/>
          <w:bCs/>
          <w:color w:val="75B843" w:themeColor="accent6"/>
          <w:sz w:val="48"/>
          <w:szCs w:val="48"/>
        </w:rPr>
        <w:t xml:space="preserve"> Sweden Tidaholm</w:t>
      </w:r>
    </w:p>
    <w:p w14:paraId="4644CCA6" w14:textId="77777777" w:rsidR="006D4C58" w:rsidRPr="00CF60EF" w:rsidRDefault="006D4C58" w:rsidP="00CF60EF">
      <w:pPr>
        <w:pStyle w:val="Heading1"/>
      </w:pPr>
      <w:r w:rsidRPr="00CF60EF">
        <w:t>Bakgrund</w:t>
      </w:r>
    </w:p>
    <w:p w14:paraId="586BD432" w14:textId="535CC3D8" w:rsidR="006D4C58" w:rsidRPr="009109CC" w:rsidRDefault="00BE7BEB" w:rsidP="006D4C58">
      <w:pPr>
        <w:spacing w:before="120" w:after="280" w:line="240" w:lineRule="auto"/>
      </w:pPr>
      <w:r>
        <w:t>Dometic</w:t>
      </w:r>
      <w:r w:rsidR="006D4C58" w:rsidRPr="00696395">
        <w:t xml:space="preserve"> </w:t>
      </w:r>
      <w:r w:rsidR="006D4C58">
        <w:t xml:space="preserve">har en ambition att främja fysisk aktivitet och en aktiv vardag och göra Tidaholm till en än bättre cykelkommun. </w:t>
      </w:r>
      <w:r w:rsidR="006D4C58" w:rsidRPr="00696395">
        <w:t>För att medverka till en hållbar utveckling både avseende klimatarbetet och en insats för det hälsofrämjande arbetet erbjuds alla tillsvidareanställda förmånscyklar genom bruttolöneavdrag i ett samarbete med Racerdepån i Falköping.</w:t>
      </w:r>
      <w:r w:rsidR="006D4C58" w:rsidRPr="007E60A8">
        <w:t xml:space="preserve"> </w:t>
      </w:r>
    </w:p>
    <w:p w14:paraId="3BB85E7A" w14:textId="77777777" w:rsidR="006D4C58" w:rsidRDefault="006D4C58" w:rsidP="00CF60EF">
      <w:pPr>
        <w:pStyle w:val="Heading1"/>
      </w:pPr>
      <w:r>
        <w:t>Villkor för förmånscykel</w:t>
      </w:r>
    </w:p>
    <w:p w14:paraId="2B0D3FC5" w14:textId="08F1B2CA" w:rsidR="006D4C58" w:rsidRDefault="006D4C58" w:rsidP="006D4C58">
      <w:pPr>
        <w:spacing w:before="120" w:after="280" w:line="240" w:lineRule="auto"/>
      </w:pPr>
      <w:r>
        <w:t xml:space="preserve">Den anställde ska vara tillsvidareanställd för att kunna nyttja förmånen. Om den anställde har </w:t>
      </w:r>
      <w:r w:rsidR="00C66901">
        <w:t>löneutmätning på lön via kronofogden</w:t>
      </w:r>
      <w:r>
        <w:t>, är tjänstledig eller är föräldraledig</w:t>
      </w:r>
      <w:r w:rsidR="00467CB2">
        <w:t xml:space="preserve"> på heltid och längre period</w:t>
      </w:r>
      <w:r>
        <w:t xml:space="preserve"> kan förmånen inte nyttjas. Den anställde ska ha minst 3 år kvar till planerad pensionsavgång</w:t>
      </w:r>
      <w:r w:rsidR="0047201D">
        <w:t>.</w:t>
      </w:r>
      <w:r>
        <w:t xml:space="preserve"> Vid frånvaro från arbetsgivaren utan lön ska kontakt tas med leverantören och komma överens om hur betalning av cykelförmånen ska ske. </w:t>
      </w:r>
      <w:r w:rsidR="00062D3C">
        <w:t xml:space="preserve">Varje anställd får max </w:t>
      </w:r>
      <w:r w:rsidR="00467CB2">
        <w:t xml:space="preserve">leasa en cykel var. </w:t>
      </w:r>
    </w:p>
    <w:p w14:paraId="36542D0D" w14:textId="77777777" w:rsidR="006D4C58" w:rsidRDefault="006D4C58" w:rsidP="00CF60EF">
      <w:pPr>
        <w:pStyle w:val="Heading1"/>
      </w:pPr>
      <w:r>
        <w:t>bruttolöneavdrag</w:t>
      </w:r>
    </w:p>
    <w:p w14:paraId="5651264F" w14:textId="77777777" w:rsidR="006D4C58" w:rsidRPr="00696395" w:rsidRDefault="006D4C58" w:rsidP="006D4C58">
      <w:pPr>
        <w:spacing w:before="120" w:after="280" w:line="240" w:lineRule="auto"/>
      </w:pPr>
      <w:r w:rsidRPr="00696395">
        <w:t>Medarbetaren disponerar cykeln genom ett bruttolöneavdrag som dras från lönen före skatt varje månad och medarbetaren beskattas för eventuell uppkommen förmån. Bruttolöneavdrag och förmånsvärde sker månadsvis under avtalsperioden.</w:t>
      </w:r>
      <w:r>
        <w:t xml:space="preserve"> Förmånen och bruttolöneavdraget räknas fram av Racerdepån. Storleken på bruttolöneavdraget kan påverkas av ändrad statslåneränta och ränta hos Wasa Kredit. Ett bruttolöneavdrag påverkar den pensionsgrundande (PGI) och sjukdomsgrundande (SIG) vilket medför att pension och eventuell sjuklön påverkas av förmånen. </w:t>
      </w:r>
    </w:p>
    <w:p w14:paraId="023795B2" w14:textId="77777777" w:rsidR="006D4C58" w:rsidRDefault="006D4C58" w:rsidP="00CF60EF">
      <w:pPr>
        <w:pStyle w:val="Heading1"/>
      </w:pPr>
      <w:r>
        <w:t xml:space="preserve">beställning </w:t>
      </w:r>
    </w:p>
    <w:p w14:paraId="29767DD8" w14:textId="6B7E641C" w:rsidR="006D4C58" w:rsidRDefault="006D4C58" w:rsidP="00140B62">
      <w:pPr>
        <w:spacing w:after="0"/>
      </w:pPr>
      <w:r>
        <w:t xml:space="preserve">Beställning och leverans sker genom Racerdepån i Falköping som är leverantör av cykel. Arbetsgivaren ska godkänna ansökan om förmånscykel innan avtal och leverans.  </w:t>
      </w:r>
      <w:r w:rsidR="00001D16">
        <w:t xml:space="preserve">Vid </w:t>
      </w:r>
      <w:r w:rsidR="00DA0A71">
        <w:t xml:space="preserve">intresse från anställd skickas en </w:t>
      </w:r>
      <w:r w:rsidR="00836152">
        <w:t>förfrågan från Racerdepån till företaget. Man behöver inte ha med sig en rekvisition till racerdepån i förhand.</w:t>
      </w:r>
    </w:p>
    <w:p w14:paraId="06DB969F" w14:textId="77777777" w:rsidR="00140B62" w:rsidRDefault="00140B62" w:rsidP="00140B62">
      <w:pPr>
        <w:spacing w:after="0"/>
      </w:pPr>
    </w:p>
    <w:p w14:paraId="41C69971" w14:textId="77777777" w:rsidR="006D4C58" w:rsidRDefault="006D4C58" w:rsidP="00CF60EF">
      <w:pPr>
        <w:pStyle w:val="Heading1"/>
      </w:pPr>
      <w:r>
        <w:t xml:space="preserve">nyttjande, framförande, skötsel och underhåll  </w:t>
      </w:r>
    </w:p>
    <w:p w14:paraId="7AF969F3" w14:textId="75968E57" w:rsidR="006D4C58" w:rsidRDefault="006D4C58" w:rsidP="006D4C58">
      <w:pPr>
        <w:spacing w:before="120" w:after="280" w:line="240" w:lineRule="auto"/>
      </w:pPr>
      <w:r>
        <w:t xml:space="preserve">Cykeln får inte användas i uthyrnings- och/eller tävlingsverksamhet. Cykeln får inte byggas om eller modifieras på ett sådant sätt att den ej kan återställas till det skick den var vid uttaget. Den anställde är skyldig att till se att cykeln hålls i trafiksäkert skick samt att uppträda på ett representativt sätt i trafiken. Den anställde ansvarar för att rapportera cykeln till sitt försäkringsbolag där den anställde har sin hemförsäkring vilken kommer att täcka stöld av cykeln. Arbetsgivaren eller Racerdepån kommer inte att teckna någon försäkring.  </w:t>
      </w:r>
    </w:p>
    <w:p w14:paraId="34538192" w14:textId="104E06F1" w:rsidR="006D4C58" w:rsidRPr="00CF60EF" w:rsidRDefault="006D4C58" w:rsidP="00CF60EF">
      <w:pPr>
        <w:pStyle w:val="Heading1"/>
      </w:pPr>
      <w:r>
        <w:rPr>
          <w:rFonts w:asciiTheme="majorHAnsi" w:hAnsiTheme="majorHAnsi"/>
          <w:color w:val="E50040" w:themeColor="accent1"/>
          <w:sz w:val="28"/>
        </w:rPr>
        <w:br w:type="page"/>
      </w:r>
      <w:r w:rsidRPr="00CF60EF">
        <w:lastRenderedPageBreak/>
        <w:t xml:space="preserve">Avtalsperiod </w:t>
      </w:r>
    </w:p>
    <w:p w14:paraId="029E8E24" w14:textId="77777777" w:rsidR="006D4C58" w:rsidRDefault="006D4C58" w:rsidP="006D4C58">
      <w:pPr>
        <w:spacing w:line="240" w:lineRule="auto"/>
      </w:pPr>
      <w:r>
        <w:t xml:space="preserve">Förmånen är upplagd som 36 månaders hyra, med möjlighet för medarbetaren att köpa ut cykeln vid hyrestidens slut enligt leverantörens villkor. </w:t>
      </w:r>
      <w:r w:rsidRPr="00696395">
        <w:t>Vid avtalsperiodens slut erbjuds medarbetaren möjlighet att köpa förmånscykeln till då gällande marknadsvärde. Om medarbetaren inte önskar köpa cykeln ska medarbetaren återlämna den till av leverantören anvisad plats. Eventuellt saknade produkter eller onormalt slitage ersätts av medarbetaren.</w:t>
      </w:r>
    </w:p>
    <w:p w14:paraId="15D31DC7" w14:textId="32B2FF71" w:rsidR="006D4C58" w:rsidRPr="00CF60EF" w:rsidRDefault="006D4C58" w:rsidP="00CF60EF">
      <w:pPr>
        <w:pStyle w:val="Heading1"/>
      </w:pPr>
      <w:r w:rsidRPr="00CF60EF">
        <w:t>Anställningens upphörande</w:t>
      </w:r>
    </w:p>
    <w:p w14:paraId="325F0DF5" w14:textId="4A9EBC0A" w:rsidR="006D4C58" w:rsidRDefault="006D4C58" w:rsidP="006D4C58">
      <w:pPr>
        <w:spacing w:before="120" w:after="280" w:line="240" w:lineRule="auto"/>
      </w:pPr>
      <w:r w:rsidRPr="00696395">
        <w:t xml:space="preserve">Vid anställningens upphörande väljer medarbetaren att lämna tillbaka cykeln eller köpa utrustningen. Medarbetaren tar kontakt med Racerdepån för att få reda på utköpspris eller rutin för återlämning. Utrustningen skall vid återlämnande vara i samma skick som vid leverans, med undantag för normalt slitage. </w:t>
      </w:r>
      <w:r w:rsidR="00CF60EF">
        <w:t>Onormalt slitage får den anställde ersätta.</w:t>
      </w:r>
    </w:p>
    <w:p w14:paraId="67107421" w14:textId="0D32AFFB" w:rsidR="006D4C58" w:rsidRPr="00CF60EF" w:rsidRDefault="006D4C58" w:rsidP="00CF60EF">
      <w:pPr>
        <w:pStyle w:val="Heading1"/>
      </w:pPr>
      <w:r w:rsidRPr="00CF60EF">
        <w:t>Gilltlighetstid</w:t>
      </w:r>
    </w:p>
    <w:p w14:paraId="40003B17" w14:textId="3D5CEEB2" w:rsidR="006D4C58" w:rsidRPr="00696395" w:rsidRDefault="006D4C58" w:rsidP="006D4C58">
      <w:pPr>
        <w:spacing w:before="120" w:after="280" w:line="240" w:lineRule="auto"/>
      </w:pPr>
      <w:r>
        <w:t xml:space="preserve">Erbjudande om förmånscykel gäller tills vidare eller tills annan information lämnas. </w:t>
      </w:r>
    </w:p>
    <w:p w14:paraId="309823C0" w14:textId="21E9EFFD" w:rsidR="006D4C58" w:rsidRDefault="006D4C58" w:rsidP="006D4C58"/>
    <w:p w14:paraId="76F9E11A" w14:textId="57C0D351" w:rsidR="00E000BE" w:rsidRDefault="00E000BE" w:rsidP="006D4C58">
      <w:r>
        <w:t>Vid frågor kontakta HR</w:t>
      </w:r>
    </w:p>
    <w:p w14:paraId="57A057A3" w14:textId="7E8EA739" w:rsidR="006D4C58" w:rsidRPr="009109CC" w:rsidRDefault="006D4C58" w:rsidP="006D4C58"/>
    <w:p w14:paraId="3D4EEEB8" w14:textId="57673BEA" w:rsidR="006D4C58" w:rsidRDefault="006D4C58" w:rsidP="00CF60EF">
      <w:pPr>
        <w:pStyle w:val="Heading2"/>
      </w:pPr>
      <w:r>
        <w:tab/>
      </w:r>
    </w:p>
    <w:p w14:paraId="7752580F" w14:textId="18C9CDFF" w:rsidR="008824EB" w:rsidRDefault="008824EB">
      <w:pPr>
        <w:keepNext w:val="0"/>
        <w:keepLines w:val="0"/>
        <w:spacing w:after="160" w:line="259" w:lineRule="auto"/>
        <w:jc w:val="left"/>
      </w:pPr>
    </w:p>
    <w:p w14:paraId="5C96066D" w14:textId="13C15971" w:rsidR="00EC490B" w:rsidRPr="00EC490B" w:rsidRDefault="00EC490B" w:rsidP="00EC490B"/>
    <w:p w14:paraId="39B08EED" w14:textId="6AEFA35D" w:rsidR="00EC490B" w:rsidRPr="00EC490B" w:rsidRDefault="00EC490B" w:rsidP="00EC490B"/>
    <w:p w14:paraId="401D25D4" w14:textId="2DE81907" w:rsidR="00EC490B" w:rsidRPr="00EC490B" w:rsidRDefault="00EC490B" w:rsidP="00EC490B"/>
    <w:p w14:paraId="0F6BFD59" w14:textId="3C14F7C9" w:rsidR="00EC490B" w:rsidRPr="00EC490B" w:rsidRDefault="008F312B" w:rsidP="00EC490B">
      <w:r>
        <w:rPr>
          <w:noProof/>
          <w14:ligatures w14:val="standardContextual"/>
        </w:rPr>
        <w:drawing>
          <wp:anchor distT="0" distB="0" distL="114300" distR="114300" simplePos="0" relativeHeight="251658752" behindDoc="0" locked="0" layoutInCell="1" allowOverlap="1" wp14:anchorId="5E54F336" wp14:editId="0B72B67C">
            <wp:simplePos x="0" y="0"/>
            <wp:positionH relativeFrom="margin">
              <wp:align>center</wp:align>
            </wp:positionH>
            <wp:positionV relativeFrom="paragraph">
              <wp:posOffset>199390</wp:posOffset>
            </wp:positionV>
            <wp:extent cx="3524400" cy="208800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4400" cy="2088000"/>
                    </a:xfrm>
                    <a:prstGeom prst="rect">
                      <a:avLst/>
                    </a:prstGeom>
                  </pic:spPr>
                </pic:pic>
              </a:graphicData>
            </a:graphic>
            <wp14:sizeRelH relativeFrom="margin">
              <wp14:pctWidth>0</wp14:pctWidth>
            </wp14:sizeRelH>
            <wp14:sizeRelV relativeFrom="margin">
              <wp14:pctHeight>0</wp14:pctHeight>
            </wp14:sizeRelV>
          </wp:anchor>
        </w:drawing>
      </w:r>
    </w:p>
    <w:p w14:paraId="68F167B9" w14:textId="090082FC" w:rsidR="00EC490B" w:rsidRPr="00EC490B" w:rsidRDefault="00EC490B" w:rsidP="00EC490B"/>
    <w:p w14:paraId="7A1E16E5" w14:textId="77777777" w:rsidR="00EC490B" w:rsidRPr="00EC490B" w:rsidRDefault="00EC490B" w:rsidP="00EC490B"/>
    <w:p w14:paraId="004CE8C1" w14:textId="77777777" w:rsidR="00EC490B" w:rsidRPr="00EC490B" w:rsidRDefault="00EC490B" w:rsidP="00EC490B"/>
    <w:p w14:paraId="424CE01E" w14:textId="1A3EA602" w:rsidR="00EC490B" w:rsidRPr="00EC490B" w:rsidRDefault="00EC490B" w:rsidP="00EC490B">
      <w:pPr>
        <w:tabs>
          <w:tab w:val="left" w:pos="1930"/>
        </w:tabs>
      </w:pPr>
      <w:r>
        <w:tab/>
      </w:r>
    </w:p>
    <w:sectPr w:rsidR="00EC490B" w:rsidRPr="00EC490B" w:rsidSect="006D4C58">
      <w:headerReference w:type="default" r:id="rId9"/>
      <w:footerReference w:type="default" r:id="rId10"/>
      <w:headerReference w:type="first" r:id="rId11"/>
      <w:pgSz w:w="11906" w:h="16838"/>
      <w:pgMar w:top="2835" w:right="1701" w:bottom="1418" w:left="1701" w:header="709"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5DF26" w14:textId="77777777" w:rsidR="00657309" w:rsidRDefault="00657309" w:rsidP="00D133F0">
      <w:pPr>
        <w:spacing w:after="0" w:line="240" w:lineRule="auto"/>
      </w:pPr>
      <w:r>
        <w:separator/>
      </w:r>
    </w:p>
  </w:endnote>
  <w:endnote w:type="continuationSeparator" w:id="0">
    <w:p w14:paraId="346F1939" w14:textId="77777777" w:rsidR="00657309" w:rsidRDefault="00657309" w:rsidP="00D13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Light">
    <w:charset w:val="00"/>
    <w:family w:val="auto"/>
    <w:pitch w:val="variable"/>
    <w:sig w:usb0="A00002FF" w:usb1="5000205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Gibson">
    <w:panose1 w:val="02000000000000000000"/>
    <w:charset w:val="00"/>
    <w:family w:val="modern"/>
    <w:notTrueType/>
    <w:pitch w:val="variable"/>
    <w:sig w:usb0="A000022F" w:usb1="5000004A" w:usb2="00000000" w:usb3="00000000" w:csb0="00000097"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ource Sans Pro SemiBold">
    <w:altName w:val="Source Sans Pro SemiBold"/>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ource Sans Pro">
    <w:charset w:val="00"/>
    <w:family w:val="swiss"/>
    <w:pitch w:val="variable"/>
    <w:sig w:usb0="600002F7" w:usb1="02000001" w:usb2="00000000" w:usb3="00000000" w:csb0="0000019F" w:csb1="00000000"/>
  </w:font>
  <w:font w:name="Rastanty Cortez">
    <w:charset w:val="00"/>
    <w:family w:val="auto"/>
    <w:pitch w:val="variable"/>
    <w:sig w:usb0="80000027" w:usb1="1000004A"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C64E" w14:textId="17129729" w:rsidR="005B5878" w:rsidRDefault="005B5878" w:rsidP="005B5878">
    <w:pPr>
      <w:pStyle w:val="Footer"/>
      <w:spacing w:line="360" w:lineRule="auto"/>
    </w:pPr>
    <w:r>
      <w:t>Besöksadress: Sme</w:t>
    </w:r>
    <w:r w:rsidRPr="007478E5">
      <w:t>djegatan 18, 522 33 Tidaholm |</w:t>
    </w:r>
    <w:r>
      <w:t xml:space="preserve"> Postadress: Box 63, 522 22 Tidaholm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38010" w14:textId="77777777" w:rsidR="00657309" w:rsidRDefault="00657309" w:rsidP="00D133F0">
      <w:pPr>
        <w:spacing w:after="0" w:line="240" w:lineRule="auto"/>
      </w:pPr>
      <w:r>
        <w:separator/>
      </w:r>
    </w:p>
  </w:footnote>
  <w:footnote w:type="continuationSeparator" w:id="0">
    <w:p w14:paraId="076FE79E" w14:textId="77777777" w:rsidR="00657309" w:rsidRDefault="00657309" w:rsidP="00D13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1412"/>
      <w:gridCol w:w="2373"/>
      <w:gridCol w:w="2452"/>
      <w:gridCol w:w="1149"/>
      <w:gridCol w:w="1113"/>
    </w:tblGrid>
    <w:tr w:rsidR="00101F99" w:rsidRPr="00546218" w14:paraId="67E81257" w14:textId="77777777" w:rsidTr="00437108">
      <w:trPr>
        <w:trHeight w:val="282"/>
      </w:trPr>
      <w:tc>
        <w:tcPr>
          <w:tcW w:w="3785" w:type="dxa"/>
          <w:gridSpan w:val="2"/>
          <w:vMerge w:val="restart"/>
          <w:tcBorders>
            <w:top w:val="nil"/>
            <w:left w:val="nil"/>
            <w:bottom w:val="nil"/>
            <w:right w:val="single" w:sz="4" w:space="0" w:color="auto"/>
          </w:tcBorders>
        </w:tcPr>
        <w:p w14:paraId="0032B74B" w14:textId="77777777" w:rsidR="00101F99" w:rsidRPr="00E75E1D" w:rsidRDefault="00101F99" w:rsidP="00101F99">
          <w:pPr>
            <w:pStyle w:val="Header"/>
            <w:ind w:right="461"/>
            <w:rPr>
              <w:rFonts w:ascii="Arial" w:hAnsi="Arial" w:cs="Arial"/>
              <w:b/>
              <w:bCs/>
              <w:sz w:val="24"/>
              <w:szCs w:val="24"/>
            </w:rPr>
          </w:pPr>
          <w:r>
            <w:rPr>
              <w:b/>
              <w:noProof/>
              <w:sz w:val="28"/>
            </w:rPr>
            <w:drawing>
              <wp:anchor distT="0" distB="0" distL="114300" distR="114300" simplePos="0" relativeHeight="251699712" behindDoc="0" locked="0" layoutInCell="1" allowOverlap="1" wp14:anchorId="2C15BAD6" wp14:editId="58AD67A0">
                <wp:simplePos x="0" y="0"/>
                <wp:positionH relativeFrom="column">
                  <wp:posOffset>-57150</wp:posOffset>
                </wp:positionH>
                <wp:positionV relativeFrom="paragraph">
                  <wp:posOffset>36867</wp:posOffset>
                </wp:positionV>
                <wp:extent cx="1800225" cy="245485"/>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00225" cy="245485"/>
                        </a:xfrm>
                        <a:prstGeom prst="rect">
                          <a:avLst/>
                        </a:prstGeom>
                      </pic:spPr>
                    </pic:pic>
                  </a:graphicData>
                </a:graphic>
                <wp14:sizeRelH relativeFrom="page">
                  <wp14:pctWidth>0</wp14:pctWidth>
                </wp14:sizeRelH>
                <wp14:sizeRelV relativeFrom="page">
                  <wp14:pctHeight>0</wp14:pctHeight>
                </wp14:sizeRelV>
              </wp:anchor>
            </w:drawing>
          </w:r>
        </w:p>
      </w:tc>
      <w:tc>
        <w:tcPr>
          <w:tcW w:w="2452" w:type="dxa"/>
          <w:vMerge w:val="restart"/>
          <w:tcBorders>
            <w:left w:val="single" w:sz="4" w:space="0" w:color="auto"/>
            <w:right w:val="single" w:sz="4" w:space="0" w:color="auto"/>
          </w:tcBorders>
        </w:tcPr>
        <w:p w14:paraId="34AE6A99" w14:textId="006B5C63" w:rsidR="00101F99" w:rsidRPr="0073463A" w:rsidRDefault="00101F99" w:rsidP="00101F99">
          <w:pPr>
            <w:pStyle w:val="Header"/>
            <w:ind w:right="313"/>
            <w:rPr>
              <w:rFonts w:ascii="Arial" w:hAnsi="Arial" w:cs="Arial"/>
              <w:b/>
              <w:bCs/>
              <w:sz w:val="28"/>
              <w:szCs w:val="28"/>
            </w:rPr>
          </w:pPr>
          <w:r>
            <w:rPr>
              <w:rFonts w:ascii="Arial" w:hAnsi="Arial" w:cs="Arial"/>
              <w:b/>
              <w:bCs/>
              <w:sz w:val="28"/>
              <w:szCs w:val="28"/>
            </w:rPr>
            <w:t>Instruktion</w:t>
          </w:r>
        </w:p>
      </w:tc>
      <w:tc>
        <w:tcPr>
          <w:tcW w:w="1149" w:type="dxa"/>
          <w:tcBorders>
            <w:top w:val="single" w:sz="4" w:space="0" w:color="auto"/>
            <w:left w:val="single" w:sz="4" w:space="0" w:color="auto"/>
            <w:bottom w:val="nil"/>
            <w:right w:val="nil"/>
          </w:tcBorders>
        </w:tcPr>
        <w:p w14:paraId="223C4BD3" w14:textId="77777777" w:rsidR="00101F99" w:rsidRPr="009F7553" w:rsidRDefault="00101F99" w:rsidP="00101F99">
          <w:pPr>
            <w:pStyle w:val="Header"/>
            <w:ind w:left="-56"/>
            <w:rPr>
              <w:rFonts w:ascii="Arial" w:hAnsi="Arial" w:cs="Arial"/>
              <w:sz w:val="16"/>
              <w:szCs w:val="16"/>
            </w:rPr>
          </w:pPr>
          <w:r w:rsidRPr="009F7553">
            <w:rPr>
              <w:rFonts w:ascii="Arial" w:hAnsi="Arial" w:cs="Arial"/>
              <w:sz w:val="16"/>
              <w:szCs w:val="16"/>
            </w:rPr>
            <w:t>Sida</w:t>
          </w:r>
        </w:p>
      </w:tc>
      <w:tc>
        <w:tcPr>
          <w:tcW w:w="1113" w:type="dxa"/>
          <w:tcBorders>
            <w:top w:val="single" w:sz="4" w:space="0" w:color="auto"/>
            <w:left w:val="nil"/>
            <w:bottom w:val="nil"/>
            <w:right w:val="single" w:sz="4" w:space="0" w:color="auto"/>
          </w:tcBorders>
        </w:tcPr>
        <w:p w14:paraId="7E359027" w14:textId="77777777" w:rsidR="00101F99" w:rsidRPr="00FA08FA" w:rsidRDefault="00101F99" w:rsidP="00101F99">
          <w:pPr>
            <w:pStyle w:val="Header"/>
            <w:ind w:left="-106"/>
            <w:rPr>
              <w:rFonts w:ascii="Arial" w:hAnsi="Arial" w:cs="Arial"/>
              <w:sz w:val="16"/>
              <w:szCs w:val="16"/>
            </w:rPr>
          </w:pPr>
          <w:r w:rsidRPr="00FA08FA">
            <w:rPr>
              <w:rFonts w:ascii="Arial" w:hAnsi="Arial" w:cs="Arial"/>
              <w:sz w:val="16"/>
              <w:szCs w:val="16"/>
            </w:rPr>
            <w:fldChar w:fldCharType="begin"/>
          </w:r>
          <w:r w:rsidRPr="00FA08FA">
            <w:rPr>
              <w:rFonts w:ascii="Arial" w:hAnsi="Arial" w:cs="Arial"/>
              <w:sz w:val="16"/>
              <w:szCs w:val="16"/>
            </w:rPr>
            <w:instrText>PAGE  \* Arabic  \* MERGEFORMAT</w:instrText>
          </w:r>
          <w:r w:rsidRPr="00FA08FA">
            <w:rPr>
              <w:rFonts w:ascii="Arial" w:hAnsi="Arial" w:cs="Arial"/>
              <w:sz w:val="16"/>
              <w:szCs w:val="16"/>
            </w:rPr>
            <w:fldChar w:fldCharType="separate"/>
          </w:r>
          <w:r w:rsidRPr="00FA08FA">
            <w:rPr>
              <w:rFonts w:ascii="Arial" w:hAnsi="Arial" w:cs="Arial"/>
              <w:sz w:val="16"/>
              <w:szCs w:val="16"/>
            </w:rPr>
            <w:t>1</w:t>
          </w:r>
          <w:r w:rsidRPr="00FA08FA">
            <w:rPr>
              <w:rFonts w:ascii="Arial" w:hAnsi="Arial" w:cs="Arial"/>
              <w:sz w:val="16"/>
              <w:szCs w:val="16"/>
            </w:rPr>
            <w:fldChar w:fldCharType="end"/>
          </w:r>
          <w:r w:rsidRPr="00FA08FA">
            <w:rPr>
              <w:rFonts w:ascii="Arial" w:hAnsi="Arial" w:cs="Arial"/>
              <w:sz w:val="16"/>
              <w:szCs w:val="16"/>
              <w:lang w:val="es-ES"/>
            </w:rPr>
            <w:t xml:space="preserve"> av </w:t>
          </w:r>
          <w:r w:rsidRPr="00FA08FA">
            <w:rPr>
              <w:rFonts w:ascii="Arial" w:hAnsi="Arial" w:cs="Arial"/>
              <w:sz w:val="16"/>
              <w:szCs w:val="16"/>
            </w:rPr>
            <w:fldChar w:fldCharType="begin"/>
          </w:r>
          <w:r w:rsidRPr="00FA08FA">
            <w:rPr>
              <w:rFonts w:ascii="Arial" w:hAnsi="Arial" w:cs="Arial"/>
              <w:sz w:val="16"/>
              <w:szCs w:val="16"/>
            </w:rPr>
            <w:instrText>NUMPAGES  \* Arabic  \* MERGEFORMAT</w:instrText>
          </w:r>
          <w:r w:rsidRPr="00FA08FA">
            <w:rPr>
              <w:rFonts w:ascii="Arial" w:hAnsi="Arial" w:cs="Arial"/>
              <w:sz w:val="16"/>
              <w:szCs w:val="16"/>
            </w:rPr>
            <w:fldChar w:fldCharType="separate"/>
          </w:r>
          <w:r w:rsidRPr="00FA08FA">
            <w:rPr>
              <w:rFonts w:ascii="Arial" w:hAnsi="Arial" w:cs="Arial"/>
              <w:sz w:val="16"/>
              <w:szCs w:val="16"/>
            </w:rPr>
            <w:t>5</w:t>
          </w:r>
          <w:r w:rsidRPr="00FA08FA">
            <w:rPr>
              <w:rFonts w:ascii="Arial" w:hAnsi="Arial" w:cs="Arial"/>
              <w:sz w:val="16"/>
              <w:szCs w:val="16"/>
            </w:rPr>
            <w:fldChar w:fldCharType="end"/>
          </w:r>
        </w:p>
      </w:tc>
    </w:tr>
    <w:tr w:rsidR="00101F99" w:rsidRPr="00546218" w14:paraId="7DB119D3" w14:textId="77777777" w:rsidTr="00437108">
      <w:trPr>
        <w:trHeight w:val="282"/>
      </w:trPr>
      <w:tc>
        <w:tcPr>
          <w:tcW w:w="3785" w:type="dxa"/>
          <w:gridSpan w:val="2"/>
          <w:vMerge/>
          <w:tcBorders>
            <w:top w:val="nil"/>
            <w:left w:val="nil"/>
            <w:bottom w:val="nil"/>
            <w:right w:val="single" w:sz="4" w:space="0" w:color="auto"/>
          </w:tcBorders>
        </w:tcPr>
        <w:p w14:paraId="4D147C48" w14:textId="77777777" w:rsidR="00101F99" w:rsidRPr="00546218" w:rsidRDefault="00101F99" w:rsidP="00101F99">
          <w:pPr>
            <w:pStyle w:val="Header"/>
            <w:rPr>
              <w:rFonts w:ascii="Arial" w:hAnsi="Arial" w:cs="Arial"/>
              <w:sz w:val="20"/>
              <w:szCs w:val="20"/>
            </w:rPr>
          </w:pPr>
        </w:p>
      </w:tc>
      <w:tc>
        <w:tcPr>
          <w:tcW w:w="2452" w:type="dxa"/>
          <w:vMerge/>
          <w:tcBorders>
            <w:left w:val="single" w:sz="4" w:space="0" w:color="auto"/>
            <w:right w:val="single" w:sz="4" w:space="0" w:color="auto"/>
          </w:tcBorders>
        </w:tcPr>
        <w:p w14:paraId="25F0A67B" w14:textId="77777777" w:rsidR="00101F99" w:rsidRPr="00546218" w:rsidRDefault="00101F99" w:rsidP="00101F99">
          <w:pPr>
            <w:pStyle w:val="Header"/>
            <w:rPr>
              <w:rFonts w:ascii="Arial" w:hAnsi="Arial" w:cs="Arial"/>
              <w:sz w:val="20"/>
              <w:szCs w:val="20"/>
            </w:rPr>
          </w:pPr>
        </w:p>
      </w:tc>
      <w:tc>
        <w:tcPr>
          <w:tcW w:w="1149" w:type="dxa"/>
          <w:tcBorders>
            <w:top w:val="nil"/>
            <w:left w:val="single" w:sz="4" w:space="0" w:color="auto"/>
            <w:bottom w:val="nil"/>
            <w:right w:val="nil"/>
          </w:tcBorders>
        </w:tcPr>
        <w:p w14:paraId="1C2F8BBC" w14:textId="77777777" w:rsidR="00101F99" w:rsidRPr="009F7553" w:rsidRDefault="00101F99" w:rsidP="00101F99">
          <w:pPr>
            <w:pStyle w:val="Header"/>
            <w:ind w:left="-56"/>
            <w:rPr>
              <w:rFonts w:ascii="Arial" w:hAnsi="Arial" w:cs="Arial"/>
              <w:sz w:val="16"/>
              <w:szCs w:val="16"/>
            </w:rPr>
          </w:pPr>
          <w:r w:rsidRPr="00DE6F0A">
            <w:rPr>
              <w:rFonts w:ascii="Arial" w:hAnsi="Arial" w:cs="Arial"/>
              <w:sz w:val="16"/>
              <w:szCs w:val="16"/>
            </w:rPr>
            <w:t>Dokument-id</w:t>
          </w:r>
          <w:r w:rsidRPr="009F7553">
            <w:rPr>
              <w:rFonts w:ascii="Arial" w:hAnsi="Arial" w:cs="Arial"/>
              <w:sz w:val="16"/>
              <w:szCs w:val="16"/>
            </w:rPr>
            <w:t>:</w:t>
          </w:r>
        </w:p>
      </w:tc>
      <w:tc>
        <w:tcPr>
          <w:tcW w:w="1113" w:type="dxa"/>
          <w:tcBorders>
            <w:top w:val="nil"/>
            <w:left w:val="nil"/>
            <w:bottom w:val="nil"/>
            <w:right w:val="single" w:sz="4" w:space="0" w:color="auto"/>
          </w:tcBorders>
        </w:tcPr>
        <w:p w14:paraId="671076F9" w14:textId="1BC0B001" w:rsidR="00101F99" w:rsidRPr="00FA08FA" w:rsidRDefault="00531D25" w:rsidP="00101F99">
          <w:pPr>
            <w:pStyle w:val="Header"/>
            <w:ind w:left="-113"/>
            <w:rPr>
              <w:rFonts w:ascii="Arial" w:hAnsi="Arial" w:cs="Arial"/>
              <w:b/>
              <w:bCs/>
              <w:sz w:val="16"/>
              <w:szCs w:val="16"/>
            </w:rPr>
          </w:pPr>
          <w:r>
            <w:rPr>
              <w:rFonts w:ascii="Arial" w:hAnsi="Arial" w:cs="Arial"/>
              <w:b/>
              <w:bCs/>
              <w:sz w:val="16"/>
              <w:szCs w:val="16"/>
            </w:rPr>
            <w:t>PERS 00</w:t>
          </w:r>
          <w:r w:rsidR="002D7484">
            <w:rPr>
              <w:rFonts w:ascii="Arial" w:hAnsi="Arial" w:cs="Arial"/>
              <w:b/>
              <w:bCs/>
              <w:sz w:val="16"/>
              <w:szCs w:val="16"/>
            </w:rPr>
            <w:t>5</w:t>
          </w:r>
        </w:p>
      </w:tc>
    </w:tr>
    <w:tr w:rsidR="00101F99" w:rsidRPr="00546218" w14:paraId="59799B78" w14:textId="77777777" w:rsidTr="00437108">
      <w:trPr>
        <w:trHeight w:val="282"/>
      </w:trPr>
      <w:tc>
        <w:tcPr>
          <w:tcW w:w="3785" w:type="dxa"/>
          <w:gridSpan w:val="2"/>
          <w:vMerge/>
          <w:tcBorders>
            <w:top w:val="nil"/>
            <w:left w:val="nil"/>
            <w:bottom w:val="nil"/>
            <w:right w:val="single" w:sz="4" w:space="0" w:color="auto"/>
          </w:tcBorders>
        </w:tcPr>
        <w:p w14:paraId="0E38BF06" w14:textId="77777777" w:rsidR="00101F99" w:rsidRPr="00546218" w:rsidRDefault="00101F99" w:rsidP="00101F99">
          <w:pPr>
            <w:pStyle w:val="Header"/>
            <w:rPr>
              <w:rFonts w:ascii="Arial" w:hAnsi="Arial" w:cs="Arial"/>
              <w:sz w:val="20"/>
              <w:szCs w:val="20"/>
            </w:rPr>
          </w:pPr>
        </w:p>
      </w:tc>
      <w:tc>
        <w:tcPr>
          <w:tcW w:w="2452" w:type="dxa"/>
          <w:vMerge/>
          <w:tcBorders>
            <w:left w:val="single" w:sz="4" w:space="0" w:color="auto"/>
            <w:right w:val="single" w:sz="4" w:space="0" w:color="auto"/>
          </w:tcBorders>
        </w:tcPr>
        <w:p w14:paraId="3204F6F6" w14:textId="77777777" w:rsidR="00101F99" w:rsidRPr="00546218" w:rsidRDefault="00101F99" w:rsidP="00101F99">
          <w:pPr>
            <w:pStyle w:val="Header"/>
            <w:rPr>
              <w:rFonts w:ascii="Arial" w:hAnsi="Arial" w:cs="Arial"/>
              <w:sz w:val="20"/>
              <w:szCs w:val="20"/>
            </w:rPr>
          </w:pPr>
        </w:p>
      </w:tc>
      <w:tc>
        <w:tcPr>
          <w:tcW w:w="1149" w:type="dxa"/>
          <w:tcBorders>
            <w:top w:val="nil"/>
            <w:left w:val="single" w:sz="4" w:space="0" w:color="auto"/>
            <w:bottom w:val="nil"/>
            <w:right w:val="nil"/>
          </w:tcBorders>
        </w:tcPr>
        <w:p w14:paraId="03831489" w14:textId="77777777" w:rsidR="00101F99" w:rsidRPr="009F7553" w:rsidRDefault="00101F99" w:rsidP="00101F99">
          <w:pPr>
            <w:pStyle w:val="Header"/>
            <w:ind w:left="-56"/>
            <w:rPr>
              <w:rFonts w:ascii="Arial" w:hAnsi="Arial" w:cs="Arial"/>
              <w:sz w:val="16"/>
              <w:szCs w:val="16"/>
            </w:rPr>
          </w:pPr>
          <w:r w:rsidRPr="009F7553">
            <w:rPr>
              <w:rFonts w:ascii="Arial" w:hAnsi="Arial" w:cs="Arial"/>
              <w:sz w:val="16"/>
              <w:szCs w:val="16"/>
            </w:rPr>
            <w:t>Utgåva</w:t>
          </w:r>
          <w:r>
            <w:rPr>
              <w:rFonts w:ascii="Arial" w:hAnsi="Arial" w:cs="Arial"/>
              <w:sz w:val="16"/>
              <w:szCs w:val="16"/>
            </w:rPr>
            <w:t>:</w:t>
          </w:r>
        </w:p>
      </w:tc>
      <w:tc>
        <w:tcPr>
          <w:tcW w:w="1113" w:type="dxa"/>
          <w:tcBorders>
            <w:top w:val="nil"/>
            <w:left w:val="nil"/>
            <w:bottom w:val="nil"/>
            <w:right w:val="single" w:sz="4" w:space="0" w:color="auto"/>
          </w:tcBorders>
        </w:tcPr>
        <w:p w14:paraId="56B78517" w14:textId="0AA0E626" w:rsidR="00101F99" w:rsidRPr="00FA08FA" w:rsidRDefault="00101F99" w:rsidP="00101F99">
          <w:pPr>
            <w:pStyle w:val="Header"/>
            <w:ind w:left="-113"/>
            <w:rPr>
              <w:rFonts w:ascii="Arial" w:hAnsi="Arial" w:cs="Arial"/>
              <w:b/>
              <w:bCs/>
              <w:sz w:val="16"/>
              <w:szCs w:val="16"/>
            </w:rPr>
          </w:pPr>
          <w:r>
            <w:rPr>
              <w:rFonts w:ascii="Arial" w:hAnsi="Arial" w:cs="Arial"/>
              <w:b/>
              <w:bCs/>
              <w:sz w:val="16"/>
              <w:szCs w:val="16"/>
            </w:rPr>
            <w:t>1</w:t>
          </w:r>
        </w:p>
      </w:tc>
    </w:tr>
    <w:tr w:rsidR="00101F99" w:rsidRPr="00546218" w14:paraId="0B2F3173" w14:textId="77777777" w:rsidTr="00437108">
      <w:trPr>
        <w:trHeight w:val="282"/>
      </w:trPr>
      <w:tc>
        <w:tcPr>
          <w:tcW w:w="3785" w:type="dxa"/>
          <w:gridSpan w:val="2"/>
          <w:vMerge/>
          <w:tcBorders>
            <w:top w:val="nil"/>
            <w:left w:val="nil"/>
            <w:bottom w:val="single" w:sz="4" w:space="0" w:color="auto"/>
            <w:right w:val="single" w:sz="4" w:space="0" w:color="auto"/>
          </w:tcBorders>
        </w:tcPr>
        <w:p w14:paraId="294E3BD0" w14:textId="77777777" w:rsidR="00101F99" w:rsidRPr="00546218" w:rsidRDefault="00101F99" w:rsidP="00101F99">
          <w:pPr>
            <w:pStyle w:val="Header"/>
            <w:ind w:left="-56"/>
            <w:rPr>
              <w:rFonts w:ascii="Arial" w:hAnsi="Arial" w:cs="Arial"/>
              <w:sz w:val="20"/>
              <w:szCs w:val="20"/>
            </w:rPr>
          </w:pPr>
        </w:p>
      </w:tc>
      <w:tc>
        <w:tcPr>
          <w:tcW w:w="2452" w:type="dxa"/>
          <w:vMerge/>
          <w:tcBorders>
            <w:left w:val="single" w:sz="4" w:space="0" w:color="auto"/>
            <w:right w:val="single" w:sz="4" w:space="0" w:color="auto"/>
          </w:tcBorders>
        </w:tcPr>
        <w:p w14:paraId="39595FA6" w14:textId="77777777" w:rsidR="00101F99" w:rsidRPr="00546218" w:rsidRDefault="00101F99" w:rsidP="00101F99">
          <w:pPr>
            <w:pStyle w:val="Header"/>
            <w:ind w:left="-56"/>
            <w:rPr>
              <w:rFonts w:ascii="Arial" w:hAnsi="Arial" w:cs="Arial"/>
              <w:sz w:val="20"/>
              <w:szCs w:val="20"/>
            </w:rPr>
          </w:pPr>
        </w:p>
      </w:tc>
      <w:tc>
        <w:tcPr>
          <w:tcW w:w="1149" w:type="dxa"/>
          <w:tcBorders>
            <w:top w:val="nil"/>
            <w:left w:val="single" w:sz="4" w:space="0" w:color="auto"/>
            <w:bottom w:val="single" w:sz="4" w:space="0" w:color="auto"/>
            <w:right w:val="nil"/>
          </w:tcBorders>
        </w:tcPr>
        <w:p w14:paraId="34B728EA" w14:textId="77777777" w:rsidR="00101F99" w:rsidRPr="009F7553" w:rsidRDefault="00101F99" w:rsidP="00101F99">
          <w:pPr>
            <w:pStyle w:val="Header"/>
            <w:ind w:left="-56"/>
            <w:rPr>
              <w:rFonts w:ascii="Arial" w:hAnsi="Arial" w:cs="Arial"/>
              <w:sz w:val="16"/>
              <w:szCs w:val="16"/>
            </w:rPr>
          </w:pPr>
          <w:r w:rsidRPr="00807C51">
            <w:rPr>
              <w:rFonts w:ascii="Arial" w:hAnsi="Arial" w:cs="Arial"/>
              <w:sz w:val="16"/>
              <w:szCs w:val="16"/>
            </w:rPr>
            <w:t>Datum:</w:t>
          </w:r>
        </w:p>
      </w:tc>
      <w:tc>
        <w:tcPr>
          <w:tcW w:w="1113" w:type="dxa"/>
          <w:tcBorders>
            <w:top w:val="nil"/>
            <w:left w:val="nil"/>
            <w:bottom w:val="single" w:sz="4" w:space="0" w:color="auto"/>
            <w:right w:val="single" w:sz="4" w:space="0" w:color="auto"/>
          </w:tcBorders>
        </w:tcPr>
        <w:p w14:paraId="71A96907" w14:textId="51BAAA18" w:rsidR="00101F99" w:rsidRPr="00FA08FA" w:rsidRDefault="00101F99" w:rsidP="00101F99">
          <w:pPr>
            <w:pStyle w:val="Header"/>
            <w:ind w:left="-106"/>
            <w:rPr>
              <w:rFonts w:ascii="Arial" w:hAnsi="Arial" w:cs="Arial"/>
              <w:sz w:val="16"/>
              <w:szCs w:val="16"/>
            </w:rPr>
          </w:pPr>
          <w:r>
            <w:rPr>
              <w:rFonts w:ascii="Arial" w:hAnsi="Arial" w:cs="Arial"/>
              <w:sz w:val="16"/>
              <w:szCs w:val="16"/>
            </w:rPr>
            <w:t>2024-0</w:t>
          </w:r>
          <w:r w:rsidR="00563FD7">
            <w:rPr>
              <w:rFonts w:ascii="Arial" w:hAnsi="Arial" w:cs="Arial"/>
              <w:sz w:val="16"/>
              <w:szCs w:val="16"/>
            </w:rPr>
            <w:t>6-01</w:t>
          </w:r>
        </w:p>
      </w:tc>
    </w:tr>
    <w:tr w:rsidR="00101F99" w:rsidRPr="00546218" w14:paraId="146F1293" w14:textId="77777777" w:rsidTr="00437108">
      <w:trPr>
        <w:trHeight w:val="282"/>
      </w:trPr>
      <w:tc>
        <w:tcPr>
          <w:tcW w:w="1412" w:type="dxa"/>
          <w:tcBorders>
            <w:top w:val="single" w:sz="4" w:space="0" w:color="auto"/>
          </w:tcBorders>
        </w:tcPr>
        <w:p w14:paraId="2C88BEA7" w14:textId="77777777" w:rsidR="00101F99" w:rsidRPr="009F7553" w:rsidRDefault="00101F99" w:rsidP="00101F99">
          <w:pPr>
            <w:pStyle w:val="Header"/>
            <w:rPr>
              <w:rFonts w:ascii="Arial" w:hAnsi="Arial" w:cs="Arial"/>
              <w:sz w:val="16"/>
              <w:szCs w:val="16"/>
            </w:rPr>
          </w:pPr>
          <w:r w:rsidRPr="009F7553">
            <w:rPr>
              <w:rFonts w:ascii="Arial" w:hAnsi="Arial" w:cs="Arial"/>
              <w:sz w:val="16"/>
              <w:szCs w:val="16"/>
            </w:rPr>
            <w:t>Distribution:</w:t>
          </w:r>
        </w:p>
      </w:tc>
      <w:tc>
        <w:tcPr>
          <w:tcW w:w="2373" w:type="dxa"/>
          <w:tcBorders>
            <w:top w:val="single" w:sz="4" w:space="0" w:color="auto"/>
          </w:tcBorders>
        </w:tcPr>
        <w:p w14:paraId="1506D726" w14:textId="0E7CA8DE" w:rsidR="00101F99" w:rsidRPr="0073463A" w:rsidRDefault="00563FD7" w:rsidP="00563FD7">
          <w:pPr>
            <w:pStyle w:val="Header"/>
            <w:jc w:val="center"/>
            <w:rPr>
              <w:rFonts w:ascii="Arial" w:hAnsi="Arial" w:cs="Arial"/>
              <w:sz w:val="16"/>
              <w:szCs w:val="16"/>
            </w:rPr>
          </w:pPr>
          <w:r>
            <w:rPr>
              <w:rFonts w:ascii="Arial" w:hAnsi="Arial" w:cs="Arial"/>
              <w:sz w:val="16"/>
              <w:szCs w:val="16"/>
            </w:rPr>
            <w:t>HR</w:t>
          </w:r>
        </w:p>
      </w:tc>
      <w:tc>
        <w:tcPr>
          <w:tcW w:w="2452" w:type="dxa"/>
        </w:tcPr>
        <w:p w14:paraId="42789569" w14:textId="45942318" w:rsidR="00101F99" w:rsidRPr="0073463A" w:rsidRDefault="00101F99" w:rsidP="00101F99">
          <w:pPr>
            <w:pStyle w:val="Header"/>
            <w:rPr>
              <w:rFonts w:ascii="Arial" w:hAnsi="Arial" w:cs="Arial"/>
              <w:sz w:val="16"/>
              <w:szCs w:val="16"/>
            </w:rPr>
          </w:pPr>
          <w:r w:rsidRPr="0073463A">
            <w:rPr>
              <w:rFonts w:ascii="Arial" w:hAnsi="Arial" w:cs="Arial"/>
              <w:sz w:val="16"/>
              <w:szCs w:val="16"/>
            </w:rPr>
            <w:t>Utfärdare:</w:t>
          </w:r>
          <w:r>
            <w:rPr>
              <w:rFonts w:ascii="Arial" w:hAnsi="Arial" w:cs="Arial"/>
              <w:sz w:val="16"/>
              <w:szCs w:val="16"/>
            </w:rPr>
            <w:t xml:space="preserve"> </w:t>
          </w:r>
          <w:r w:rsidR="00563FD7">
            <w:rPr>
              <w:rFonts w:ascii="Arial" w:hAnsi="Arial" w:cs="Arial"/>
              <w:sz w:val="16"/>
              <w:szCs w:val="16"/>
            </w:rPr>
            <w:t>GH</w:t>
          </w:r>
        </w:p>
      </w:tc>
      <w:tc>
        <w:tcPr>
          <w:tcW w:w="2262" w:type="dxa"/>
          <w:gridSpan w:val="2"/>
          <w:tcBorders>
            <w:top w:val="single" w:sz="4" w:space="0" w:color="auto"/>
          </w:tcBorders>
        </w:tcPr>
        <w:p w14:paraId="2708B75C" w14:textId="3D5E3B3A" w:rsidR="00101F99" w:rsidRPr="0073463A" w:rsidRDefault="00101F99" w:rsidP="00101F99">
          <w:pPr>
            <w:pStyle w:val="Header"/>
            <w:rPr>
              <w:rFonts w:ascii="Arial" w:hAnsi="Arial" w:cs="Arial"/>
              <w:sz w:val="16"/>
              <w:szCs w:val="16"/>
            </w:rPr>
          </w:pPr>
          <w:r w:rsidRPr="0073463A">
            <w:rPr>
              <w:rFonts w:ascii="Arial" w:hAnsi="Arial" w:cs="Arial"/>
              <w:sz w:val="16"/>
              <w:szCs w:val="16"/>
            </w:rPr>
            <w:t xml:space="preserve">Godkänd: </w:t>
          </w:r>
          <w:r w:rsidR="00563FD7">
            <w:rPr>
              <w:rFonts w:ascii="Arial" w:hAnsi="Arial" w:cs="Arial"/>
              <w:sz w:val="16"/>
              <w:szCs w:val="16"/>
            </w:rPr>
            <w:t>CH</w:t>
          </w:r>
        </w:p>
      </w:tc>
    </w:tr>
    <w:tr w:rsidR="00101F99" w:rsidRPr="00546218" w14:paraId="1EB54B48" w14:textId="77777777" w:rsidTr="00437108">
      <w:trPr>
        <w:trHeight w:val="460"/>
      </w:trPr>
      <w:tc>
        <w:tcPr>
          <w:tcW w:w="1412" w:type="dxa"/>
        </w:tcPr>
        <w:p w14:paraId="04285631" w14:textId="77777777" w:rsidR="00101F99" w:rsidRPr="009F7553" w:rsidRDefault="00101F99" w:rsidP="00101F99">
          <w:pPr>
            <w:pStyle w:val="Header"/>
            <w:rPr>
              <w:rFonts w:ascii="Arial" w:hAnsi="Arial" w:cs="Arial"/>
              <w:sz w:val="16"/>
              <w:szCs w:val="16"/>
            </w:rPr>
          </w:pPr>
          <w:r w:rsidRPr="009F7553">
            <w:rPr>
              <w:rFonts w:ascii="Arial" w:hAnsi="Arial" w:cs="Arial"/>
              <w:sz w:val="16"/>
              <w:szCs w:val="16"/>
            </w:rPr>
            <w:t>Dokumentnamn:</w:t>
          </w:r>
        </w:p>
      </w:tc>
      <w:tc>
        <w:tcPr>
          <w:tcW w:w="7087" w:type="dxa"/>
          <w:gridSpan w:val="4"/>
          <w:vAlign w:val="center"/>
        </w:tcPr>
        <w:p w14:paraId="1A7F3F8A" w14:textId="5B78801C" w:rsidR="00101F99" w:rsidRPr="005F5D88" w:rsidRDefault="00563FD7" w:rsidP="00101F99">
          <w:pPr>
            <w:pStyle w:val="TableParagraph"/>
            <w:spacing w:line="321" w:lineRule="exact"/>
            <w:ind w:left="110"/>
            <w:jc w:val="center"/>
            <w:rPr>
              <w:rFonts w:ascii="Arial" w:hAnsi="Arial" w:cs="Arial"/>
              <w:b/>
              <w:sz w:val="20"/>
              <w:szCs w:val="20"/>
            </w:rPr>
          </w:pPr>
          <w:r>
            <w:rPr>
              <w:rFonts w:ascii="Arial" w:hAnsi="Arial" w:cs="Arial"/>
              <w:b/>
              <w:sz w:val="20"/>
              <w:szCs w:val="20"/>
            </w:rPr>
            <w:t xml:space="preserve">Instruktion för förmånscykel </w:t>
          </w:r>
        </w:p>
      </w:tc>
    </w:tr>
  </w:tbl>
  <w:p w14:paraId="0BE9C377" w14:textId="3C3B87FE" w:rsidR="005D6576" w:rsidRDefault="005D65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A8943" w14:textId="6C39CE01" w:rsidR="008824EB" w:rsidRDefault="002A06DC">
    <w:pPr>
      <w:pStyle w:val="Header"/>
    </w:pPr>
    <w:r>
      <w:rPr>
        <w:noProof/>
      </w:rPr>
      <w:drawing>
        <wp:anchor distT="0" distB="0" distL="114300" distR="114300" simplePos="0" relativeHeight="251661312" behindDoc="0" locked="1" layoutInCell="1" allowOverlap="0" wp14:anchorId="72085AD9" wp14:editId="34A0171D">
          <wp:simplePos x="1084521" y="446567"/>
          <wp:positionH relativeFrom="page">
            <wp:align>center</wp:align>
          </wp:positionH>
          <wp:positionV relativeFrom="page">
            <wp:align>center</wp:align>
          </wp:positionV>
          <wp:extent cx="6804000" cy="2570400"/>
          <wp:effectExtent l="0" t="0" r="0" b="1905"/>
          <wp:wrapNone/>
          <wp:docPr id="241744571"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04000" cy="257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096C">
      <w:rPr>
        <w:noProof/>
      </w:rPr>
      <w:drawing>
        <wp:anchor distT="0" distB="0" distL="114300" distR="114300" simplePos="0" relativeHeight="251660288" behindDoc="1" locked="1" layoutInCell="1" allowOverlap="1" wp14:anchorId="0BBA09D1" wp14:editId="57FA4904">
          <wp:simplePos x="903767" y="446567"/>
          <wp:positionH relativeFrom="page">
            <wp:align>center</wp:align>
          </wp:positionH>
          <wp:positionV relativeFrom="page">
            <wp:align>center</wp:align>
          </wp:positionV>
          <wp:extent cx="7563600" cy="10692000"/>
          <wp:effectExtent l="0" t="0" r="0" b="0"/>
          <wp:wrapNone/>
          <wp:docPr id="125319834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3600" cy="10692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C0888"/>
    <w:multiLevelType w:val="multilevel"/>
    <w:tmpl w:val="A24227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8D1457"/>
    <w:multiLevelType w:val="multilevel"/>
    <w:tmpl w:val="382C3C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7447335"/>
    <w:multiLevelType w:val="hybridMultilevel"/>
    <w:tmpl w:val="2564CE52"/>
    <w:lvl w:ilvl="0" w:tplc="44DE6A16">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 w15:restartNumberingAfterBreak="0">
    <w:nsid w:val="3BB4296C"/>
    <w:multiLevelType w:val="multilevel"/>
    <w:tmpl w:val="DCC655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EDA35FC"/>
    <w:multiLevelType w:val="multilevel"/>
    <w:tmpl w:val="0930B0B6"/>
    <w:lvl w:ilvl="0">
      <w:start w:val="1"/>
      <w:numFmt w:val="decimal"/>
      <w:suff w:val="space"/>
      <w:lvlText w:val="%1."/>
      <w:lvlJc w:val="left"/>
      <w:pPr>
        <w:ind w:left="57" w:hanging="57"/>
      </w:pPr>
      <w:rPr>
        <w:rFonts w:hint="default"/>
      </w:rPr>
    </w:lvl>
    <w:lvl w:ilvl="1">
      <w:start w:val="1"/>
      <w:numFmt w:val="decimal"/>
      <w:isLgl/>
      <w:suff w:val="space"/>
      <w:lvlText w:val="%1.%2"/>
      <w:lvlJc w:val="left"/>
      <w:pPr>
        <w:ind w:left="57" w:hanging="57"/>
      </w:pPr>
      <w:rPr>
        <w:rFonts w:hint="default"/>
      </w:rPr>
    </w:lvl>
    <w:lvl w:ilvl="2">
      <w:start w:val="1"/>
      <w:numFmt w:val="decimal"/>
      <w:isLgl/>
      <w:suff w:val="space"/>
      <w:lvlText w:val="%1.%2.%3"/>
      <w:lvlJc w:val="left"/>
      <w:pPr>
        <w:ind w:left="57" w:hanging="57"/>
      </w:pPr>
      <w:rPr>
        <w:rFonts w:hint="default"/>
      </w:rPr>
    </w:lvl>
    <w:lvl w:ilvl="3">
      <w:start w:val="1"/>
      <w:numFmt w:val="decimal"/>
      <w:isLgl/>
      <w:lvlText w:val="%1.%2.%3.%4"/>
      <w:lvlJc w:val="left"/>
      <w:pPr>
        <w:ind w:left="57" w:hanging="57"/>
      </w:pPr>
      <w:rPr>
        <w:rFonts w:hint="default"/>
      </w:rPr>
    </w:lvl>
    <w:lvl w:ilvl="4">
      <w:start w:val="1"/>
      <w:numFmt w:val="decimal"/>
      <w:isLgl/>
      <w:lvlText w:val="%1.%2.%3.%4.%5"/>
      <w:lvlJc w:val="left"/>
      <w:pPr>
        <w:ind w:left="57" w:hanging="57"/>
      </w:pPr>
      <w:rPr>
        <w:rFonts w:hint="default"/>
      </w:rPr>
    </w:lvl>
    <w:lvl w:ilvl="5">
      <w:start w:val="1"/>
      <w:numFmt w:val="decimal"/>
      <w:isLgl/>
      <w:lvlText w:val="%1.%2.%3.%4.%5.%6"/>
      <w:lvlJc w:val="left"/>
      <w:pPr>
        <w:ind w:left="57" w:hanging="57"/>
      </w:pPr>
      <w:rPr>
        <w:rFonts w:hint="default"/>
      </w:rPr>
    </w:lvl>
    <w:lvl w:ilvl="6">
      <w:start w:val="1"/>
      <w:numFmt w:val="decimal"/>
      <w:isLgl/>
      <w:lvlText w:val="%1.%2.%3.%4.%5.%6.%7"/>
      <w:lvlJc w:val="left"/>
      <w:pPr>
        <w:ind w:left="57" w:hanging="57"/>
      </w:pPr>
      <w:rPr>
        <w:rFonts w:hint="default"/>
      </w:rPr>
    </w:lvl>
    <w:lvl w:ilvl="7">
      <w:start w:val="1"/>
      <w:numFmt w:val="decimal"/>
      <w:isLgl/>
      <w:lvlText w:val="%1.%2.%3.%4.%5.%6.%7.%8"/>
      <w:lvlJc w:val="left"/>
      <w:pPr>
        <w:ind w:left="57" w:hanging="57"/>
      </w:pPr>
      <w:rPr>
        <w:rFonts w:hint="default"/>
      </w:rPr>
    </w:lvl>
    <w:lvl w:ilvl="8">
      <w:start w:val="1"/>
      <w:numFmt w:val="decimal"/>
      <w:isLgl/>
      <w:lvlText w:val="%1.%2.%3.%4.%5.%6.%7.%8.%9"/>
      <w:lvlJc w:val="left"/>
      <w:pPr>
        <w:ind w:left="57" w:hanging="57"/>
      </w:pPr>
      <w:rPr>
        <w:rFonts w:hint="default"/>
      </w:rPr>
    </w:lvl>
  </w:abstractNum>
  <w:abstractNum w:abstractNumId="5" w15:restartNumberingAfterBreak="0">
    <w:nsid w:val="53C57020"/>
    <w:multiLevelType w:val="hybridMultilevel"/>
    <w:tmpl w:val="4ECC6822"/>
    <w:lvl w:ilvl="0" w:tplc="1B1ECE48">
      <w:start w:val="1"/>
      <w:numFmt w:val="bullet"/>
      <w:pStyle w:val="ListParagraph"/>
      <w:lvlText w:val=""/>
      <w:lvlJc w:val="left"/>
      <w:pPr>
        <w:ind w:left="720" w:hanging="360"/>
      </w:pPr>
      <w:rPr>
        <w:rFonts w:ascii="Symbol" w:hAnsi="Symbol" w:hint="default"/>
        <w:color w:val="E50040" w:themeColor="accent1"/>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17D4078"/>
    <w:multiLevelType w:val="multilevel"/>
    <w:tmpl w:val="D4F2FE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23139CB"/>
    <w:multiLevelType w:val="multilevel"/>
    <w:tmpl w:val="C184670C"/>
    <w:styleLink w:val="Formatmall1"/>
    <w:lvl w:ilvl="0">
      <w:start w:val="1"/>
      <w:numFmt w:val="decimal"/>
      <w:lvlText w:val="%1.1"/>
      <w:lvlJc w:val="left"/>
      <w:pPr>
        <w:ind w:left="360" w:hanging="360"/>
      </w:pPr>
      <w:rPr>
        <w:rFonts w:ascii="Raleway Light" w:hAnsi="Raleway Light" w:hint="default"/>
        <w:b w:val="0"/>
        <w:i w:val="0"/>
        <w:color w:val="0082C8" w:themeColor="accent3"/>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26041DD"/>
    <w:multiLevelType w:val="multilevel"/>
    <w:tmpl w:val="5DD41E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6242579"/>
    <w:multiLevelType w:val="multilevel"/>
    <w:tmpl w:val="B2AC0B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06799341">
    <w:abstractNumId w:val="2"/>
  </w:num>
  <w:num w:numId="2" w16cid:durableId="1980261025">
    <w:abstractNumId w:val="9"/>
  </w:num>
  <w:num w:numId="3" w16cid:durableId="1831677525">
    <w:abstractNumId w:val="1"/>
  </w:num>
  <w:num w:numId="4" w16cid:durableId="221673149">
    <w:abstractNumId w:val="4"/>
  </w:num>
  <w:num w:numId="5" w16cid:durableId="1059480383">
    <w:abstractNumId w:val="4"/>
  </w:num>
  <w:num w:numId="6" w16cid:durableId="2070415693">
    <w:abstractNumId w:val="1"/>
  </w:num>
  <w:num w:numId="7" w16cid:durableId="895123324">
    <w:abstractNumId w:val="8"/>
  </w:num>
  <w:num w:numId="8" w16cid:durableId="481171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270885">
    <w:abstractNumId w:val="4"/>
  </w:num>
  <w:num w:numId="10" w16cid:durableId="2072997508">
    <w:abstractNumId w:val="6"/>
  </w:num>
  <w:num w:numId="11" w16cid:durableId="2066827228">
    <w:abstractNumId w:val="4"/>
  </w:num>
  <w:num w:numId="12" w16cid:durableId="1268930566">
    <w:abstractNumId w:val="4"/>
  </w:num>
  <w:num w:numId="13" w16cid:durableId="1273249465">
    <w:abstractNumId w:val="4"/>
  </w:num>
  <w:num w:numId="14" w16cid:durableId="1800830363">
    <w:abstractNumId w:val="0"/>
  </w:num>
  <w:num w:numId="15" w16cid:durableId="622543254">
    <w:abstractNumId w:val="1"/>
  </w:num>
  <w:num w:numId="16" w16cid:durableId="1826583500">
    <w:abstractNumId w:val="3"/>
  </w:num>
  <w:num w:numId="17" w16cid:durableId="1946040104">
    <w:abstractNumId w:val="4"/>
  </w:num>
  <w:num w:numId="18" w16cid:durableId="1494880111">
    <w:abstractNumId w:val="0"/>
  </w:num>
  <w:num w:numId="19" w16cid:durableId="1630167078">
    <w:abstractNumId w:val="4"/>
  </w:num>
  <w:num w:numId="20" w16cid:durableId="18628745">
    <w:abstractNumId w:val="4"/>
  </w:num>
  <w:num w:numId="21" w16cid:durableId="198669309">
    <w:abstractNumId w:val="9"/>
  </w:num>
  <w:num w:numId="22" w16cid:durableId="169218394">
    <w:abstractNumId w:val="4"/>
  </w:num>
  <w:num w:numId="23" w16cid:durableId="1052193204">
    <w:abstractNumId w:val="4"/>
  </w:num>
  <w:num w:numId="24" w16cid:durableId="2084066780">
    <w:abstractNumId w:val="9"/>
  </w:num>
  <w:num w:numId="25" w16cid:durableId="218441285">
    <w:abstractNumId w:val="9"/>
  </w:num>
  <w:num w:numId="26" w16cid:durableId="305281396">
    <w:abstractNumId w:val="5"/>
  </w:num>
  <w:num w:numId="27" w16cid:durableId="1933397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F0"/>
    <w:rsid w:val="000014D6"/>
    <w:rsid w:val="00001D16"/>
    <w:rsid w:val="00062D3C"/>
    <w:rsid w:val="000701BF"/>
    <w:rsid w:val="00092D65"/>
    <w:rsid w:val="000B096C"/>
    <w:rsid w:val="000E5AD3"/>
    <w:rsid w:val="00101F99"/>
    <w:rsid w:val="00140B62"/>
    <w:rsid w:val="00151CE7"/>
    <w:rsid w:val="001C3D8D"/>
    <w:rsid w:val="002A06DC"/>
    <w:rsid w:val="002D7484"/>
    <w:rsid w:val="002F6C76"/>
    <w:rsid w:val="0032333B"/>
    <w:rsid w:val="00323754"/>
    <w:rsid w:val="003707E1"/>
    <w:rsid w:val="00372952"/>
    <w:rsid w:val="00467CB2"/>
    <w:rsid w:val="0047201D"/>
    <w:rsid w:val="00477B0C"/>
    <w:rsid w:val="0049393E"/>
    <w:rsid w:val="00531283"/>
    <w:rsid w:val="00531D25"/>
    <w:rsid w:val="00560ED9"/>
    <w:rsid w:val="00563FD7"/>
    <w:rsid w:val="00585B50"/>
    <w:rsid w:val="005B5878"/>
    <w:rsid w:val="005D1299"/>
    <w:rsid w:val="005D6576"/>
    <w:rsid w:val="00657309"/>
    <w:rsid w:val="00696395"/>
    <w:rsid w:val="006A17D6"/>
    <w:rsid w:val="006D4C58"/>
    <w:rsid w:val="006E3DF5"/>
    <w:rsid w:val="00735719"/>
    <w:rsid w:val="007478E5"/>
    <w:rsid w:val="00764E57"/>
    <w:rsid w:val="007E60A8"/>
    <w:rsid w:val="007F5BD5"/>
    <w:rsid w:val="00804D1C"/>
    <w:rsid w:val="00836152"/>
    <w:rsid w:val="0085520D"/>
    <w:rsid w:val="008824EB"/>
    <w:rsid w:val="00890329"/>
    <w:rsid w:val="008A3284"/>
    <w:rsid w:val="008A6BCE"/>
    <w:rsid w:val="008A6E95"/>
    <w:rsid w:val="008C0342"/>
    <w:rsid w:val="008F312B"/>
    <w:rsid w:val="00904727"/>
    <w:rsid w:val="0090494C"/>
    <w:rsid w:val="009109CC"/>
    <w:rsid w:val="00937B98"/>
    <w:rsid w:val="009C34A5"/>
    <w:rsid w:val="00A001FA"/>
    <w:rsid w:val="00A669B3"/>
    <w:rsid w:val="00AA5FDA"/>
    <w:rsid w:val="00B61753"/>
    <w:rsid w:val="00B819B8"/>
    <w:rsid w:val="00BE0DC4"/>
    <w:rsid w:val="00BE2799"/>
    <w:rsid w:val="00BE7BEB"/>
    <w:rsid w:val="00BF469B"/>
    <w:rsid w:val="00C01F5E"/>
    <w:rsid w:val="00C2150B"/>
    <w:rsid w:val="00C22B24"/>
    <w:rsid w:val="00C433C7"/>
    <w:rsid w:val="00C66901"/>
    <w:rsid w:val="00C9684E"/>
    <w:rsid w:val="00CB0B45"/>
    <w:rsid w:val="00CF60EF"/>
    <w:rsid w:val="00D0504A"/>
    <w:rsid w:val="00D133F0"/>
    <w:rsid w:val="00D90469"/>
    <w:rsid w:val="00DA0A71"/>
    <w:rsid w:val="00DE19C2"/>
    <w:rsid w:val="00DF007D"/>
    <w:rsid w:val="00DF029C"/>
    <w:rsid w:val="00E000BE"/>
    <w:rsid w:val="00E113AA"/>
    <w:rsid w:val="00E30C2B"/>
    <w:rsid w:val="00EC490B"/>
    <w:rsid w:val="00F74C3C"/>
    <w:rsid w:val="00F94C3E"/>
    <w:rsid w:val="00FA34D1"/>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117D4"/>
  <w15:chartTrackingRefBased/>
  <w15:docId w15:val="{B464B9DF-5283-4004-8443-AD28E241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94C"/>
    <w:pPr>
      <w:keepNext/>
      <w:keepLines/>
      <w:spacing w:after="240" w:line="312" w:lineRule="auto"/>
      <w:jc w:val="both"/>
    </w:pPr>
    <w:rPr>
      <w:kern w:val="0"/>
      <w:sz w:val="20"/>
      <w14:ligatures w14:val="none"/>
    </w:rPr>
  </w:style>
  <w:style w:type="paragraph" w:styleId="Heading1">
    <w:name w:val="heading 1"/>
    <w:basedOn w:val="Normal"/>
    <w:next w:val="Normal"/>
    <w:link w:val="Heading1Char"/>
    <w:autoRedefine/>
    <w:uiPriority w:val="9"/>
    <w:qFormat/>
    <w:rsid w:val="00CF60EF"/>
    <w:pPr>
      <w:spacing w:after="120"/>
      <w:jc w:val="left"/>
      <w:outlineLvl w:val="0"/>
    </w:pPr>
    <w:rPr>
      <w:rFonts w:ascii="Gibson" w:eastAsiaTheme="majorEastAsia" w:hAnsi="Gibson" w:cstheme="majorBidi"/>
      <w:caps/>
      <w:noProof/>
      <w:color w:val="75B843" w:themeColor="accent6"/>
      <w:sz w:val="32"/>
      <w:szCs w:val="32"/>
    </w:rPr>
  </w:style>
  <w:style w:type="paragraph" w:styleId="Heading2">
    <w:name w:val="heading 2"/>
    <w:basedOn w:val="Heading1"/>
    <w:next w:val="Normal"/>
    <w:link w:val="Heading2Char"/>
    <w:autoRedefine/>
    <w:uiPriority w:val="9"/>
    <w:unhideWhenUsed/>
    <w:qFormat/>
    <w:rsid w:val="007F5BD5"/>
    <w:pPr>
      <w:outlineLvl w:val="1"/>
    </w:pPr>
    <w:rPr>
      <w:sz w:val="28"/>
    </w:rPr>
  </w:style>
  <w:style w:type="paragraph" w:styleId="Heading3">
    <w:name w:val="heading 3"/>
    <w:basedOn w:val="Heading2"/>
    <w:next w:val="Normal"/>
    <w:link w:val="Heading3Char"/>
    <w:autoRedefine/>
    <w:uiPriority w:val="9"/>
    <w:unhideWhenUsed/>
    <w:rsid w:val="0085520D"/>
    <w:pPr>
      <w:numPr>
        <w:ilvl w:val="2"/>
      </w:numP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0EF"/>
    <w:rPr>
      <w:rFonts w:ascii="Gibson" w:eastAsiaTheme="majorEastAsia" w:hAnsi="Gibson" w:cstheme="majorBidi"/>
      <w:caps/>
      <w:noProof/>
      <w:color w:val="75B843" w:themeColor="accent6"/>
      <w:kern w:val="0"/>
      <w:sz w:val="32"/>
      <w:szCs w:val="32"/>
      <w14:ligatures w14:val="none"/>
    </w:rPr>
  </w:style>
  <w:style w:type="character" w:customStyle="1" w:styleId="Heading2Char">
    <w:name w:val="Heading 2 Char"/>
    <w:basedOn w:val="DefaultParagraphFont"/>
    <w:link w:val="Heading2"/>
    <w:uiPriority w:val="9"/>
    <w:rsid w:val="007F5BD5"/>
    <w:rPr>
      <w:rFonts w:asciiTheme="majorHAnsi" w:eastAsiaTheme="majorEastAsia" w:hAnsiTheme="majorHAnsi" w:cstheme="majorBidi"/>
      <w:caps/>
      <w:color w:val="E50040" w:themeColor="accent1"/>
      <w:kern w:val="0"/>
      <w:sz w:val="28"/>
      <w:szCs w:val="32"/>
      <w14:ligatures w14:val="none"/>
    </w:rPr>
  </w:style>
  <w:style w:type="paragraph" w:styleId="TOC1">
    <w:name w:val="toc 1"/>
    <w:basedOn w:val="Normal"/>
    <w:next w:val="Normal"/>
    <w:autoRedefine/>
    <w:uiPriority w:val="39"/>
    <w:unhideWhenUsed/>
    <w:rsid w:val="0085520D"/>
    <w:pPr>
      <w:tabs>
        <w:tab w:val="right" w:leader="dot" w:pos="8494"/>
      </w:tabs>
      <w:spacing w:after="100"/>
    </w:pPr>
    <w:rPr>
      <w:noProof/>
      <w:color w:val="75B843" w:themeColor="accent2"/>
    </w:rPr>
  </w:style>
  <w:style w:type="paragraph" w:styleId="Header">
    <w:name w:val="header"/>
    <w:basedOn w:val="Normal"/>
    <w:link w:val="HeaderChar"/>
    <w:uiPriority w:val="99"/>
    <w:unhideWhenUsed/>
    <w:qFormat/>
    <w:rsid w:val="0085520D"/>
    <w:pPr>
      <w:tabs>
        <w:tab w:val="center" w:pos="4536"/>
        <w:tab w:val="right" w:pos="9072"/>
      </w:tabs>
      <w:spacing w:after="0" w:line="240" w:lineRule="auto"/>
      <w:jc w:val="right"/>
    </w:pPr>
    <w:rPr>
      <w:rFonts w:ascii="Source Sans Pro SemiBold" w:hAnsi="Source Sans Pro SemiBold"/>
      <w:sz w:val="18"/>
    </w:rPr>
  </w:style>
  <w:style w:type="character" w:customStyle="1" w:styleId="HeaderChar">
    <w:name w:val="Header Char"/>
    <w:basedOn w:val="DefaultParagraphFont"/>
    <w:link w:val="Header"/>
    <w:uiPriority w:val="99"/>
    <w:rsid w:val="0085520D"/>
    <w:rPr>
      <w:rFonts w:ascii="Source Sans Pro SemiBold" w:hAnsi="Source Sans Pro SemiBold"/>
      <w:sz w:val="18"/>
    </w:rPr>
  </w:style>
  <w:style w:type="paragraph" w:styleId="Footer">
    <w:name w:val="footer"/>
    <w:basedOn w:val="Normal"/>
    <w:link w:val="FooterChar"/>
    <w:uiPriority w:val="99"/>
    <w:unhideWhenUsed/>
    <w:qFormat/>
    <w:rsid w:val="007478E5"/>
    <w:pPr>
      <w:tabs>
        <w:tab w:val="center" w:pos="4536"/>
        <w:tab w:val="right" w:pos="9072"/>
      </w:tabs>
      <w:spacing w:after="0" w:line="240" w:lineRule="auto"/>
      <w:jc w:val="center"/>
    </w:pPr>
    <w:rPr>
      <w:rFonts w:asciiTheme="majorHAnsi" w:hAnsiTheme="majorHAnsi"/>
      <w:color w:val="FFFFFF" w:themeColor="background2"/>
      <w:sz w:val="18"/>
    </w:rPr>
  </w:style>
  <w:style w:type="character" w:customStyle="1" w:styleId="FooterChar">
    <w:name w:val="Footer Char"/>
    <w:basedOn w:val="DefaultParagraphFont"/>
    <w:link w:val="Footer"/>
    <w:uiPriority w:val="99"/>
    <w:rsid w:val="007478E5"/>
    <w:rPr>
      <w:rFonts w:asciiTheme="majorHAnsi" w:hAnsiTheme="majorHAnsi"/>
      <w:color w:val="FFFFFF" w:themeColor="background2"/>
      <w:kern w:val="0"/>
      <w:sz w:val="18"/>
      <w14:ligatures w14:val="none"/>
    </w:rPr>
  </w:style>
  <w:style w:type="paragraph" w:styleId="Title">
    <w:name w:val="Title"/>
    <w:basedOn w:val="Normal"/>
    <w:next w:val="Normal"/>
    <w:link w:val="TitleChar"/>
    <w:uiPriority w:val="10"/>
    <w:qFormat/>
    <w:rsid w:val="007F5BD5"/>
    <w:pPr>
      <w:contextualSpacing/>
      <w:jc w:val="center"/>
    </w:pPr>
    <w:rPr>
      <w:rFonts w:asciiTheme="majorHAnsi" w:eastAsiaTheme="majorEastAsia" w:hAnsiTheme="majorHAnsi" w:cstheme="majorBidi"/>
      <w:color w:val="E50040" w:themeColor="accent1"/>
      <w:spacing w:val="-10"/>
      <w:kern w:val="28"/>
      <w:sz w:val="56"/>
      <w:szCs w:val="56"/>
    </w:rPr>
  </w:style>
  <w:style w:type="character" w:customStyle="1" w:styleId="TitleChar">
    <w:name w:val="Title Char"/>
    <w:basedOn w:val="DefaultParagraphFont"/>
    <w:link w:val="Title"/>
    <w:uiPriority w:val="10"/>
    <w:rsid w:val="007F5BD5"/>
    <w:rPr>
      <w:rFonts w:asciiTheme="majorHAnsi" w:eastAsiaTheme="majorEastAsia" w:hAnsiTheme="majorHAnsi" w:cstheme="majorBidi"/>
      <w:color w:val="E50040" w:themeColor="accent1"/>
      <w:spacing w:val="-10"/>
      <w:kern w:val="28"/>
      <w:sz w:val="56"/>
      <w:szCs w:val="56"/>
      <w14:ligatures w14:val="none"/>
    </w:rPr>
  </w:style>
  <w:style w:type="paragraph" w:styleId="Subtitle">
    <w:name w:val="Subtitle"/>
    <w:basedOn w:val="Normal"/>
    <w:next w:val="Normal"/>
    <w:link w:val="SubtitleChar"/>
    <w:autoRedefine/>
    <w:uiPriority w:val="11"/>
    <w:rsid w:val="0085520D"/>
    <w:pPr>
      <w:numPr>
        <w:ilvl w:val="1"/>
      </w:numPr>
      <w:spacing w:after="160" w:line="259" w:lineRule="auto"/>
      <w:jc w:val="left"/>
    </w:pPr>
    <w:rPr>
      <w:rFonts w:eastAsiaTheme="minorEastAsia"/>
      <w:color w:val="E50040" w:themeColor="accent5"/>
      <w:spacing w:val="15"/>
      <w:sz w:val="52"/>
    </w:rPr>
  </w:style>
  <w:style w:type="character" w:customStyle="1" w:styleId="SubtitleChar">
    <w:name w:val="Subtitle Char"/>
    <w:basedOn w:val="DefaultParagraphFont"/>
    <w:link w:val="Subtitle"/>
    <w:uiPriority w:val="11"/>
    <w:rsid w:val="0085520D"/>
    <w:rPr>
      <w:rFonts w:eastAsiaTheme="minorEastAsia"/>
      <w:color w:val="E50040" w:themeColor="accent5"/>
      <w:spacing w:val="15"/>
      <w:sz w:val="52"/>
    </w:rPr>
  </w:style>
  <w:style w:type="character" w:styleId="Hyperlink">
    <w:name w:val="Hyperlink"/>
    <w:basedOn w:val="DefaultParagraphFont"/>
    <w:uiPriority w:val="99"/>
    <w:unhideWhenUsed/>
    <w:qFormat/>
    <w:rsid w:val="0085520D"/>
    <w:rPr>
      <w:rFonts w:asciiTheme="minorHAnsi" w:hAnsiTheme="minorHAnsi"/>
      <w:color w:val="E50040" w:themeColor="accent5"/>
      <w:u w:val="single"/>
    </w:rPr>
  </w:style>
  <w:style w:type="paragraph" w:styleId="ListParagraph">
    <w:name w:val="List Paragraph"/>
    <w:basedOn w:val="Normal"/>
    <w:link w:val="ListParagraphChar"/>
    <w:autoRedefine/>
    <w:uiPriority w:val="34"/>
    <w:qFormat/>
    <w:rsid w:val="007478E5"/>
    <w:pPr>
      <w:numPr>
        <w:numId w:val="26"/>
      </w:numPr>
      <w:spacing w:before="240"/>
      <w:ind w:left="714" w:hanging="357"/>
      <w:contextualSpacing/>
    </w:pPr>
  </w:style>
  <w:style w:type="paragraph" w:styleId="TOCHeading">
    <w:name w:val="TOC Heading"/>
    <w:basedOn w:val="TOC1"/>
    <w:next w:val="Normal"/>
    <w:autoRedefine/>
    <w:uiPriority w:val="39"/>
    <w:unhideWhenUsed/>
    <w:rsid w:val="0085520D"/>
    <w:pPr>
      <w:keepNext w:val="0"/>
      <w:keepLines w:val="0"/>
      <w:spacing w:line="240" w:lineRule="auto"/>
      <w:ind w:left="357" w:hanging="357"/>
    </w:pPr>
    <w:rPr>
      <w:rFonts w:ascii="Source Sans Pro" w:hAnsi="Source Sans Pro"/>
      <w:color w:val="E50040" w:themeColor="accent5"/>
      <w:sz w:val="40"/>
      <w:szCs w:val="40"/>
    </w:rPr>
  </w:style>
  <w:style w:type="character" w:customStyle="1" w:styleId="ListParagraphChar">
    <w:name w:val="List Paragraph Char"/>
    <w:basedOn w:val="DefaultParagraphFont"/>
    <w:link w:val="ListParagraph"/>
    <w:uiPriority w:val="34"/>
    <w:rsid w:val="007478E5"/>
    <w:rPr>
      <w:kern w:val="0"/>
      <w:sz w:val="20"/>
      <w14:ligatures w14:val="none"/>
    </w:rPr>
  </w:style>
  <w:style w:type="character" w:customStyle="1" w:styleId="Heading3Char">
    <w:name w:val="Heading 3 Char"/>
    <w:basedOn w:val="DefaultParagraphFont"/>
    <w:link w:val="Heading3"/>
    <w:uiPriority w:val="9"/>
    <w:rsid w:val="0085520D"/>
    <w:rPr>
      <w:rFonts w:asciiTheme="majorHAnsi" w:eastAsiaTheme="majorEastAsia" w:hAnsiTheme="majorHAnsi" w:cstheme="majorBidi"/>
      <w:caps/>
      <w:color w:val="E50040" w:themeColor="accent1"/>
      <w:sz w:val="24"/>
      <w:szCs w:val="24"/>
    </w:rPr>
  </w:style>
  <w:style w:type="paragraph" w:customStyle="1" w:styleId="Normalkursiv">
    <w:name w:val="Normal kursiv"/>
    <w:basedOn w:val="Normal"/>
    <w:link w:val="NormalkursivChar"/>
    <w:rsid w:val="0085520D"/>
    <w:pPr>
      <w:keepNext w:val="0"/>
      <w:keepLines w:val="0"/>
      <w:spacing w:after="160" w:line="240" w:lineRule="auto"/>
    </w:pPr>
    <w:rPr>
      <w:i/>
    </w:rPr>
  </w:style>
  <w:style w:type="character" w:customStyle="1" w:styleId="NormalkursivChar">
    <w:name w:val="Normal kursiv Char"/>
    <w:basedOn w:val="DefaultParagraphFont"/>
    <w:link w:val="Normalkursiv"/>
    <w:rsid w:val="0085520D"/>
    <w:rPr>
      <w:i/>
      <w:sz w:val="20"/>
    </w:rPr>
  </w:style>
  <w:style w:type="paragraph" w:styleId="Quote">
    <w:name w:val="Quote"/>
    <w:basedOn w:val="Normal"/>
    <w:next w:val="Normal"/>
    <w:link w:val="QuoteChar"/>
    <w:uiPriority w:val="29"/>
    <w:qFormat/>
    <w:rsid w:val="007478E5"/>
    <w:pPr>
      <w:keepNext w:val="0"/>
      <w:keepLines w:val="0"/>
      <w:spacing w:before="240"/>
      <w:ind w:left="862" w:right="862"/>
      <w:jc w:val="center"/>
    </w:pPr>
    <w:rPr>
      <w:rFonts w:ascii="Rastanty Cortez" w:hAnsi="Rastanty Cortez"/>
      <w:iCs/>
      <w:color w:val="E50040" w:themeColor="accent1"/>
      <w:sz w:val="32"/>
    </w:rPr>
  </w:style>
  <w:style w:type="character" w:customStyle="1" w:styleId="QuoteChar">
    <w:name w:val="Quote Char"/>
    <w:basedOn w:val="DefaultParagraphFont"/>
    <w:link w:val="Quote"/>
    <w:uiPriority w:val="29"/>
    <w:rsid w:val="007478E5"/>
    <w:rPr>
      <w:rFonts w:ascii="Rastanty Cortez" w:hAnsi="Rastanty Cortez"/>
      <w:iCs/>
      <w:color w:val="E50040" w:themeColor="accent1"/>
      <w:kern w:val="0"/>
      <w:sz w:val="32"/>
      <w14:ligatures w14:val="none"/>
    </w:rPr>
  </w:style>
  <w:style w:type="numbering" w:customStyle="1" w:styleId="Formatmall1">
    <w:name w:val="Formatmall1"/>
    <w:uiPriority w:val="99"/>
    <w:rsid w:val="008A6BCE"/>
    <w:pPr>
      <w:numPr>
        <w:numId w:val="27"/>
      </w:numPr>
    </w:pPr>
  </w:style>
  <w:style w:type="character" w:styleId="UnresolvedMention">
    <w:name w:val="Unresolved Mention"/>
    <w:basedOn w:val="DefaultParagraphFont"/>
    <w:uiPriority w:val="99"/>
    <w:semiHidden/>
    <w:unhideWhenUsed/>
    <w:rsid w:val="007478E5"/>
    <w:rPr>
      <w:color w:val="605E5C"/>
      <w:shd w:val="clear" w:color="auto" w:fill="E1DFDD"/>
    </w:rPr>
  </w:style>
  <w:style w:type="paragraph" w:customStyle="1" w:styleId="TableParagraph">
    <w:name w:val="Table Paragraph"/>
    <w:basedOn w:val="Normal"/>
    <w:uiPriority w:val="1"/>
    <w:qFormat/>
    <w:rsid w:val="00101F99"/>
    <w:pPr>
      <w:keepNext w:val="0"/>
      <w:keepLines w:val="0"/>
      <w:widowControl w:val="0"/>
      <w:autoSpaceDE w:val="0"/>
      <w:autoSpaceDN w:val="0"/>
      <w:spacing w:after="0" w:line="240" w:lineRule="auto"/>
      <w:ind w:left="465"/>
      <w:jc w:val="left"/>
    </w:pPr>
    <w:rPr>
      <w:rFonts w:ascii="Arial MT" w:eastAsia="Arial MT" w:hAnsi="Arial MT" w:cs="Arial MT"/>
      <w:sz w:val="22"/>
    </w:rPr>
  </w:style>
  <w:style w:type="table" w:styleId="TableGrid">
    <w:name w:val="Table Grid"/>
    <w:basedOn w:val="TableNormal"/>
    <w:uiPriority w:val="39"/>
    <w:rsid w:val="00101F9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37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Movik tema ny">
  <a:themeElements>
    <a:clrScheme name="Tidaholms färger">
      <a:dk1>
        <a:sysClr val="windowText" lastClr="000000"/>
      </a:dk1>
      <a:lt1>
        <a:sysClr val="window" lastClr="FFFFFF"/>
      </a:lt1>
      <a:dk2>
        <a:srgbClr val="000000"/>
      </a:dk2>
      <a:lt2>
        <a:srgbClr val="FFFFFF"/>
      </a:lt2>
      <a:accent1>
        <a:srgbClr val="E50040"/>
      </a:accent1>
      <a:accent2>
        <a:srgbClr val="75B843"/>
      </a:accent2>
      <a:accent3>
        <a:srgbClr val="0082C8"/>
      </a:accent3>
      <a:accent4>
        <a:srgbClr val="C2C5C1"/>
      </a:accent4>
      <a:accent5>
        <a:srgbClr val="E50040"/>
      </a:accent5>
      <a:accent6>
        <a:srgbClr val="75B843"/>
      </a:accent6>
      <a:hlink>
        <a:srgbClr val="0082C8"/>
      </a:hlink>
      <a:folHlink>
        <a:srgbClr val="75B843"/>
      </a:folHlink>
    </a:clrScheme>
    <a:fontScheme name="Tidaholms typsnitt">
      <a:majorFont>
        <a:latin typeface="Century Gothic"/>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99C84-913B-4768-8AFA-F14E3E87D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2846</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Hägg</dc:creator>
  <cp:keywords/>
  <dc:description/>
  <cp:lastModifiedBy>Gabriella Hägg</cp:lastModifiedBy>
  <cp:revision>5</cp:revision>
  <cp:lastPrinted>2023-07-11T11:44:00Z</cp:lastPrinted>
  <dcterms:created xsi:type="dcterms:W3CDTF">2024-06-24T04:48:00Z</dcterms:created>
  <dcterms:modified xsi:type="dcterms:W3CDTF">2024-08-15T06:30:00Z</dcterms:modified>
</cp:coreProperties>
</file>