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Tools – Platforms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Tool / Platform</w:t>
            </w:r>
          </w:p>
        </w:tc>
        <w:tc>
          <w:tcPr>
            <w:tcW w:type="dxa" w:w="1728"/>
          </w:tcPr>
          <w:p>
            <w:r>
              <w:t>Tier / Plan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What’s Included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Consensus</w:t>
            </w:r>
          </w:p>
        </w:tc>
        <w:tc>
          <w:tcPr>
            <w:tcW w:type="dxa" w:w="1728"/>
          </w:tcPr>
          <w:p>
            <w:r>
              <w:t>Free / Subscription</w:t>
            </w:r>
          </w:p>
        </w:tc>
        <w:tc>
          <w:tcPr>
            <w:tcW w:type="dxa" w:w="1728"/>
          </w:tcPr>
          <w:p>
            <w:r>
              <w:t>$0–$20/month</w:t>
            </w:r>
          </w:p>
        </w:tc>
        <w:tc>
          <w:tcPr>
            <w:tcW w:type="dxa" w:w="1728"/>
          </w:tcPr>
          <w:p>
            <w:r>
              <w:t>AI-driven answers from 200M+ papers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Elicit</w:t>
            </w:r>
          </w:p>
        </w:tc>
        <w:tc>
          <w:tcPr>
            <w:tcW w:type="dxa" w:w="1728"/>
          </w:tcPr>
          <w:p>
            <w:r>
              <w:t>Free / Subscription</w:t>
            </w:r>
          </w:p>
        </w:tc>
        <w:tc>
          <w:tcPr>
            <w:tcW w:type="dxa" w:w="1728"/>
          </w:tcPr>
          <w:p>
            <w:r>
              <w:t>$0–$20/month</w:t>
            </w:r>
          </w:p>
        </w:tc>
        <w:tc>
          <w:tcPr>
            <w:tcW w:type="dxa" w:w="1728"/>
          </w:tcPr>
          <w:p>
            <w:r>
              <w:t>Semantic search; literature review; top paper lists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Research Rabbit / Litmaps / Connected Papers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Citation-network visualization and discovery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Semantic Scholar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AI summaries, citation cards, research feeds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SciSpace</w:t>
            </w:r>
          </w:p>
        </w:tc>
        <w:tc>
          <w:tcPr>
            <w:tcW w:type="dxa" w:w="1728"/>
          </w:tcPr>
          <w:p>
            <w:r>
              <w:t>Free / Subscription</w:t>
            </w:r>
          </w:p>
        </w:tc>
        <w:tc>
          <w:tcPr>
            <w:tcW w:type="dxa" w:w="1728"/>
          </w:tcPr>
          <w:p>
            <w:r>
              <w:t>$0–$15/month</w:t>
            </w:r>
          </w:p>
        </w:tc>
        <w:tc>
          <w:tcPr>
            <w:tcW w:type="dxa" w:w="1728"/>
          </w:tcPr>
          <w:p>
            <w:r>
              <w:t>Chat with PDFs; explain charts; summarize papers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ScienceDirect AI / Scopus AI</w:t>
            </w:r>
          </w:p>
        </w:tc>
        <w:tc>
          <w:tcPr>
            <w:tcW w:type="dxa" w:w="1728"/>
          </w:tcPr>
          <w:p>
            <w:r>
              <w:t>Institutional Access</w:t>
            </w:r>
          </w:p>
        </w:tc>
        <w:tc>
          <w:tcPr>
            <w:tcW w:type="dxa" w:w="1728"/>
          </w:tcPr>
          <w:p>
            <w:r>
              <w:t>Varies by university license</w:t>
            </w:r>
          </w:p>
        </w:tc>
        <w:tc>
          <w:tcPr>
            <w:tcW w:type="dxa" w:w="1728"/>
          </w:tcPr>
          <w:p>
            <w:r>
              <w:t>AI-backed article recs, clustering, citation tracking</w:t>
            </w:r>
          </w:p>
        </w:tc>
      </w:tr>
      <w:tr>
        <w:tc>
          <w:tcPr>
            <w:tcW w:type="dxa" w:w="1728"/>
          </w:tcPr>
          <w:p>
            <w:r>
              <w:t>Literature Discovery</w:t>
            </w:r>
          </w:p>
        </w:tc>
        <w:tc>
          <w:tcPr>
            <w:tcW w:type="dxa" w:w="1728"/>
          </w:tcPr>
          <w:p>
            <w:r>
              <w:t>OpenAlex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Open bibliographic index + API for free analysis</w:t>
            </w:r>
          </w:p>
        </w:tc>
      </w:tr>
      <w:tr>
        <w:tc>
          <w:tcPr>
            <w:tcW w:type="dxa" w:w="1728"/>
          </w:tcPr>
          <w:p>
            <w:r>
              <w:t>Knowledge Management</w:t>
            </w:r>
          </w:p>
        </w:tc>
        <w:tc>
          <w:tcPr>
            <w:tcW w:type="dxa" w:w="1728"/>
          </w:tcPr>
          <w:p>
            <w:r>
              <w:t>Zotero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Reference management; PDF annotation; synced library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ChatGPT</w:t>
            </w:r>
          </w:p>
        </w:tc>
        <w:tc>
          <w:tcPr>
            <w:tcW w:type="dxa" w:w="1728"/>
          </w:tcPr>
          <w:p>
            <w:r>
              <w:t>Free / Plus / Pro</w:t>
            </w:r>
          </w:p>
        </w:tc>
        <w:tc>
          <w:tcPr>
            <w:tcW w:type="dxa" w:w="1728"/>
          </w:tcPr>
          <w:p>
            <w:r>
              <w:t>$0–$200/month</w:t>
            </w:r>
          </w:p>
        </w:tc>
        <w:tc>
          <w:tcPr>
            <w:tcW w:type="dxa" w:w="1728"/>
          </w:tcPr>
          <w:p>
            <w:r>
              <w:t>Summarization, Q&amp;A, doc uploads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Summarizes PDFs &amp; YouTube into knowledge graphs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Scholarcy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~$8–15/month</w:t>
            </w:r>
          </w:p>
        </w:tc>
        <w:tc>
          <w:tcPr>
            <w:tcW w:type="dxa" w:w="1728"/>
          </w:tcPr>
          <w:p>
            <w:r>
              <w:t>Paper breakdown, reference management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Scite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~$10–15/month</w:t>
            </w:r>
          </w:p>
        </w:tc>
        <w:tc>
          <w:tcPr>
            <w:tcW w:type="dxa" w:w="1728"/>
          </w:tcPr>
          <w:p>
            <w:r>
              <w:t>Citation quality scoring; dashboards</w:t>
            </w:r>
          </w:p>
        </w:tc>
      </w:tr>
      <w:tr>
        <w:tc>
          <w:tcPr>
            <w:tcW w:type="dxa" w:w="1728"/>
          </w:tcPr>
          <w:p>
            <w:r>
              <w:t>Summarization</w:t>
            </w:r>
          </w:p>
        </w:tc>
        <w:tc>
          <w:tcPr>
            <w:tcW w:type="dxa" w:w="1728"/>
          </w:tcPr>
          <w:p>
            <w:r>
              <w:t>Liner</w:t>
            </w:r>
          </w:p>
        </w:tc>
        <w:tc>
          <w:tcPr>
            <w:tcW w:type="dxa" w:w="1728"/>
          </w:tcPr>
          <w:p>
            <w:r>
              <w:t>Free / Pro</w:t>
            </w:r>
          </w:p>
        </w:tc>
        <w:tc>
          <w:tcPr>
            <w:tcW w:type="dxa" w:w="1728"/>
          </w:tcPr>
          <w:p>
            <w:r>
              <w:t>$0–$10/month</w:t>
            </w:r>
          </w:p>
        </w:tc>
        <w:tc>
          <w:tcPr>
            <w:tcW w:type="dxa" w:w="1728"/>
          </w:tcPr>
          <w:p>
            <w:r>
              <w:t>Fact-check, generate citations, filter results</w:t>
            </w:r>
          </w:p>
        </w:tc>
      </w:tr>
      <w:tr>
        <w:tc>
          <w:tcPr>
            <w:tcW w:type="dxa" w:w="1728"/>
          </w:tcPr>
          <w:p>
            <w:r>
              <w:t>Computation &amp; Experimentation</w:t>
            </w:r>
          </w:p>
        </w:tc>
        <w:tc>
          <w:tcPr>
            <w:tcW w:type="dxa" w:w="1728"/>
          </w:tcPr>
          <w:p>
            <w:r>
              <w:t>Google AI Co‑Scientist</w:t>
            </w:r>
          </w:p>
        </w:tc>
        <w:tc>
          <w:tcPr>
            <w:tcW w:type="dxa" w:w="1728"/>
          </w:tcPr>
          <w:p>
            <w:r>
              <w:t>Research Collaboration</w:t>
            </w:r>
          </w:p>
        </w:tc>
        <w:tc>
          <w:tcPr>
            <w:tcW w:type="dxa" w:w="1728"/>
          </w:tcPr>
          <w:p>
            <w:r>
              <w:t>Enterprise partnerships</w:t>
            </w:r>
          </w:p>
        </w:tc>
        <w:tc>
          <w:tcPr>
            <w:tcW w:type="dxa" w:w="1728"/>
          </w:tcPr>
          <w:p>
            <w:r>
              <w:t>Hypothesis generation; biomedical/academic use</w:t>
            </w:r>
          </w:p>
        </w:tc>
      </w:tr>
      <w:tr>
        <w:tc>
          <w:tcPr>
            <w:tcW w:type="dxa" w:w="1728"/>
          </w:tcPr>
          <w:p>
            <w:r>
              <w:t>Computation &amp; Experimentation</w:t>
            </w:r>
          </w:p>
        </w:tc>
        <w:tc>
          <w:tcPr>
            <w:tcW w:type="dxa" w:w="1728"/>
          </w:tcPr>
          <w:p>
            <w:r>
              <w:t>Camber</w:t>
            </w:r>
          </w:p>
        </w:tc>
        <w:tc>
          <w:tcPr>
            <w:tcW w:type="dxa" w:w="1728"/>
          </w:tcPr>
          <w:p>
            <w:r>
              <w:t>Enterprise Cloud</w:t>
            </w:r>
          </w:p>
        </w:tc>
        <w:tc>
          <w:tcPr>
            <w:tcW w:type="dxa" w:w="1728"/>
          </w:tcPr>
          <w:p>
            <w:r>
              <w:t>Enterprise pricing</w:t>
            </w:r>
          </w:p>
        </w:tc>
        <w:tc>
          <w:tcPr>
            <w:tcW w:type="dxa" w:w="1728"/>
          </w:tcPr>
          <w:p>
            <w:r>
              <w:t>Cloud-native science engine; no/low-code simulations</w:t>
            </w:r>
          </w:p>
        </w:tc>
      </w:tr>
      <w:tr>
        <w:tc>
          <w:tcPr>
            <w:tcW w:type="dxa" w:w="1728"/>
          </w:tcPr>
          <w:p>
            <w:r>
              <w:t>Emerging Enhancements</w:t>
            </w:r>
          </w:p>
        </w:tc>
        <w:tc>
          <w:tcPr>
            <w:tcW w:type="dxa" w:w="1728"/>
          </w:tcPr>
          <w:p>
            <w:r>
              <w:t>NotebookLM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Multilingual narrated summaries, slide/video export</w:t>
            </w:r>
          </w:p>
        </w:tc>
      </w:tr>
      <w:tr>
        <w:tc>
          <w:tcPr>
            <w:tcW w:type="dxa" w:w="1728"/>
          </w:tcPr>
          <w:p>
            <w:r>
              <w:t>Comprehensive Datasets</w:t>
            </w:r>
          </w:p>
        </w:tc>
        <w:tc>
          <w:tcPr>
            <w:tcW w:type="dxa" w:w="1728"/>
          </w:tcPr>
          <w:p>
            <w:r>
              <w:t>ScienceDirect AI</w:t>
            </w:r>
          </w:p>
        </w:tc>
        <w:tc>
          <w:tcPr>
            <w:tcW w:type="dxa" w:w="1728"/>
          </w:tcPr>
          <w:p>
            <w:r>
              <w:t>Institutional</w:t>
            </w:r>
          </w:p>
        </w:tc>
        <w:tc>
          <w:tcPr>
            <w:tcW w:type="dxa" w:w="1728"/>
          </w:tcPr>
          <w:p>
            <w:r>
              <w:t>University subscription</w:t>
            </w:r>
          </w:p>
        </w:tc>
        <w:tc>
          <w:tcPr>
            <w:tcW w:type="dxa" w:w="1728"/>
          </w:tcPr>
          <w:p>
            <w:r>
              <w:t>AI-enhanced discovery, full-text access</w:t>
            </w:r>
          </w:p>
        </w:tc>
      </w:tr>
      <w:tr>
        <w:tc>
          <w:tcPr>
            <w:tcW w:type="dxa" w:w="1728"/>
          </w:tcPr>
          <w:p>
            <w:r>
              <w:t>Comprehensive Datasets</w:t>
            </w:r>
          </w:p>
        </w:tc>
        <w:tc>
          <w:tcPr>
            <w:tcW w:type="dxa" w:w="1728"/>
          </w:tcPr>
          <w:p>
            <w:r>
              <w:t>Scopus AI</w:t>
            </w:r>
          </w:p>
        </w:tc>
        <w:tc>
          <w:tcPr>
            <w:tcW w:type="dxa" w:w="1728"/>
          </w:tcPr>
          <w:p>
            <w:r>
              <w:t>Institutional</w:t>
            </w:r>
          </w:p>
        </w:tc>
        <w:tc>
          <w:tcPr>
            <w:tcW w:type="dxa" w:w="1728"/>
          </w:tcPr>
          <w:p>
            <w:r>
              <w:t>University subscription</w:t>
            </w:r>
          </w:p>
        </w:tc>
        <w:tc>
          <w:tcPr>
            <w:tcW w:type="dxa" w:w="1728"/>
          </w:tcPr>
          <w:p>
            <w:r>
              <w:t>AI clustering, citation metrics, full-text search</w:t>
            </w:r>
          </w:p>
        </w:tc>
      </w:tr>
      <w:tr>
        <w:tc>
          <w:tcPr>
            <w:tcW w:type="dxa" w:w="1728"/>
          </w:tcPr>
          <w:p>
            <w:r>
              <w:t>Comprehensive Datasets</w:t>
            </w:r>
          </w:p>
        </w:tc>
        <w:tc>
          <w:tcPr>
            <w:tcW w:type="dxa" w:w="1728"/>
          </w:tcPr>
          <w:p>
            <w:r>
              <w:t>OpenAlex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Open API, authors, institutions, citations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