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990"/>
      </w:tblGrid>
      <w:tr w:rsidR="00A825AC" w14:paraId="7D8DAE3B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0CC1B01B" w14:textId="77777777" w:rsidR="00A825AC" w:rsidRDefault="0045410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A825AC" w14:paraId="677F4887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2975"/>
            </w:tblGrid>
            <w:tr w:rsidR="00A825AC" w14:paraId="2E970565" w14:textId="77777777" w:rsidTr="00CF774F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2975"/>
                  </w:tblGrid>
                  <w:tr w:rsidR="00A825AC" w14:paraId="2A40A7D8" w14:textId="77777777" w:rsidTr="00CF774F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12975"/>
                        </w:tblGrid>
                        <w:tr w:rsidR="00A825AC" w14:paraId="57179005" w14:textId="77777777" w:rsidTr="00CF774F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tbl>
                              <w:tblPr>
                                <w:tblW w:w="5000" w:type="pct"/>
                                <w:tblLayout w:type="fixed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959"/>
                              </w:tblGrid>
                              <w:tr w:rsidR="00A825AC" w14:paraId="0EDEF437" w14:textId="77777777"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D472EE5" w14:textId="77777777" w:rsidR="00A825AC" w:rsidRDefault="0045410C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DE REPRISE DE TRAITEMENTS BATCHS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EN ERREUR</w:t>
                                    </w:r>
                                  </w:p>
                                </w:tc>
                              </w:tr>
                            </w:tbl>
                            <w:p w14:paraId="1A4BA079" w14:textId="77777777" w:rsidR="00A825AC" w:rsidRDefault="00A825AC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475"/>
                                <w:gridCol w:w="11484"/>
                              </w:tblGrid>
                              <w:tr w:rsidR="00A825AC" w14:paraId="76AB9CB0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6258082A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Nom de la chaîne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663E14AA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DWSECQ =&gt;lien chaîne </w:t>
                                    </w:r>
                                    <w:hyperlink r:id="rId4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</w:p>
                                </w:tc>
                              </w:tr>
                              <w:tr w:rsidR="00A825AC" w14:paraId="355CC71E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30A71176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Rôle de la chaîne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1455A9B8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sécurisation du DW et de l’infocentre</w:t>
                                    </w:r>
                                  </w:p>
                                </w:tc>
                              </w:tr>
                            </w:tbl>
                            <w:p w14:paraId="434FAA7B" w14:textId="77777777" w:rsidR="00A825AC" w:rsidRDefault="00A825AC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475"/>
                                <w:gridCol w:w="11484"/>
                              </w:tblGrid>
                              <w:tr w:rsidR="00A825AC" w14:paraId="5842488A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624C0FB1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1B02DF6E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£DIPI-EDD-EDD01</w:t>
                                    </w:r>
                                  </w:p>
                                </w:tc>
                              </w:tr>
                              <w:tr w:rsidR="00A825AC" w14:paraId="6620239B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01E5BE36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Partenaire(s)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65BEDC8E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PROBTP</w:t>
                                    </w:r>
                                  </w:p>
                                </w:tc>
                              </w:tr>
                            </w:tbl>
                            <w:p w14:paraId="7A02D0FD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Pour aller chercher l'information et intervenir sur le traitement en question : </w:t>
                              </w:r>
                            </w:p>
                            <w:p w14:paraId="59187863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Se connecter sur le Partenaire Concerné </w:t>
                              </w:r>
                            </w:p>
                            <w:p w14:paraId="1ACF5F2F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Aller sur TWS : • Option O OPC/E</w:t>
                              </w:r>
                            </w:p>
                            <w:p w14:paraId="20835329" w14:textId="77777777" w:rsidR="00A825AC" w:rsidRPr="00CF774F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F774F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Choix : 5 MCP               - Modify the Current Plan       </w:t>
                              </w:r>
                            </w:p>
                            <w:p w14:paraId="691A1180" w14:textId="77777777" w:rsidR="00A825AC" w:rsidRPr="00CF774F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F774F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Choix : 4 ERROR HANDLING  - Handle operations in error    </w:t>
                              </w:r>
                            </w:p>
                            <w:p w14:paraId="281E51E3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CF774F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Commande "Q" devant le job "EN ERREUR"</w:t>
                              </w:r>
                            </w:p>
                            <w:p w14:paraId="2E384B01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Commande "Q" devant le job "EN ERREUR" si JOB MVS</w:t>
                              </w:r>
                            </w:p>
                            <w:p w14:paraId="40A24186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Une fois dans le compte-rendu, rechercher l'étape en ERREUR, éventuellement le message associé et suivre la consigne correspondante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br/>
                                <w:t>SINON Commande "L" devant le job "EN ERREUR" si JOB NON MVS</w:t>
                              </w: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975"/>
                              </w:tblGrid>
                              <w:tr w:rsidR="00A825AC" w14:paraId="2C29904C" w14:textId="77777777">
                                <w:tc>
                                  <w:tcPr>
                                    <w:tcW w:w="592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B89B8E" w14:textId="77777777" w:rsidR="00A825AC" w:rsidRDefault="00A825AC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A0" w:firstRow="1" w:lastRow="0" w:firstColumn="1" w:lastColumn="0" w:noHBand="0" w:noVBand="0"/>
                                    </w:tblPr>
                                    <w:tblGrid>
                                      <w:gridCol w:w="12959"/>
                                    </w:tblGrid>
                                    <w:tr w:rsidR="00A825AC" w14:paraId="5FD375DD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64346350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350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top w:w="11" w:type="dxa"/>
                                              <w:left w:w="113" w:type="dxa"/>
                                              <w:bottom w:w="11" w:type="dxa"/>
                                              <w:right w:w="113" w:type="dxa"/>
                                            </w:tblCellMar>
                                            <w:tblLook w:val="00A0" w:firstRow="1" w:lastRow="0" w:firstColumn="1" w:lastColumn="0" w:noHBand="0" w:noVBand="0"/>
                                          </w:tblPr>
                                          <w:tblGrid>
                                            <w:gridCol w:w="955"/>
                                            <w:gridCol w:w="5826"/>
                                            <w:gridCol w:w="1277"/>
                                            <w:gridCol w:w="2094"/>
                                            <w:gridCol w:w="2771"/>
                                          </w:tblGrid>
                                          <w:tr w:rsidR="00A825AC" w14:paraId="31BC37F0" w14:textId="77777777">
                                            <w:tc>
                                              <w:tcPr>
                                                <w:tcW w:w="34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48D2CDE7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Version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5A31E897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Objet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5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47B4C23F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Date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50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7C8CB91C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Auteur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9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3DA6594A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Equipe responsable du document</w:t>
                                                </w:r>
                                              </w:p>
                                            </w:tc>
                                          </w:tr>
                                          <w:tr w:rsidR="00A825AC" w14:paraId="2E0F0AE5" w14:textId="77777777">
                                            <w:tc>
                                              <w:tcPr>
                                                <w:tcW w:w="34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 w14:paraId="1CBAB3AD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V1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 w14:paraId="418BC43F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de la chaîne DWSECQ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5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9F47AE8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03/11/2022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50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31BDDD7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Christian Morel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9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F1A467C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£DIPI-PROD-EXPL-PREP</w:t>
                                                </w:r>
                                              </w:p>
                                            </w:tc>
                                          </w:tr>
                                          <w:tr w:rsidR="00A825AC" w14:paraId="60D92C3B" w14:textId="77777777">
                                            <w:tc>
                                              <w:tcPr>
                                                <w:tcW w:w="34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 w14:paraId="1221B2CF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08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 w14:paraId="31D56AD8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6370AA6C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750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446D5C9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9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5C847714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682B7D7" w14:textId="77777777" w:rsidR="00A825AC" w:rsidRDefault="0045410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350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A825AC" w14:paraId="445F32EB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4E5D996B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7D37A8E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7118DE1" w14:textId="7E3EFF15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1CCBD84" w14:textId="368F5894" w:rsid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446079F" w14:textId="7ADC22B1" w:rsidR="00CF774F" w:rsidRP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F774F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  <w:t>DWSECQ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  <w:p w14:paraId="48188CA0" w14:textId="66477985" w:rsidR="00CF774F" w:rsidRP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F774F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  <w:t>Etape = Toutes</w:t>
                                          </w:r>
                                        </w:p>
                                        <w:p w14:paraId="6192EEDF" w14:textId="5CE2D752" w:rsidR="00CF774F" w:rsidRP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  <w:p w14:paraId="056B5DBA" w14:textId="02F7627E" w:rsid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78A3EE8" w14:textId="3D9C40E5" w:rsid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E727047" w14:textId="774A1A86" w:rsid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0E87280" w14:textId="77777777" w:rsidR="00CF774F" w:rsidRDefault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A0" w:firstRow="1" w:lastRow="0" w:firstColumn="1" w:lastColumn="0" w:noHBand="0" w:noVBand="0"/>
                                          </w:tblPr>
                                          <w:tblGrid>
                                            <w:gridCol w:w="650"/>
                                            <w:gridCol w:w="2195"/>
                                            <w:gridCol w:w="1019"/>
                                            <w:gridCol w:w="4575"/>
                                            <w:gridCol w:w="4484"/>
                                          </w:tblGrid>
                                          <w:tr w:rsidR="00A825AC" w14:paraId="158DD47E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50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477CA09E" w14:textId="77777777" w:rsidR="00A825AC" w:rsidRDefault="0045410C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4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132AA9DD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Message à prendre en compte dans le CR du job lié à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92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66C33C4E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62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6AED5EF0" w14:textId="77777777" w:rsidR="00A825AC" w:rsidRDefault="0045410C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Consignes ou actions à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7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F601EE4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Consignes ou actions à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  pour Télépilotage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A825AC" w14:paraId="3D349862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50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D1D9A12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4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3AC9C7F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  <w:p w14:paraId="3FFCACFF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5B858C06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2D59B6C5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65C56F51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624C68C4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                 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92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85C0816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62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6DAF0882" w14:textId="77777777" w:rsidR="00A825AC" w:rsidRPr="00CF774F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DWSECQ1_HO_S=ALL_A=ALL_P=ALL</w:t>
                                                </w:r>
                                              </w:p>
                                              <w:p w14:paraId="6EE65F3B" w14:textId="77777777" w:rsidR="00A825AC" w:rsidRPr="00CF774F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16E04BF4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Etape et Type d’ abend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:</w:t>
                                                </w:r>
                                              </w:p>
                                              <w:p w14:paraId="35CE8A4F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Quelle que soit l’étape et l’erreur </w:t>
                                                </w:r>
                                              </w:p>
                                              <w:p w14:paraId="4F9CDB28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à prendre en compte dans le compte-rendu du job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Quel que soit le message  :</w:t>
                                                </w:r>
                                              </w:p>
                                              <w:p w14:paraId="4F905AEE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6FFD4EA6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</w:rPr>
                                                  <w:t>Action :</w:t>
                                                </w:r>
                                              </w:p>
                                              <w:p w14:paraId="63BF2F9D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Relancer au Job via la consigne ci-dessous :</w:t>
                                                </w:r>
                                              </w:p>
                                              <w:p w14:paraId="389276DF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Effectuer une relance via  option "O" OPC  5.4  en tapant SJR,YES.</w:t>
                                                </w:r>
                                              </w:p>
                                              <w:p w14:paraId="65E724DF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6F7E735F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1°) A la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relance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: Aucune contrainte </w:t>
                                                </w:r>
                                              </w:p>
                                              <w:p w14:paraId="611D0716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31A5AF55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2°)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Si erreur de nouveau : Ne rien faire </w:t>
                                                </w:r>
                                              </w:p>
                                              <w:p w14:paraId="3C442FA3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1EE45F4D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ou</w:t>
                                                </w:r>
                                              </w:p>
                                              <w:p w14:paraId="3A28D3B5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Autres cas : </w:t>
                                                </w:r>
                                              </w:p>
                                              <w:p w14:paraId="4B4E8C36" w14:textId="2594820B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</w:t>
                                                </w:r>
                                                <w:r w:rsidR="0031596F"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5DA5263" wp14:editId="3515EF92">
                                                      <wp:extent cx="314325" cy="333375"/>
                                                      <wp:effectExtent l="0" t="0" r="0" b="0"/>
                                                      <wp:docPr id="1" name="Imag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14325" cy="3333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Lien sur Consignes Métiers Communes (Pas encore en service)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7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F65DC12" w14:textId="77777777" w:rsidR="00A825AC" w:rsidRPr="00CF774F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DWSECQ1_HNO_S=ALL_A=ALL_P=ALL</w:t>
                                                </w: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br/>
                                                </w: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br/>
                                                </w:r>
                                                <w:r w:rsidRPr="00CF774F"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 xml:space="preserve">Etape et Type d’ abend </w:t>
                                                </w:r>
                                                <w:r w:rsidRPr="00CF774F"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:</w:t>
                                                </w:r>
                                              </w:p>
                                              <w:p w14:paraId="21B859F6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Quelle que soit l’étape et l’erreur </w:t>
                                                </w:r>
                                              </w:p>
                                              <w:p w14:paraId="385FE76B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à prendre en compte dans le compte-rendu du job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Quel que soit le message  :</w:t>
                                                </w:r>
                                              </w:p>
                                              <w:p w14:paraId="523DBE6D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25BF2B2C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/>
                                                  </w:rPr>
                                                  <w:t>Action :</w:t>
                                                </w:r>
                                              </w:p>
                                              <w:p w14:paraId="31E80D14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Relancer au Job via la consigne ci-dessous :</w:t>
                                                </w:r>
                                              </w:p>
                                              <w:p w14:paraId="2E4A86CB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Effectuer une relance via  option "O" OPC  5.4  en tapant SJR,YES.</w:t>
                                                </w:r>
                                              </w:p>
                                              <w:p w14:paraId="7C21DB01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39DBBD95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1°) A la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relance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: Aucune contrainte </w:t>
                                                </w:r>
                                              </w:p>
                                              <w:p w14:paraId="3E04DFA9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5C052AC3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2°)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Si erreur de nouveau : Ne rien faire </w:t>
                                                </w:r>
                                              </w:p>
                                              <w:p w14:paraId="4D4668E9" w14:textId="77777777" w:rsidR="00A825AC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213385F8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ou</w:t>
                                                </w:r>
                                              </w:p>
                                              <w:p w14:paraId="50A72DF8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Autres cas : </w:t>
                                                </w:r>
                                              </w:p>
                                              <w:p w14:paraId="389B69BF" w14:textId="3F59EB8A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</w:t>
                                                </w:r>
                                                <w:r w:rsidR="0031596F"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33979155" wp14:editId="5BA40B7F">
                                                      <wp:extent cx="314325" cy="333375"/>
                                                      <wp:effectExtent l="0" t="0" r="0" b="0"/>
                                                      <wp:docPr id="2" name="Image 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14325" cy="3333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Lien sur Consignes Métiers Communes (Pas encore en service) 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5C6B2D5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2C756F1" w14:textId="77777777" w:rsidR="00A825AC" w:rsidRDefault="0045410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A825AC" w14:paraId="1924BF5C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6A2BD76F" w14:textId="7D03C220" w:rsidR="00CF774F" w:rsidRPr="00CF774F" w:rsidRDefault="00CF774F" w:rsidP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F774F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DWSECQ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  <w:t>$</w:t>
                                          </w:r>
                                        </w:p>
                                        <w:p w14:paraId="2EF4B656" w14:textId="77777777" w:rsidR="00CF774F" w:rsidRPr="00CF774F" w:rsidRDefault="00CF774F" w:rsidP="00CF774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F774F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</w:rPr>
                                            <w:t>Etape = Toutes</w:t>
                                          </w:r>
                                        </w:p>
                                        <w:p w14:paraId="13313345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188A5FF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2550FDC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A0" w:firstRow="1" w:lastRow="0" w:firstColumn="1" w:lastColumn="0" w:noHBand="0" w:noVBand="0"/>
                                          </w:tblPr>
                                          <w:tblGrid>
                                            <w:gridCol w:w="689"/>
                                            <w:gridCol w:w="2327"/>
                                            <w:gridCol w:w="1081"/>
                                            <w:gridCol w:w="4280"/>
                                            <w:gridCol w:w="4546"/>
                                          </w:tblGrid>
                                          <w:tr w:rsidR="00A825AC" w14:paraId="13456AD2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44E5E2A" w14:textId="77777777" w:rsidR="00A825AC" w:rsidRDefault="0045410C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6D7F32AB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Message à prendre en compte dans le CR du job lié à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43C7B9EA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60342025" w14:textId="77777777" w:rsidR="00A825AC" w:rsidRDefault="0045410C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Consignes ou actions à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4AC218FC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Consignes ou actions à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pour Télépilotage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A825AC" w14:paraId="2287CF43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691FA3A6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DD5FB55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517D887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4EDA7534" w14:textId="77777777" w:rsidR="00A825AC" w:rsidRPr="00CF774F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DWSECQ$_HO_S=ALL_A=ALL_P=ALL</w:t>
                                                </w:r>
                                              </w:p>
                                              <w:p w14:paraId="2DCF34A4" w14:textId="77777777" w:rsidR="00A825AC" w:rsidRPr="00CF774F" w:rsidRDefault="00A825A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01234EE0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N1 - Action sur analyse (Sauvegarde AVAMAR : cf. DIPI-SIT)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42958BF1" w14:textId="77777777" w:rsidR="00A825AC" w:rsidRPr="00CF774F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DWSECQ$_HNO_S=ALL_A=ALL_P=ALL</w:t>
                                                </w:r>
                                              </w:p>
                                              <w:p w14:paraId="7E26689A" w14:textId="77777777" w:rsidR="00A825AC" w:rsidRDefault="0045410C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CF774F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rien faire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suivre la procédure d'ouverture de ticket à l'attention du Pilotage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F2705CB" w14:textId="77777777" w:rsidR="00A825AC" w:rsidRDefault="00A825A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7162F63" w14:textId="77777777" w:rsidR="00A825AC" w:rsidRDefault="0045410C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1CDF075" w14:textId="77777777" w:rsidR="00A825AC" w:rsidRDefault="00A825AC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48E8FA5" w14:textId="77777777" w:rsidR="00A825AC" w:rsidRDefault="0045410C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19187E7" w14:textId="77777777" w:rsidR="00A825AC" w:rsidRDefault="0045410C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 </w:t>
                              </w:r>
                            </w:p>
                          </w:tc>
                        </w:tr>
                      </w:tbl>
                      <w:p w14:paraId="3DFCE742" w14:textId="77777777" w:rsidR="00A825AC" w:rsidRDefault="0045410C">
                        <w:pPr>
                          <w:keepNext/>
                          <w:keepLines/>
                          <w:widowControl w:val="0"/>
                          <w:tabs>
                            <w:tab w:val="left" w:pos="980"/>
                            <w:tab w:val="left" w:pos="1700"/>
                            <w:tab w:val="left" w:pos="2420"/>
                            <w:tab w:val="left" w:pos="3140"/>
                            <w:tab w:val="left" w:pos="3860"/>
                            <w:tab w:val="left" w:pos="4580"/>
                            <w:tab w:val="left" w:pos="5300"/>
                            <w:tab w:val="left" w:pos="6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0D73CD48" w14:textId="77777777" w:rsidR="00A825AC" w:rsidRDefault="0045410C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72B6BD0B" w14:textId="77777777" w:rsidR="00A825AC" w:rsidRDefault="0045410C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03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190E54DD" w14:textId="77777777" w:rsidR="0045410C" w:rsidRDefault="0045410C"/>
    <w:sectPr w:rsidR="0045410C" w:rsidSect="00CF774F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6F"/>
    <w:rsid w:val="0031596F"/>
    <w:rsid w:val="0045410C"/>
    <w:rsid w:val="00A825AC"/>
    <w:rsid w:val="00C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02749"/>
  <w14:defaultImageDpi w14:val="0"/>
  <w15:docId w15:val="{6E41E3E1-497C-4F63-B0DE-47A4049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Notes:///C125730000507600/0F478D60DDD92A2CC125878D0069E043/C3DD0DE11542A454C125869A004FB2D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BONIFASSI</dc:creator>
  <cp:keywords/>
  <dc:description/>
  <cp:lastModifiedBy>FREDERIC BONIFASSI</cp:lastModifiedBy>
  <cp:revision>3</cp:revision>
  <dcterms:created xsi:type="dcterms:W3CDTF">2024-03-13T10:22:00Z</dcterms:created>
  <dcterms:modified xsi:type="dcterms:W3CDTF">2024-03-13T14:04:00Z</dcterms:modified>
</cp:coreProperties>
</file>