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7B773424" w14:textId="25BBBDB1" w:rsidR="00562912" w:rsidRDefault="004752C8" w:rsidP="00562912">
      <w:r w:rsidRPr="004752C8">
        <w:t>INC-N2_PROBTP_PROD_AVAYA_Softphone-Avaya-One-X_Connexion-client</w:t>
      </w:r>
      <w:r w:rsidR="00CB35FE" w:rsidRPr="00CB35FE">
        <w:t>_1.0</w:t>
      </w:r>
      <w:r w:rsidR="00562912" w:rsidRPr="00562912">
        <w:t>.</w:t>
      </w:r>
    </w:p>
    <w:p w14:paraId="2D83E2DF" w14:textId="37A35749" w:rsidR="001C7D10" w:rsidRDefault="001C7D10" w:rsidP="00562912"/>
    <w:p w14:paraId="26FF3115" w14:textId="63B595C1" w:rsidR="001C7D10" w:rsidRDefault="001C7D10" w:rsidP="001C7D10">
      <w:pPr>
        <w:pStyle w:val="Titre1"/>
      </w:pPr>
      <w:r>
        <w:t>Contexte/Description</w:t>
      </w:r>
    </w:p>
    <w:p w14:paraId="10584FEF" w14:textId="0E368B46" w:rsidR="001C7D10" w:rsidRDefault="001C7D10" w:rsidP="00562912">
      <w:r>
        <w:t xml:space="preserve">L’utilisateur n’arrive pas à se connecter au Softphone Avaya One X Communicator :  </w:t>
      </w:r>
      <w:r>
        <w:rPr>
          <w:noProof/>
        </w:rPr>
        <w:drawing>
          <wp:inline distT="0" distB="0" distL="0" distR="0" wp14:anchorId="629BC260" wp14:editId="7234783B">
            <wp:extent cx="610494" cy="58324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8" cy="5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4CA7" w14:textId="494300E3" w:rsidR="00562912" w:rsidRDefault="00622783" w:rsidP="00562912">
      <w:r>
        <w:t>Deux cas :</w:t>
      </w:r>
    </w:p>
    <w:p w14:paraId="2A85F070" w14:textId="67FBA689" w:rsidR="00622783" w:rsidRPr="00BC4153" w:rsidRDefault="00622783" w:rsidP="00622783">
      <w:pPr>
        <w:pStyle w:val="Paragraphedeliste"/>
        <w:numPr>
          <w:ilvl w:val="0"/>
          <w:numId w:val="40"/>
        </w:numPr>
        <w:rPr>
          <w:b/>
          <w:bCs/>
        </w:rPr>
      </w:pPr>
      <w:r w:rsidRPr="00BC4153">
        <w:rPr>
          <w:b/>
          <w:bCs/>
        </w:rPr>
        <w:t xml:space="preserve">Problème de mot de passe : </w:t>
      </w:r>
    </w:p>
    <w:p w14:paraId="3C30BA40" w14:textId="3686AE45" w:rsidR="00622783" w:rsidRDefault="00622783" w:rsidP="00622783">
      <w:pPr>
        <w:pStyle w:val="Paragraphedeliste"/>
      </w:pPr>
      <w:r>
        <w:rPr>
          <w:noProof/>
        </w:rPr>
        <w:drawing>
          <wp:inline distT="0" distB="0" distL="0" distR="0" wp14:anchorId="616BD698" wp14:editId="0114717F">
            <wp:extent cx="3476625" cy="1381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57B" w14:textId="77777777" w:rsidR="007F5A7A" w:rsidRDefault="007F5A7A" w:rsidP="00622783">
      <w:pPr>
        <w:pStyle w:val="Paragraphedeliste"/>
      </w:pPr>
    </w:p>
    <w:p w14:paraId="387709FE" w14:textId="020B45F3" w:rsidR="007F5A7A" w:rsidRDefault="007F5A7A" w:rsidP="00622783">
      <w:pPr>
        <w:pStyle w:val="Paragraphedeliste"/>
      </w:pPr>
      <w:r>
        <w:t xml:space="preserve">Le mot de passe par défaut est toujours « 1234 » mais les utilisateurs peuvent le modifier directement sur COMET  </w:t>
      </w:r>
      <w:r>
        <w:rPr>
          <w:noProof/>
        </w:rPr>
        <w:drawing>
          <wp:inline distT="0" distB="0" distL="0" distR="0" wp14:anchorId="7D2376CB" wp14:editId="54914D65">
            <wp:extent cx="1724025" cy="4286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5873BF2" w14:textId="487A409F" w:rsidR="007F5A7A" w:rsidRPr="00C52D5C" w:rsidRDefault="00C52D5C" w:rsidP="00622783">
      <w:pPr>
        <w:pStyle w:val="Paragraphedeliste"/>
        <w:rPr>
          <w:b/>
          <w:bCs/>
          <w:color w:val="FF0000"/>
        </w:rPr>
      </w:pPr>
      <w:r w:rsidRPr="00C52D5C">
        <w:rPr>
          <w:b/>
          <w:bCs/>
          <w:color w:val="FF0000"/>
        </w:rPr>
        <w:t>RESOLUTION : Voir 5.1</w:t>
      </w:r>
    </w:p>
    <w:p w14:paraId="78917964" w14:textId="0A516C6F" w:rsidR="00622783" w:rsidRDefault="00622783" w:rsidP="00622783">
      <w:pPr>
        <w:pStyle w:val="Paragraphedeliste"/>
      </w:pPr>
    </w:p>
    <w:p w14:paraId="70B986B5" w14:textId="04639141" w:rsidR="00622783" w:rsidRPr="00BC4153" w:rsidRDefault="00622783" w:rsidP="00622783">
      <w:pPr>
        <w:pStyle w:val="Paragraphedeliste"/>
        <w:numPr>
          <w:ilvl w:val="0"/>
          <w:numId w:val="40"/>
        </w:numPr>
        <w:rPr>
          <w:b/>
          <w:bCs/>
        </w:rPr>
      </w:pPr>
      <w:r w:rsidRPr="00BC4153">
        <w:rPr>
          <w:b/>
          <w:bCs/>
        </w:rPr>
        <w:t>Problème de connexion au serveur :</w:t>
      </w:r>
    </w:p>
    <w:p w14:paraId="7AC82E92" w14:textId="3B0CAFCE" w:rsidR="00622783" w:rsidRDefault="00622783" w:rsidP="00622783">
      <w:pPr>
        <w:pStyle w:val="Paragraphedeliste"/>
      </w:pPr>
      <w:r>
        <w:rPr>
          <w:noProof/>
        </w:rPr>
        <w:drawing>
          <wp:inline distT="0" distB="0" distL="0" distR="0" wp14:anchorId="5107807F" wp14:editId="4DCEA724">
            <wp:extent cx="3402419" cy="1882328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864" cy="19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1D1" w14:textId="19043A21" w:rsidR="00356FCF" w:rsidRDefault="00356FCF" w:rsidP="00622783">
      <w:pPr>
        <w:pStyle w:val="Paragraphedeliste"/>
      </w:pPr>
      <w:r>
        <w:t>Lorsque le softphone est lancé pour la première fois par un utilisateur sur un poste – l’application va créer un fichier « utilisateur » et récupérer automatiquement les paramètres de configuration par défaut.</w:t>
      </w:r>
    </w:p>
    <w:p w14:paraId="5236C9F8" w14:textId="77777777" w:rsidR="00356FCF" w:rsidRDefault="00356FCF" w:rsidP="00622783">
      <w:pPr>
        <w:pStyle w:val="Paragraphedeliste"/>
      </w:pPr>
    </w:p>
    <w:p w14:paraId="7A357085" w14:textId="2A6AD408" w:rsidR="00C52D5C" w:rsidRPr="00C52D5C" w:rsidRDefault="00C52D5C" w:rsidP="00C52D5C">
      <w:pPr>
        <w:pStyle w:val="Paragraphedeliste"/>
        <w:rPr>
          <w:b/>
          <w:bCs/>
          <w:color w:val="FF0000"/>
        </w:rPr>
      </w:pPr>
      <w:r w:rsidRPr="00C52D5C">
        <w:rPr>
          <w:b/>
          <w:bCs/>
          <w:color w:val="FF0000"/>
        </w:rPr>
        <w:t>RESOLUTION : Voir 5.</w:t>
      </w:r>
      <w:r>
        <w:rPr>
          <w:b/>
          <w:bCs/>
          <w:color w:val="FF0000"/>
        </w:rPr>
        <w:t>2 ou 5.3</w:t>
      </w:r>
    </w:p>
    <w:p w14:paraId="6F89DE13" w14:textId="77777777" w:rsidR="00622783" w:rsidRPr="00562912" w:rsidRDefault="00622783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062B6C98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CB16049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1C7D10">
              <w:rPr>
                <w:rFonts w:eastAsiaTheme="majorEastAsia"/>
                <w:b/>
                <w:bCs/>
              </w:rPr>
              <w:t>postes utilisateurs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193448BF" w:rsidR="00684C8D" w:rsidRDefault="00684C8D" w:rsidP="00D30843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22783" w14:paraId="0E5B572B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526ED33" w14:textId="39D1BF14" w:rsidR="00622783" w:rsidRPr="00874B52" w:rsidRDefault="00622783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Accès COMET</w:t>
            </w:r>
          </w:p>
        </w:tc>
        <w:tc>
          <w:tcPr>
            <w:tcW w:w="4583" w:type="dxa"/>
            <w:shd w:val="clear" w:color="auto" w:fill="FFFFFF" w:themeFill="background1"/>
          </w:tcPr>
          <w:p w14:paraId="7166C332" w14:textId="36D4F210" w:rsidR="00622783" w:rsidRPr="009E653D" w:rsidRDefault="00622783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lastRenderedPageBreak/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5BC7A496" w:rsidR="00425DD5" w:rsidRDefault="001C7D10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502070E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675E0FBD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5B0EA14" w14:textId="1E6D1EDC" w:rsidR="007F5A7A" w:rsidRPr="00BC4153" w:rsidRDefault="00622783" w:rsidP="00151C5A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BC4153">
        <w:rPr>
          <w:rFonts w:asciiTheme="minorHAnsi" w:hAnsiTheme="minorHAnsi" w:cstheme="minorHAnsi"/>
          <w:b/>
          <w:bCs/>
          <w:color w:val="000000"/>
        </w:rPr>
        <w:t>Résoudre le probl</w:t>
      </w:r>
      <w:r w:rsidR="007F5A7A" w:rsidRPr="00BC4153">
        <w:rPr>
          <w:rFonts w:asciiTheme="minorHAnsi" w:hAnsiTheme="minorHAnsi" w:cstheme="minorHAnsi"/>
          <w:b/>
          <w:bCs/>
          <w:color w:val="000000"/>
        </w:rPr>
        <w:t>ème de mot de passe</w:t>
      </w:r>
    </w:p>
    <w:p w14:paraId="08E85661" w14:textId="6B8A6D10" w:rsidR="007F5A7A" w:rsidRPr="00356FCF" w:rsidRDefault="007F5A7A" w:rsidP="007F5A7A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color w:val="000000"/>
        </w:rPr>
        <w:t xml:space="preserve">Demander à l’utilisateur de se connecter sur </w:t>
      </w:r>
      <w:r w:rsidRPr="00356FCF">
        <w:rPr>
          <w:rFonts w:asciiTheme="minorHAnsi" w:hAnsiTheme="minorHAnsi" w:cstheme="minorHAnsi"/>
          <w:b/>
          <w:bCs/>
          <w:color w:val="000000"/>
        </w:rPr>
        <w:t>COMET EXP</w:t>
      </w:r>
      <w:r w:rsidRPr="00356FCF">
        <w:rPr>
          <w:rFonts w:asciiTheme="minorHAnsi" w:hAnsiTheme="minorHAnsi" w:cstheme="minorHAnsi"/>
          <w:color w:val="000000"/>
        </w:rPr>
        <w:t xml:space="preserve"> </w:t>
      </w:r>
      <w:r w:rsidRPr="00356FCF">
        <w:rPr>
          <w:rFonts w:asciiTheme="minorHAnsi" w:hAnsiTheme="minorHAnsi" w:cstheme="minorHAnsi"/>
          <w:noProof/>
        </w:rPr>
        <w:drawing>
          <wp:inline distT="0" distB="0" distL="0" distR="0" wp14:anchorId="536DBB0C" wp14:editId="33AD9679">
            <wp:extent cx="209550" cy="2000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D399" w14:textId="53AA5AEF" w:rsidR="007F5A7A" w:rsidRPr="00356FCF" w:rsidRDefault="007F5A7A" w:rsidP="007F5A7A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color w:val="000000"/>
        </w:rPr>
        <w:t xml:space="preserve">Cliquer sur </w:t>
      </w:r>
      <w:r w:rsidRPr="00356FCF">
        <w:rPr>
          <w:rFonts w:asciiTheme="minorHAnsi" w:hAnsiTheme="minorHAnsi" w:cstheme="minorHAnsi"/>
          <w:b/>
          <w:bCs/>
          <w:color w:val="000000"/>
        </w:rPr>
        <w:t>« Mon Bureau » et « Métier »</w:t>
      </w:r>
    </w:p>
    <w:p w14:paraId="496F6641" w14:textId="44313E7F" w:rsidR="00356FCF" w:rsidRPr="00356FCF" w:rsidRDefault="00356FCF" w:rsidP="00356FCF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noProof/>
        </w:rPr>
        <w:drawing>
          <wp:inline distT="0" distB="0" distL="0" distR="0" wp14:anchorId="59810A4C" wp14:editId="285706C0">
            <wp:extent cx="2849526" cy="1390154"/>
            <wp:effectExtent l="0" t="0" r="825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031" cy="14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564B" w14:textId="77777777" w:rsidR="00356FCF" w:rsidRPr="00356FCF" w:rsidRDefault="00356FCF" w:rsidP="00356FCF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14869722" w14:textId="2B7B0B14" w:rsidR="007F5A7A" w:rsidRPr="00356FCF" w:rsidRDefault="00356FCF" w:rsidP="007F5A7A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color w:val="000000"/>
        </w:rPr>
        <w:t xml:space="preserve">Choisir </w:t>
      </w:r>
      <w:r w:rsidRPr="00356FCF">
        <w:rPr>
          <w:rFonts w:asciiTheme="minorHAnsi" w:hAnsiTheme="minorHAnsi" w:cstheme="minorHAnsi"/>
          <w:b/>
          <w:bCs/>
          <w:color w:val="000000"/>
        </w:rPr>
        <w:t>« Annuaire »</w:t>
      </w:r>
    </w:p>
    <w:p w14:paraId="69E57451" w14:textId="749F3781" w:rsidR="00356FCF" w:rsidRPr="00356FCF" w:rsidRDefault="00356FCF" w:rsidP="00356FCF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noProof/>
        </w:rPr>
        <w:drawing>
          <wp:inline distT="0" distB="0" distL="0" distR="0" wp14:anchorId="54B8F8F7" wp14:editId="4892D63A">
            <wp:extent cx="2296633" cy="2601186"/>
            <wp:effectExtent l="0" t="0" r="889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327" cy="26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DFA2" w14:textId="4A0BA4CA" w:rsidR="00356FCF" w:rsidRPr="00356FCF" w:rsidRDefault="00356FCF" w:rsidP="00356FCF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b/>
          <w:bCs/>
          <w:color w:val="000000"/>
        </w:rPr>
        <w:lastRenderedPageBreak/>
        <w:t>Taper dans COP</w:t>
      </w:r>
      <w:r w:rsidRPr="00356FCF">
        <w:rPr>
          <w:rFonts w:asciiTheme="minorHAnsi" w:hAnsiTheme="minorHAnsi" w:cstheme="minorHAnsi"/>
          <w:color w:val="000000"/>
        </w:rPr>
        <w:t xml:space="preserve"> : </w:t>
      </w:r>
      <w:r w:rsidRPr="00356FCF">
        <w:rPr>
          <w:rFonts w:asciiTheme="minorHAnsi" w:hAnsiTheme="minorHAnsi" w:cstheme="minorHAnsi"/>
          <w:b/>
          <w:bCs/>
          <w:color w:val="000000"/>
        </w:rPr>
        <w:t>« SGAG,APP,COM »,</w:t>
      </w:r>
      <w:r w:rsidRPr="00356FCF">
        <w:rPr>
          <w:rFonts w:asciiTheme="minorHAnsi" w:hAnsiTheme="minorHAnsi" w:cstheme="minorHAnsi"/>
          <w:color w:val="000000"/>
        </w:rPr>
        <w:t xml:space="preserve"> on arrive sur la fiche tel de l’utilisateur</w:t>
      </w:r>
    </w:p>
    <w:p w14:paraId="3BBDA3B6" w14:textId="50DE6FA8" w:rsidR="00356FCF" w:rsidRPr="00356FCF" w:rsidRDefault="00356FCF" w:rsidP="00356FCF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356FCF">
        <w:rPr>
          <w:rFonts w:asciiTheme="minorHAnsi" w:hAnsiTheme="minorHAnsi" w:cstheme="minorHAnsi"/>
          <w:b/>
          <w:bCs/>
          <w:color w:val="000000"/>
        </w:rPr>
        <w:t>Faire changer le mot de passe à l’utilisateur</w:t>
      </w:r>
    </w:p>
    <w:p w14:paraId="006E5A06" w14:textId="731A5135" w:rsidR="00356FCF" w:rsidRPr="00356FCF" w:rsidRDefault="00356FCF" w:rsidP="00356FCF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color w:val="000000"/>
        </w:rPr>
        <w:t>Faire tester la connexion à l’utilisateur</w:t>
      </w:r>
    </w:p>
    <w:p w14:paraId="01D7B4CF" w14:textId="77777777" w:rsidR="00356FCF" w:rsidRPr="00356FCF" w:rsidRDefault="00356FCF" w:rsidP="00356FCF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000000"/>
        </w:rPr>
      </w:pPr>
    </w:p>
    <w:p w14:paraId="21EF3AD6" w14:textId="2995D87F" w:rsidR="007F5A7A" w:rsidRPr="00356FCF" w:rsidRDefault="007F5A7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color w:val="000000"/>
        </w:rPr>
        <w:tab/>
      </w:r>
    </w:p>
    <w:p w14:paraId="099B96D8" w14:textId="11CE9DC1" w:rsidR="007F5A7A" w:rsidRPr="00356FCF" w:rsidRDefault="007F5A7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356FCF">
        <w:rPr>
          <w:rFonts w:asciiTheme="minorHAnsi" w:hAnsiTheme="minorHAnsi" w:cstheme="minorHAnsi"/>
          <w:color w:val="000000"/>
        </w:rPr>
        <w:tab/>
      </w:r>
    </w:p>
    <w:p w14:paraId="3E98B5ED" w14:textId="30A016C0" w:rsidR="00BC4153" w:rsidRPr="00BC4153" w:rsidRDefault="00356FCF" w:rsidP="00BC4153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BC4153">
        <w:rPr>
          <w:rFonts w:asciiTheme="minorHAnsi" w:hAnsiTheme="minorHAnsi" w:cstheme="minorHAnsi"/>
          <w:b/>
          <w:bCs/>
          <w:color w:val="000000"/>
        </w:rPr>
        <w:t>Résoudre le problème de connexion au serveur</w:t>
      </w:r>
      <w:r w:rsidR="00BC4153">
        <w:rPr>
          <w:rFonts w:asciiTheme="minorHAnsi" w:hAnsiTheme="minorHAnsi" w:cstheme="minorHAnsi"/>
          <w:b/>
          <w:bCs/>
          <w:color w:val="000000"/>
        </w:rPr>
        <w:t xml:space="preserve"> automatique</w:t>
      </w:r>
      <w:r w:rsidR="00797010">
        <w:rPr>
          <w:rFonts w:asciiTheme="minorHAnsi" w:hAnsiTheme="minorHAnsi" w:cstheme="minorHAnsi"/>
          <w:b/>
          <w:bCs/>
          <w:color w:val="000000"/>
        </w:rPr>
        <w:t>ment</w:t>
      </w:r>
    </w:p>
    <w:p w14:paraId="68C87E72" w14:textId="2A923EA0" w:rsidR="00BC4153" w:rsidRPr="00BC4153" w:rsidRDefault="00BC4153" w:rsidP="00BC4153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BC4153">
        <w:rPr>
          <w:rFonts w:asciiTheme="minorHAnsi" w:hAnsiTheme="minorHAnsi" w:cstheme="minorHAnsi"/>
          <w:color w:val="000000"/>
          <w:lang w:val="en-US"/>
        </w:rPr>
        <w:t>Fermer</w:t>
      </w:r>
      <w:r>
        <w:rPr>
          <w:rFonts w:asciiTheme="minorHAnsi" w:hAnsiTheme="minorHAnsi" w:cstheme="minorHAnsi"/>
          <w:color w:val="000000"/>
          <w:lang w:val="en-US"/>
        </w:rPr>
        <w:t xml:space="preserve"> l’</w:t>
      </w:r>
      <w:r w:rsidRPr="00BC4153">
        <w:rPr>
          <w:rFonts w:asciiTheme="minorHAnsi" w:hAnsiTheme="minorHAnsi" w:cstheme="minorHAnsi"/>
          <w:color w:val="000000"/>
          <w:lang w:val="en-US"/>
        </w:rPr>
        <w:t>application Avaya One-X Co</w:t>
      </w:r>
      <w:r>
        <w:rPr>
          <w:rFonts w:asciiTheme="minorHAnsi" w:hAnsiTheme="minorHAnsi" w:cstheme="minorHAnsi"/>
          <w:color w:val="000000"/>
          <w:lang w:val="en-US"/>
        </w:rPr>
        <w:t>mmunicator</w:t>
      </w:r>
    </w:p>
    <w:p w14:paraId="559F1A80" w14:textId="4CEF16F8" w:rsidR="00356FCF" w:rsidRDefault="00BC4153" w:rsidP="00356FCF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Prendre la main sur le poste de l’utilisateur</w:t>
      </w:r>
    </w:p>
    <w:p w14:paraId="63D62918" w14:textId="2581BC1D" w:rsidR="00BC4153" w:rsidRPr="004D0A61" w:rsidRDefault="00BC4153" w:rsidP="00356FCF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Aller dans le dossier </w:t>
      </w:r>
      <w:r w:rsidRPr="00BC4153">
        <w:rPr>
          <w:rFonts w:asciiTheme="minorHAnsi" w:hAnsiTheme="minorHAnsi" w:cstheme="minorHAnsi"/>
          <w:b/>
          <w:bCs/>
          <w:color w:val="000000"/>
        </w:rPr>
        <w:t>« C:\Users\pb</w:t>
      </w:r>
      <w:r>
        <w:rPr>
          <w:rFonts w:asciiTheme="minorHAnsi" w:hAnsiTheme="minorHAnsi" w:cstheme="minorHAnsi"/>
          <w:b/>
          <w:bCs/>
          <w:color w:val="000000"/>
        </w:rPr>
        <w:t>xxxxx\</w:t>
      </w:r>
      <w:r w:rsidRPr="00BC4153">
        <w:rPr>
          <w:rFonts w:asciiTheme="minorHAnsi" w:hAnsiTheme="minorHAnsi" w:cstheme="minorHAnsi"/>
          <w:b/>
          <w:bCs/>
          <w:color w:val="000000"/>
        </w:rPr>
        <w:t>AppData\Roaming\Avaya »</w:t>
      </w:r>
      <w:commentRangeStart w:id="0"/>
      <w:commentRangeEnd w:id="0"/>
      <w:r w:rsidR="00CD2582">
        <w:rPr>
          <w:rStyle w:val="Marquedecommentaire"/>
        </w:rPr>
        <w:commentReference w:id="0"/>
      </w:r>
      <w:r w:rsidR="004D0A61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4D0A61" w:rsidRPr="004D0A61">
        <w:rPr>
          <w:rFonts w:asciiTheme="minorHAnsi" w:hAnsiTheme="minorHAnsi" w:cstheme="minorHAnsi"/>
          <w:i/>
          <w:iCs/>
          <w:color w:val="000000"/>
        </w:rPr>
        <w:t>(pour voir AppData, il faut aller dans « Affichage » et cocher « Elements masqués)</w:t>
      </w:r>
    </w:p>
    <w:p w14:paraId="6A683549" w14:textId="7EF91906" w:rsidR="00356FCF" w:rsidRPr="00BC4153" w:rsidRDefault="00BC4153" w:rsidP="00356FCF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Supprimer le </w:t>
      </w:r>
      <w:r w:rsidR="00CD2582">
        <w:rPr>
          <w:rFonts w:asciiTheme="minorHAnsi" w:hAnsiTheme="minorHAnsi" w:cstheme="minorHAnsi"/>
          <w:color w:val="000000"/>
        </w:rPr>
        <w:t>dossier</w:t>
      </w:r>
      <w:r>
        <w:rPr>
          <w:rFonts w:asciiTheme="minorHAnsi" w:hAnsiTheme="minorHAnsi" w:cstheme="minorHAnsi"/>
          <w:color w:val="000000"/>
        </w:rPr>
        <w:t xml:space="preserve"> </w:t>
      </w:r>
      <w:r w:rsidRPr="00BC4153">
        <w:rPr>
          <w:rFonts w:asciiTheme="minorHAnsi" w:hAnsiTheme="minorHAnsi" w:cstheme="minorHAnsi"/>
          <w:b/>
          <w:bCs/>
          <w:color w:val="000000"/>
        </w:rPr>
        <w:t>« Avaya one-X Communicator »</w:t>
      </w:r>
    </w:p>
    <w:p w14:paraId="63C6661F" w14:textId="6CCD90BA" w:rsidR="00BC4153" w:rsidRDefault="00BC4153" w:rsidP="00356FCF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C4153">
        <w:rPr>
          <w:rFonts w:asciiTheme="minorHAnsi" w:hAnsiTheme="minorHAnsi" w:cstheme="minorHAnsi"/>
          <w:color w:val="000000"/>
        </w:rPr>
        <w:t>Relancer l’application</w:t>
      </w:r>
    </w:p>
    <w:p w14:paraId="21E6B819" w14:textId="3EEA5220" w:rsidR="00BC4153" w:rsidRDefault="00BC4153" w:rsidP="00356FCF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Fermer directement la fenêtre de configuration</w:t>
      </w:r>
    </w:p>
    <w:p w14:paraId="25361553" w14:textId="1DAC55CD" w:rsidR="00BC4153" w:rsidRDefault="00BC4153" w:rsidP="00BC415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48481F80" wp14:editId="71049800">
            <wp:extent cx="4401820" cy="187134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5FD4" w14:textId="10307A44" w:rsidR="00BC4153" w:rsidRDefault="00BC4153" w:rsidP="00BC4153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BC4153">
        <w:rPr>
          <w:rFonts w:asciiTheme="minorHAnsi" w:hAnsiTheme="minorHAnsi" w:cstheme="minorHAnsi"/>
          <w:b/>
          <w:bCs/>
          <w:color w:val="000000"/>
        </w:rPr>
        <w:t>Se connecter à l’application</w:t>
      </w:r>
    </w:p>
    <w:p w14:paraId="579A6F76" w14:textId="09EC03C7" w:rsidR="00BC4153" w:rsidRDefault="00BC4153" w:rsidP="00BC415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B69E5FE" w14:textId="77777777" w:rsidR="00BC4153" w:rsidRPr="00BC4153" w:rsidRDefault="00BC4153" w:rsidP="00BC415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BC7ED63" w14:textId="2C376781" w:rsidR="00797010" w:rsidRDefault="00797010" w:rsidP="00797010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797010">
        <w:rPr>
          <w:rFonts w:asciiTheme="minorHAnsi" w:hAnsiTheme="minorHAnsi" w:cstheme="minorHAnsi"/>
          <w:b/>
          <w:bCs/>
          <w:color w:val="000000"/>
        </w:rPr>
        <w:t>Résoudre le problème de connexion au serveur manuellemen</w:t>
      </w:r>
      <w:r>
        <w:rPr>
          <w:rFonts w:asciiTheme="minorHAnsi" w:hAnsiTheme="minorHAnsi" w:cstheme="minorHAnsi"/>
          <w:b/>
          <w:bCs/>
          <w:color w:val="000000"/>
        </w:rPr>
        <w:t>t</w:t>
      </w:r>
    </w:p>
    <w:p w14:paraId="648A95E1" w14:textId="793A88C8" w:rsidR="00797010" w:rsidRDefault="00797010" w:rsidP="00797010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Lancer l’application </w:t>
      </w:r>
      <w:r w:rsidR="0087271A">
        <w:rPr>
          <w:rFonts w:asciiTheme="minorHAnsi" w:hAnsiTheme="minorHAnsi" w:cstheme="minorHAnsi"/>
          <w:color w:val="000000"/>
        </w:rPr>
        <w:t>et aller dans « Paramètres »</w:t>
      </w:r>
    </w:p>
    <w:p w14:paraId="3655496C" w14:textId="6FF676CD" w:rsidR="0087271A" w:rsidRPr="0087271A" w:rsidRDefault="0087271A" w:rsidP="0087271A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5D38989F" wp14:editId="171C63D4">
            <wp:extent cx="5455091" cy="1956656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489" cy="19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20BB" w14:textId="77777777" w:rsidR="0087271A" w:rsidRDefault="0087271A" w:rsidP="0087271A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Aller sur l’onglet téléphonie</w:t>
      </w:r>
    </w:p>
    <w:p w14:paraId="2EF8D8A9" w14:textId="5A6E8BD8" w:rsidR="0087271A" w:rsidRPr="0087271A" w:rsidRDefault="0087271A" w:rsidP="0087271A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Choisir le protocole </w:t>
      </w:r>
      <w:r w:rsidRPr="0087271A">
        <w:rPr>
          <w:rFonts w:asciiTheme="minorHAnsi" w:hAnsiTheme="minorHAnsi" w:cstheme="minorHAnsi"/>
          <w:b/>
          <w:bCs/>
          <w:color w:val="000000"/>
        </w:rPr>
        <w:t>« H</w:t>
      </w:r>
      <w:r>
        <w:rPr>
          <w:rFonts w:asciiTheme="minorHAnsi" w:hAnsiTheme="minorHAnsi" w:cstheme="minorHAnsi"/>
          <w:b/>
          <w:bCs/>
          <w:color w:val="000000"/>
        </w:rPr>
        <w:t>.</w:t>
      </w:r>
      <w:r w:rsidRPr="0087271A">
        <w:rPr>
          <w:rFonts w:asciiTheme="minorHAnsi" w:hAnsiTheme="minorHAnsi" w:cstheme="minorHAnsi"/>
          <w:b/>
          <w:bCs/>
          <w:color w:val="000000"/>
        </w:rPr>
        <w:t xml:space="preserve">323 » </w:t>
      </w:r>
      <w:r>
        <w:rPr>
          <w:rFonts w:asciiTheme="minorHAnsi" w:hAnsiTheme="minorHAnsi" w:cstheme="minorHAnsi"/>
          <w:color w:val="000000"/>
        </w:rPr>
        <w:t xml:space="preserve">ajouter les serveurs suivants : </w:t>
      </w:r>
      <w:r w:rsidRPr="0087271A">
        <w:rPr>
          <w:rFonts w:asciiTheme="minorHAnsi" w:hAnsiTheme="minorHAnsi" w:cstheme="minorHAnsi"/>
          <w:b/>
          <w:bCs/>
          <w:color w:val="000000"/>
        </w:rPr>
        <w:t>« caacm-vip » et caessr1-cm »</w:t>
      </w:r>
    </w:p>
    <w:p w14:paraId="5DF7B5BC" w14:textId="2D13A9EA" w:rsidR="0087271A" w:rsidRDefault="0087271A" w:rsidP="0087271A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B9DECF3" wp14:editId="6F935913">
            <wp:extent cx="3315694" cy="1596684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694" cy="15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30C0" w14:textId="33D2ACDB" w:rsidR="008123B6" w:rsidRPr="00D4728D" w:rsidRDefault="008123B6" w:rsidP="008123B6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Aller sur l’onglet </w:t>
      </w:r>
      <w:r w:rsidRPr="008123B6">
        <w:rPr>
          <w:rFonts w:asciiTheme="minorHAnsi" w:hAnsiTheme="minorHAnsi" w:cstheme="minorHAnsi"/>
          <w:b/>
          <w:bCs/>
          <w:color w:val="000000"/>
        </w:rPr>
        <w:t>« Messagerie »</w:t>
      </w:r>
    </w:p>
    <w:p w14:paraId="343E1F02" w14:textId="77777777" w:rsidR="00D4728D" w:rsidRPr="00D4728D" w:rsidRDefault="00D4728D" w:rsidP="00D4728D">
      <w:pPr>
        <w:pStyle w:val="Paragraphedeliste"/>
        <w:autoSpaceDE w:val="0"/>
        <w:autoSpaceDN w:val="0"/>
        <w:adjustRightInd w:val="0"/>
        <w:ind w:left="1069"/>
        <w:rPr>
          <w:rFonts w:asciiTheme="minorHAnsi" w:hAnsiTheme="minorHAnsi" w:cstheme="minorHAnsi"/>
          <w:color w:val="000000"/>
        </w:rPr>
      </w:pPr>
    </w:p>
    <w:p w14:paraId="7C1C45C1" w14:textId="655D42C9" w:rsidR="008123B6" w:rsidRDefault="008123B6" w:rsidP="008123B6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Cocher la case </w:t>
      </w:r>
      <w:r w:rsidRPr="008123B6">
        <w:rPr>
          <w:rFonts w:asciiTheme="minorHAnsi" w:hAnsiTheme="minorHAnsi" w:cstheme="minorHAnsi"/>
          <w:b/>
          <w:bCs/>
          <w:color w:val="000000"/>
        </w:rPr>
        <w:t>« Activer l’accès aux messages »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et rentrer l’extension </w:t>
      </w:r>
      <w:r w:rsidRPr="008123B6">
        <w:rPr>
          <w:rFonts w:asciiTheme="minorHAnsi" w:hAnsiTheme="minorHAnsi" w:cstheme="minorHAnsi"/>
          <w:b/>
          <w:bCs/>
          <w:color w:val="000000"/>
        </w:rPr>
        <w:t>« 6208020 »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dans </w:t>
      </w:r>
      <w:r w:rsidRPr="008123B6">
        <w:rPr>
          <w:rFonts w:asciiTheme="minorHAnsi" w:hAnsiTheme="minorHAnsi" w:cstheme="minorHAnsi"/>
          <w:b/>
          <w:bCs/>
          <w:color w:val="000000"/>
        </w:rPr>
        <w:t>« </w:t>
      </w:r>
      <w:r>
        <w:rPr>
          <w:rFonts w:asciiTheme="minorHAnsi" w:hAnsiTheme="minorHAnsi" w:cstheme="minorHAnsi"/>
          <w:b/>
          <w:bCs/>
          <w:color w:val="000000"/>
        </w:rPr>
        <w:t>C</w:t>
      </w:r>
      <w:r w:rsidRPr="008123B6">
        <w:rPr>
          <w:rFonts w:asciiTheme="minorHAnsi" w:hAnsiTheme="minorHAnsi" w:cstheme="minorHAnsi"/>
          <w:b/>
          <w:bCs/>
          <w:color w:val="000000"/>
        </w:rPr>
        <w:t>omposer ce numéro »</w:t>
      </w:r>
    </w:p>
    <w:p w14:paraId="45D80152" w14:textId="73BCDCC3" w:rsidR="008123B6" w:rsidRDefault="008123B6" w:rsidP="008123B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0649D555" wp14:editId="6DD9AB90">
            <wp:extent cx="2759003" cy="2167393"/>
            <wp:effectExtent l="0" t="0" r="3810" b="444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9772" cy="21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1F46" w14:textId="0D76A8D0" w:rsidR="008123B6" w:rsidRPr="008123B6" w:rsidRDefault="008123B6" w:rsidP="008123B6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23B6">
        <w:rPr>
          <w:rFonts w:asciiTheme="minorHAnsi" w:hAnsiTheme="minorHAnsi" w:cstheme="minorHAnsi"/>
          <w:b/>
          <w:bCs/>
          <w:color w:val="000000"/>
        </w:rPr>
        <w:t>Remplir les règles de numérotation :</w:t>
      </w:r>
    </w:p>
    <w:p w14:paraId="72DEA65A" w14:textId="3622D242" w:rsidR="008123B6" w:rsidRDefault="008123B6" w:rsidP="008123B6">
      <w:pPr>
        <w:pStyle w:val="Paragraphedeliste"/>
        <w:autoSpaceDE w:val="0"/>
        <w:autoSpaceDN w:val="0"/>
        <w:adjustRightInd w:val="0"/>
        <w:ind w:left="1069"/>
        <w:jc w:val="center"/>
        <w:rPr>
          <w:rFonts w:asciiTheme="minorHAnsi" w:hAnsiTheme="minorHAnsi" w:cstheme="minorHAnsi"/>
          <w:color w:val="000000"/>
        </w:rPr>
      </w:pPr>
      <w:r w:rsidRPr="008123B6">
        <w:rPr>
          <w:noProof/>
        </w:rPr>
        <w:drawing>
          <wp:inline distT="0" distB="0" distL="0" distR="0" wp14:anchorId="3D44E779" wp14:editId="4A7A5F23">
            <wp:extent cx="2800350" cy="3359291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241" cy="33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EB6" w14:textId="2C01293F" w:rsidR="008123B6" w:rsidRDefault="008123B6" w:rsidP="008123B6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Aller à l’onglet </w:t>
      </w:r>
      <w:r w:rsidRPr="00C52D5C">
        <w:rPr>
          <w:rFonts w:asciiTheme="minorHAnsi" w:hAnsiTheme="minorHAnsi" w:cstheme="minorHAnsi"/>
          <w:b/>
          <w:bCs/>
          <w:color w:val="000000"/>
        </w:rPr>
        <w:t>« Annuaire public »</w:t>
      </w:r>
      <w:r>
        <w:rPr>
          <w:rFonts w:asciiTheme="minorHAnsi" w:hAnsiTheme="minorHAnsi" w:cstheme="minorHAnsi"/>
          <w:color w:val="000000"/>
        </w:rPr>
        <w:t xml:space="preserve"> et rentrer les champs suivants :</w:t>
      </w:r>
    </w:p>
    <w:p w14:paraId="43981880" w14:textId="7C464DF4" w:rsidR="008123B6" w:rsidRPr="00C52D5C" w:rsidRDefault="008123B6" w:rsidP="008123B6">
      <w:pPr>
        <w:autoSpaceDE w:val="0"/>
        <w:autoSpaceDN w:val="0"/>
        <w:adjustRightInd w:val="0"/>
        <w:ind w:left="1069"/>
        <w:rPr>
          <w:rFonts w:asciiTheme="minorHAnsi" w:hAnsiTheme="minorHAnsi" w:cstheme="minorHAnsi"/>
          <w:b/>
          <w:bCs/>
          <w:color w:val="000000"/>
        </w:rPr>
      </w:pPr>
      <w:r w:rsidRPr="00C52D5C">
        <w:rPr>
          <w:rFonts w:asciiTheme="minorHAnsi" w:hAnsiTheme="minorHAnsi" w:cstheme="minorHAnsi"/>
          <w:color w:val="000000"/>
        </w:rPr>
        <w:t>Type d’annuaire :</w:t>
      </w:r>
      <w:r w:rsidRPr="00C52D5C">
        <w:rPr>
          <w:rFonts w:asciiTheme="minorHAnsi" w:hAnsiTheme="minorHAnsi" w:cstheme="minorHAnsi"/>
          <w:b/>
          <w:bCs/>
          <w:color w:val="000000"/>
        </w:rPr>
        <w:t xml:space="preserve"> Active Directory</w:t>
      </w:r>
    </w:p>
    <w:p w14:paraId="302990D0" w14:textId="4C482C04" w:rsidR="008123B6" w:rsidRPr="00C52D5C" w:rsidRDefault="008123B6" w:rsidP="008123B6">
      <w:pPr>
        <w:autoSpaceDE w:val="0"/>
        <w:autoSpaceDN w:val="0"/>
        <w:adjustRightInd w:val="0"/>
        <w:ind w:left="1069"/>
        <w:rPr>
          <w:rFonts w:asciiTheme="minorHAnsi" w:hAnsiTheme="minorHAnsi" w:cstheme="minorHAnsi"/>
          <w:b/>
          <w:bCs/>
          <w:color w:val="000000"/>
        </w:rPr>
      </w:pPr>
      <w:r w:rsidRPr="00C52D5C">
        <w:rPr>
          <w:rFonts w:asciiTheme="minorHAnsi" w:hAnsiTheme="minorHAnsi" w:cstheme="minorHAnsi"/>
          <w:color w:val="000000"/>
        </w:rPr>
        <w:t>Adresse du serveur :</w:t>
      </w:r>
      <w:r w:rsidRPr="00C52D5C">
        <w:rPr>
          <w:rFonts w:asciiTheme="minorHAnsi" w:hAnsiTheme="minorHAnsi" w:cstheme="minorHAnsi"/>
          <w:b/>
          <w:bCs/>
          <w:color w:val="000000"/>
        </w:rPr>
        <w:t xml:space="preserve"> DWPROBTP.PROBTP</w:t>
      </w:r>
    </w:p>
    <w:p w14:paraId="38981A58" w14:textId="167C9DAC" w:rsidR="008123B6" w:rsidRPr="00C52D5C" w:rsidRDefault="008123B6" w:rsidP="008123B6">
      <w:pPr>
        <w:autoSpaceDE w:val="0"/>
        <w:autoSpaceDN w:val="0"/>
        <w:adjustRightInd w:val="0"/>
        <w:ind w:left="1069"/>
        <w:rPr>
          <w:rFonts w:asciiTheme="minorHAnsi" w:hAnsiTheme="minorHAnsi" w:cstheme="minorHAnsi"/>
          <w:b/>
          <w:bCs/>
          <w:color w:val="000000"/>
        </w:rPr>
      </w:pPr>
      <w:r w:rsidRPr="00C52D5C">
        <w:rPr>
          <w:rFonts w:asciiTheme="minorHAnsi" w:hAnsiTheme="minorHAnsi" w:cstheme="minorHAnsi"/>
          <w:color w:val="000000"/>
        </w:rPr>
        <w:t>Racine de recherche :</w:t>
      </w:r>
      <w:r w:rsidRPr="00C52D5C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52D5C" w:rsidRPr="00C52D5C">
        <w:rPr>
          <w:rFonts w:ascii="Helv" w:hAnsi="Helv" w:cs="Helv"/>
          <w:b/>
          <w:bCs/>
          <w:color w:val="000000"/>
        </w:rPr>
        <w:t>OU=Utilisateurs,DC=DWPROBTP,DC=probtp</w:t>
      </w:r>
    </w:p>
    <w:p w14:paraId="06160966" w14:textId="761C4DCB" w:rsidR="008123B6" w:rsidRPr="008123B6" w:rsidRDefault="008123B6" w:rsidP="008123B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6E163FA" wp14:editId="27F7E1A8">
            <wp:extent cx="3257550" cy="2530073"/>
            <wp:effectExtent l="0" t="0" r="0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8905" cy="25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A6E9" w14:textId="77777777" w:rsidR="008123B6" w:rsidRPr="008123B6" w:rsidRDefault="008123B6" w:rsidP="008123B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05842A70" w14:textId="18D16310" w:rsidR="00416C92" w:rsidRPr="00853C44" w:rsidRDefault="00416C9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="005B03F9" w:rsidRPr="005B03F9">
        <w:rPr>
          <w:rFonts w:asciiTheme="minorHAnsi" w:hAnsiTheme="minorHAnsi" w:cstheme="minorHAnsi"/>
          <w:color w:val="000000"/>
        </w:rPr>
        <w:t>L’utilisateur arrive bien à connecter avec son compte</w:t>
      </w:r>
    </w:p>
    <w:p w14:paraId="34C8B640" w14:textId="08BC9499" w:rsidR="00361D46" w:rsidRPr="005B03F9" w:rsidRDefault="00416C92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B03F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B03F9" w:rsidRPr="005B03F9">
        <w:rPr>
          <w:rFonts w:asciiTheme="minorHAnsi" w:hAnsiTheme="minorHAnsi" w:cstheme="minorHAnsi"/>
          <w:color w:val="000000"/>
        </w:rPr>
        <w:t>L’utilisateur arrive bien à faire/recevoir des appels externes/internes</w:t>
      </w:r>
    </w:p>
    <w:p w14:paraId="7509EE84" w14:textId="1197734B" w:rsidR="00562912" w:rsidRDefault="003F155D" w:rsidP="00562912">
      <w:pPr>
        <w:rPr>
          <w:rFonts w:asciiTheme="minorHAnsi" w:hAnsiTheme="minorHAnsi" w:cstheme="minorHAnsi"/>
          <w:color w:val="000000"/>
        </w:rPr>
      </w:pPr>
      <w:r w:rsidRPr="00416C92">
        <w:rPr>
          <w:rFonts w:asciiTheme="minorHAnsi" w:hAnsiTheme="minorHAnsi" w:cstheme="minorHAnsi"/>
          <w:b/>
          <w:bCs/>
          <w:color w:val="000000"/>
        </w:rPr>
        <w:t xml:space="preserve"> </w:t>
      </w:r>
    </w:p>
    <w:sectPr w:rsidR="00562912" w:rsidSect="00BA5B59">
      <w:footerReference w:type="default" r:id="rId25"/>
      <w:headerReference w:type="first" r:id="rId26"/>
      <w:footerReference w:type="first" r:id="rId27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IC DELORD" w:date="2022-05-11T10:22:00Z" w:initials="LD">
    <w:p w14:paraId="0B72442A" w14:textId="11159D27" w:rsidR="00CD2582" w:rsidRDefault="00CD2582">
      <w:pPr>
        <w:pStyle w:val="Commentaire"/>
      </w:pPr>
      <w:r>
        <w:rPr>
          <w:rStyle w:val="Marquedecommentaire"/>
        </w:rPr>
        <w:annotationRef/>
      </w:r>
      <w:r>
        <w:t>Explication affichage éléments cachés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72442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0CF4" w16cex:dateUtc="2022-05-11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2442A" w16cid:durableId="26260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4390" w14:textId="77777777" w:rsidR="00792E72" w:rsidRDefault="00792E72">
      <w:r>
        <w:separator/>
      </w:r>
    </w:p>
    <w:p w14:paraId="1668B0A0" w14:textId="77777777" w:rsidR="00792E72" w:rsidRDefault="00792E72"/>
  </w:endnote>
  <w:endnote w:type="continuationSeparator" w:id="0">
    <w:p w14:paraId="1B60CD75" w14:textId="77777777" w:rsidR="00792E72" w:rsidRDefault="00792E72">
      <w:r>
        <w:continuationSeparator/>
      </w:r>
    </w:p>
    <w:p w14:paraId="6BB6B5CD" w14:textId="77777777" w:rsidR="00792E72" w:rsidRDefault="00792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6E67" w14:textId="77777777" w:rsidR="00792E72" w:rsidRDefault="00792E72">
      <w:r>
        <w:separator/>
      </w:r>
    </w:p>
    <w:p w14:paraId="6A742D46" w14:textId="77777777" w:rsidR="00792E72" w:rsidRDefault="00792E72"/>
  </w:footnote>
  <w:footnote w:type="continuationSeparator" w:id="0">
    <w:p w14:paraId="5808ABEF" w14:textId="77777777" w:rsidR="00792E72" w:rsidRDefault="00792E72">
      <w:r>
        <w:continuationSeparator/>
      </w:r>
    </w:p>
    <w:p w14:paraId="5FB8D739" w14:textId="77777777" w:rsidR="00792E72" w:rsidRDefault="00792E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pt;height:17.2pt" o:bullet="t">
        <v:imagedata r:id="rId1" o:title="puce PBTP petit"/>
      </v:shape>
    </w:pict>
  </w:numPicBullet>
  <w:numPicBullet w:numPicBulletId="1">
    <w:pict>
      <v:shape id="_x0000_i1027" type="#_x0000_t75" style="width:53.2pt;height:84.9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5833DD"/>
    <w:multiLevelType w:val="hybridMultilevel"/>
    <w:tmpl w:val="31FABD00"/>
    <w:lvl w:ilvl="0" w:tplc="F2A09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60657"/>
    <w:multiLevelType w:val="hybridMultilevel"/>
    <w:tmpl w:val="58C62F7C"/>
    <w:lvl w:ilvl="0" w:tplc="F5521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E619B"/>
    <w:multiLevelType w:val="hybridMultilevel"/>
    <w:tmpl w:val="96BAD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54984"/>
    <w:multiLevelType w:val="hybridMultilevel"/>
    <w:tmpl w:val="36DAAC4A"/>
    <w:lvl w:ilvl="0" w:tplc="6048FD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A54F618">
      <w:start w:val="1"/>
      <w:numFmt w:val="lowerLetter"/>
      <w:lvlText w:val="%2."/>
      <w:lvlJc w:val="left"/>
      <w:pPr>
        <w:ind w:left="1069" w:hanging="360"/>
      </w:pPr>
      <w:rPr>
        <w:b w:val="0"/>
        <w:bCs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1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0"/>
  </w:num>
  <w:num w:numId="3">
    <w:abstractNumId w:val="26"/>
  </w:num>
  <w:num w:numId="4">
    <w:abstractNumId w:val="7"/>
  </w:num>
  <w:num w:numId="5">
    <w:abstractNumId w:val="14"/>
  </w:num>
  <w:num w:numId="6">
    <w:abstractNumId w:val="18"/>
  </w:num>
  <w:num w:numId="7">
    <w:abstractNumId w:val="35"/>
  </w:num>
  <w:num w:numId="8">
    <w:abstractNumId w:val="23"/>
  </w:num>
  <w:num w:numId="9">
    <w:abstractNumId w:val="27"/>
  </w:num>
  <w:num w:numId="10">
    <w:abstractNumId w:val="22"/>
  </w:num>
  <w:num w:numId="11">
    <w:abstractNumId w:val="13"/>
  </w:num>
  <w:num w:numId="12">
    <w:abstractNumId w:val="8"/>
  </w:num>
  <w:num w:numId="13">
    <w:abstractNumId w:val="39"/>
  </w:num>
  <w:num w:numId="14">
    <w:abstractNumId w:val="32"/>
  </w:num>
  <w:num w:numId="15">
    <w:abstractNumId w:val="21"/>
  </w:num>
  <w:num w:numId="16">
    <w:abstractNumId w:val="41"/>
  </w:num>
  <w:num w:numId="17">
    <w:abstractNumId w:val="37"/>
  </w:num>
  <w:num w:numId="18">
    <w:abstractNumId w:val="36"/>
  </w:num>
  <w:num w:numId="19">
    <w:abstractNumId w:val="24"/>
  </w:num>
  <w:num w:numId="20">
    <w:abstractNumId w:val="33"/>
  </w:num>
  <w:num w:numId="21">
    <w:abstractNumId w:val="19"/>
  </w:num>
  <w:num w:numId="22">
    <w:abstractNumId w:val="17"/>
  </w:num>
  <w:num w:numId="23">
    <w:abstractNumId w:val="11"/>
  </w:num>
  <w:num w:numId="24">
    <w:abstractNumId w:val="38"/>
  </w:num>
  <w:num w:numId="25">
    <w:abstractNumId w:val="9"/>
  </w:num>
  <w:num w:numId="26">
    <w:abstractNumId w:val="4"/>
  </w:num>
  <w:num w:numId="27">
    <w:abstractNumId w:val="6"/>
  </w:num>
  <w:num w:numId="28">
    <w:abstractNumId w:val="31"/>
  </w:num>
  <w:num w:numId="29">
    <w:abstractNumId w:val="34"/>
  </w:num>
  <w:num w:numId="30">
    <w:abstractNumId w:val="15"/>
  </w:num>
  <w:num w:numId="31">
    <w:abstractNumId w:val="1"/>
  </w:num>
  <w:num w:numId="32">
    <w:abstractNumId w:val="12"/>
  </w:num>
  <w:num w:numId="33">
    <w:abstractNumId w:val="10"/>
  </w:num>
  <w:num w:numId="34">
    <w:abstractNumId w:val="0"/>
  </w:num>
  <w:num w:numId="35">
    <w:abstractNumId w:val="28"/>
  </w:num>
  <w:num w:numId="36">
    <w:abstractNumId w:val="18"/>
  </w:num>
  <w:num w:numId="37">
    <w:abstractNumId w:val="40"/>
  </w:num>
  <w:num w:numId="38">
    <w:abstractNumId w:val="25"/>
  </w:num>
  <w:num w:numId="39">
    <w:abstractNumId w:val="16"/>
  </w:num>
  <w:num w:numId="40">
    <w:abstractNumId w:val="5"/>
  </w:num>
  <w:num w:numId="41">
    <w:abstractNumId w:val="29"/>
  </w:num>
  <w:num w:numId="42">
    <w:abstractNumId w:val="2"/>
  </w:num>
  <w:num w:numId="43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IC DELORD">
    <w15:presenceInfo w15:providerId="AD" w15:userId="S::loic.delord-externe@probtp.com::82c04d9c-540f-43ca-82c4-b3198f530d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13B6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374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C7D10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6FCF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2C8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0A61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3F9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2783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2E72"/>
    <w:rsid w:val="00793897"/>
    <w:rsid w:val="00795501"/>
    <w:rsid w:val="00796BD7"/>
    <w:rsid w:val="00797010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7F5A7A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6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E03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271A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4153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1B30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2D5C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5FE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7BE"/>
    <w:rsid w:val="00CD1C84"/>
    <w:rsid w:val="00CD1F4E"/>
    <w:rsid w:val="00CD2545"/>
    <w:rsid w:val="00CD2582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28D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4BD1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8/08/relationships/commentsExtensible" Target="commentsExtensible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microsoft.com/office/2016/09/relationships/commentsIds" Target="commentsIds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438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2712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9</cp:revision>
  <cp:lastPrinted>2014-12-29T13:19:00Z</cp:lastPrinted>
  <dcterms:created xsi:type="dcterms:W3CDTF">2022-05-06T10:37:00Z</dcterms:created>
  <dcterms:modified xsi:type="dcterms:W3CDTF">2023-04-12T07:41:00Z</dcterms:modified>
</cp:coreProperties>
</file>