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562912">
      <w:pPr>
        <w:rPr>
          <w:b/>
        </w:rPr>
      </w:pPr>
    </w:p>
    <w:p w14:paraId="3F73915B" w14:textId="4826E263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>Nom du fichier :</w:t>
      </w:r>
    </w:p>
    <w:p w14:paraId="0E763F31" w14:textId="24FCF477" w:rsidR="00FF12AE" w:rsidRPr="000A215A" w:rsidRDefault="00FF12AE" w:rsidP="00FF12AE">
      <w:pPr>
        <w:rPr>
          <w:rFonts w:cs="Calibri"/>
          <w:sz w:val="22"/>
          <w:szCs w:val="22"/>
          <w:lang w:val="en-US"/>
        </w:rPr>
      </w:pPr>
      <w:r w:rsidRPr="000A215A">
        <w:rPr>
          <w:rFonts w:cs="Calibri"/>
          <w:color w:val="FF0000"/>
          <w:sz w:val="22"/>
          <w:szCs w:val="22"/>
          <w:lang w:val="en-US"/>
        </w:rPr>
        <w:t>INC-N2</w:t>
      </w:r>
      <w:r w:rsidRPr="000A215A">
        <w:rPr>
          <w:rFonts w:cs="Calibri"/>
          <w:sz w:val="22"/>
          <w:szCs w:val="22"/>
          <w:lang w:val="en-US"/>
        </w:rPr>
        <w:t>_ALPRO_</w:t>
      </w:r>
      <w:r w:rsidRPr="000A215A">
        <w:rPr>
          <w:rFonts w:cs="Calibri"/>
          <w:color w:val="BF8F00"/>
          <w:sz w:val="22"/>
          <w:szCs w:val="22"/>
          <w:lang w:val="en-US"/>
        </w:rPr>
        <w:t>PROD</w:t>
      </w:r>
      <w:r w:rsidRPr="000A215A">
        <w:rPr>
          <w:rFonts w:cs="Calibri"/>
          <w:sz w:val="22"/>
          <w:szCs w:val="22"/>
          <w:lang w:val="en-US"/>
        </w:rPr>
        <w:t>_WAS-TP_</w:t>
      </w:r>
      <w:r w:rsidR="00C00DA0" w:rsidRPr="000A215A">
        <w:rPr>
          <w:color w:val="76923C"/>
          <w:sz w:val="22"/>
          <w:szCs w:val="22"/>
          <w:lang w:val="en-US"/>
        </w:rPr>
        <w:t>WAS-CLUSTER</w:t>
      </w:r>
      <w:r w:rsidRPr="000A215A">
        <w:rPr>
          <w:color w:val="76923C"/>
          <w:sz w:val="22"/>
          <w:szCs w:val="22"/>
          <w:lang w:val="en-US"/>
        </w:rPr>
        <w:t>_Relance</w:t>
      </w:r>
      <w:r w:rsidRPr="000A215A">
        <w:rPr>
          <w:rFonts w:cs="Calibri"/>
          <w:sz w:val="22"/>
          <w:szCs w:val="22"/>
          <w:lang w:val="en-US"/>
        </w:rPr>
        <w:t>_2.0</w:t>
      </w:r>
    </w:p>
    <w:p w14:paraId="772CC5FE" w14:textId="77777777" w:rsidR="00CC395C" w:rsidRPr="000A215A" w:rsidRDefault="00CC395C" w:rsidP="00562912">
      <w:pPr>
        <w:rPr>
          <w:lang w:val="en-US"/>
        </w:rPr>
      </w:pPr>
    </w:p>
    <w:p w14:paraId="3F73915D" w14:textId="77777777" w:rsidR="00562912" w:rsidRPr="000A215A" w:rsidRDefault="00562912" w:rsidP="00562912">
      <w:pPr>
        <w:rPr>
          <w:lang w:val="en-US"/>
        </w:rPr>
      </w:pPr>
    </w:p>
    <w:p w14:paraId="3F73915E" w14:textId="57EB78E9" w:rsidR="00331B0A" w:rsidRDefault="00EA4A60" w:rsidP="00331B0A">
      <w:pPr>
        <w:pStyle w:val="Titre1"/>
      </w:pPr>
      <w:r w:rsidRPr="00C53816">
        <w:t>PRÉREQUIS / HABILITATION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3F739161" w14:textId="77777777" w:rsidTr="0049122F">
        <w:tc>
          <w:tcPr>
            <w:tcW w:w="3209" w:type="dxa"/>
            <w:shd w:val="clear" w:color="auto" w:fill="FDE9D9"/>
          </w:tcPr>
          <w:p w14:paraId="3F73915F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3F739160" w14:textId="3C395012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F739164" w14:textId="77777777" w:rsidTr="0049122F">
        <w:tc>
          <w:tcPr>
            <w:tcW w:w="3209" w:type="dxa"/>
            <w:shd w:val="clear" w:color="auto" w:fill="FDE9D9"/>
          </w:tcPr>
          <w:p w14:paraId="3F739162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F739163" w14:textId="7DC197BB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F739167" w14:textId="77777777" w:rsidTr="0049122F">
        <w:tc>
          <w:tcPr>
            <w:tcW w:w="3209" w:type="dxa"/>
            <w:shd w:val="clear" w:color="auto" w:fill="FDE9D9"/>
          </w:tcPr>
          <w:p w14:paraId="3F739165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F739166" w14:textId="72F87BA7" w:rsidR="00684C8D" w:rsidRPr="0049122F" w:rsidRDefault="00166EF5" w:rsidP="004912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</w:t>
            </w:r>
          </w:p>
        </w:tc>
      </w:tr>
      <w:tr w:rsidR="00684C8D" w14:paraId="3F73916A" w14:textId="77777777" w:rsidTr="0049122F">
        <w:tc>
          <w:tcPr>
            <w:tcW w:w="3209" w:type="dxa"/>
            <w:shd w:val="clear" w:color="auto" w:fill="FDE9D9"/>
          </w:tcPr>
          <w:p w14:paraId="3F739168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Accès </w:t>
            </w:r>
            <w:proofErr w:type="spellStart"/>
            <w:r w:rsidRPr="0049122F">
              <w:rPr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14:paraId="3F739169" w14:textId="2CA427FD" w:rsidR="00684C8D" w:rsidRPr="0049122F" w:rsidRDefault="00CF7E88" w:rsidP="004912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</w:t>
            </w:r>
          </w:p>
        </w:tc>
      </w:tr>
    </w:tbl>
    <w:p w14:paraId="3F73916B" w14:textId="77777777" w:rsidR="00415668" w:rsidRPr="0049122F" w:rsidRDefault="00415668" w:rsidP="00FD0255"/>
    <w:p w14:paraId="3F73916C" w14:textId="77777777" w:rsidR="00415668" w:rsidRPr="0049122F" w:rsidRDefault="00415668" w:rsidP="00FD0255"/>
    <w:p w14:paraId="3F73916D" w14:textId="7F8A56C9" w:rsidR="00651CE0" w:rsidRDefault="00FA263E" w:rsidP="00274C3F">
      <w:pPr>
        <w:pStyle w:val="Titre1"/>
        <w:pBdr>
          <w:bottom w:val="single" w:sz="12" w:space="4" w:color="C0504D"/>
        </w:pBdr>
      </w:pPr>
      <w:r w:rsidRPr="00742989">
        <w:t>PARAMÈTRE D’ENTRÉE</w:t>
      </w:r>
    </w:p>
    <w:p w14:paraId="3F73916E" w14:textId="77777777" w:rsidR="00562912" w:rsidRPr="0049122F" w:rsidRDefault="00924BED" w:rsidP="00FD0255">
      <w:pPr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3F73916F" w14:textId="77777777" w:rsidR="00924BED" w:rsidRPr="0049122F" w:rsidRDefault="00924BED" w:rsidP="00FD025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552"/>
        <w:gridCol w:w="2552"/>
      </w:tblGrid>
      <w:tr w:rsidR="0049122F" w14:paraId="3F739173" w14:textId="77777777" w:rsidTr="00CC6F0C">
        <w:tc>
          <w:tcPr>
            <w:tcW w:w="421" w:type="dxa"/>
            <w:shd w:val="clear" w:color="auto" w:fill="FDE9D9"/>
          </w:tcPr>
          <w:p w14:paraId="3F739170" w14:textId="77777777" w:rsidR="00446F05" w:rsidRPr="0049122F" w:rsidRDefault="00446F05" w:rsidP="00651CE0"/>
        </w:tc>
        <w:tc>
          <w:tcPr>
            <w:tcW w:w="2976" w:type="dxa"/>
            <w:shd w:val="clear" w:color="auto" w:fill="FDE9D9"/>
          </w:tcPr>
          <w:p w14:paraId="3F739171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5104" w:type="dxa"/>
            <w:gridSpan w:val="2"/>
            <w:shd w:val="clear" w:color="auto" w:fill="FDE9D9"/>
          </w:tcPr>
          <w:p w14:paraId="3F739172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8D589B" w:rsidRPr="006C2BE6" w14:paraId="4A6BE1C7" w14:textId="77777777" w:rsidTr="00CC6F0C">
        <w:tblPrEx>
          <w:tblBorders>
            <w:left w:val="none" w:sz="0" w:space="0" w:color="auto"/>
          </w:tblBorders>
        </w:tblPrEx>
        <w:tc>
          <w:tcPr>
            <w:tcW w:w="421" w:type="dxa"/>
            <w:tcBorders>
              <w:left w:val="single" w:sz="4" w:space="0" w:color="auto"/>
            </w:tcBorders>
            <w:shd w:val="clear" w:color="auto" w:fill="FDE9D9"/>
          </w:tcPr>
          <w:p w14:paraId="044D1978" w14:textId="77777777" w:rsidR="008D589B" w:rsidRPr="0049122F" w:rsidRDefault="008D589B" w:rsidP="00CB35A2">
            <w:r w:rsidRPr="0049122F">
              <w:t>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CD6D66E" w14:textId="77777777" w:rsidR="008D589B" w:rsidRPr="0049122F" w:rsidRDefault="008D589B" w:rsidP="00CB35A2">
            <w:r>
              <w:t>Nom du serveur</w:t>
            </w:r>
          </w:p>
        </w:tc>
        <w:tc>
          <w:tcPr>
            <w:tcW w:w="255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8ECF886" w14:textId="77777777" w:rsidR="008D589B" w:rsidRPr="007605CA" w:rsidRDefault="008D589B" w:rsidP="00CB35A2">
            <w:pPr>
              <w:rPr>
                <w:rFonts w:ascii="Courier New" w:hAnsi="Courier New" w:cs="Courier New"/>
                <w:color w:val="000000"/>
              </w:rPr>
            </w:pPr>
            <w:r w:rsidRPr="007605CA">
              <w:rPr>
                <w:rFonts w:ascii="Courier New" w:hAnsi="Courier New" w:cs="Courier New"/>
                <w:color w:val="000000"/>
                <w:lang w:val="en-US"/>
              </w:rPr>
              <w:t>CUCONSR1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6072038" w14:textId="77777777" w:rsidR="008D589B" w:rsidRPr="007B725B" w:rsidRDefault="008D589B" w:rsidP="00CB35A2">
            <w:pPr>
              <w:rPr>
                <w:rFonts w:asciiTheme="minorHAnsi" w:hAnsiTheme="minorHAnsi" w:cstheme="minorHAnsi"/>
                <w:i/>
                <w:iCs/>
              </w:rPr>
            </w:pPr>
            <w:r w:rsidRPr="007B725B">
              <w:rPr>
                <w:rFonts w:asciiTheme="minorHAnsi" w:hAnsiTheme="minorHAnsi" w:cstheme="minorHAnsi"/>
                <w:i/>
                <w:iCs/>
              </w:rPr>
              <w:t>(WAS DMGR V9)</w:t>
            </w:r>
          </w:p>
        </w:tc>
      </w:tr>
      <w:tr w:rsidR="00CC6F0C" w:rsidRPr="009304AB" w14:paraId="22FEDF31" w14:textId="77777777" w:rsidTr="00CC6F0C">
        <w:tblPrEx>
          <w:tblBorders>
            <w:left w:val="none" w:sz="0" w:space="0" w:color="auto"/>
          </w:tblBorders>
        </w:tblPrEx>
        <w:trPr>
          <w:trHeight w:val="34"/>
        </w:trPr>
        <w:tc>
          <w:tcPr>
            <w:tcW w:w="421" w:type="dxa"/>
            <w:vMerge w:val="restart"/>
            <w:tcBorders>
              <w:left w:val="single" w:sz="4" w:space="0" w:color="auto"/>
            </w:tcBorders>
            <w:shd w:val="clear" w:color="auto" w:fill="FDE9D9"/>
          </w:tcPr>
          <w:p w14:paraId="77651811" w14:textId="77777777" w:rsidR="00CC6F0C" w:rsidRPr="0049122F" w:rsidRDefault="00CC6F0C" w:rsidP="00CC6F0C">
            <w:r>
              <w:t>2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2CBF947D" w14:textId="10C239A9" w:rsidR="00CC6F0C" w:rsidRDefault="00CC6F0C" w:rsidP="00CC6F0C">
            <w:r>
              <w:t>Clone/JVM « Cluster » à relancer</w:t>
            </w:r>
          </w:p>
          <w:p w14:paraId="7C5942BA" w14:textId="2E69D28F" w:rsidR="00CC6F0C" w:rsidRPr="0049122F" w:rsidRDefault="00CC6F0C" w:rsidP="00CC6F0C">
            <w:r>
              <w:t>(</w:t>
            </w:r>
            <w:r w:rsidRPr="00206738">
              <w:rPr>
                <w:rFonts w:ascii="Courier New" w:hAnsi="Courier New" w:cs="Courier New"/>
                <w:b/>
                <w:bCs/>
                <w:color w:val="000000"/>
              </w:rPr>
              <w:t xml:space="preserve">xx </w:t>
            </w:r>
            <w:r>
              <w:t>est numérique)</w:t>
            </w:r>
          </w:p>
        </w:tc>
        <w:tc>
          <w:tcPr>
            <w:tcW w:w="2552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69B3F6E" w14:textId="610C3797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cs="Calibri"/>
                <w:b/>
                <w:bCs/>
                <w:color w:val="000000"/>
              </w:rPr>
              <w:t>Cellule « PARTENAIRES »</w:t>
            </w:r>
          </w:p>
        </w:tc>
        <w:tc>
          <w:tcPr>
            <w:tcW w:w="2552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5BD1C98" w14:textId="23AC5CF4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CC6F0C" w:rsidRPr="009304AB" w14:paraId="3488E087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1D6C32FB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5AEC8705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13F4187" w14:textId="50DEDF84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BVP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F04C1BA" w14:textId="46EDC272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B2v</w:t>
            </w:r>
          </w:p>
        </w:tc>
      </w:tr>
      <w:tr w:rsidR="00CC6F0C" w:rsidRPr="009304AB" w14:paraId="6AC1433C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021A5A5D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4809418E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561221C" w14:textId="2A7BF5DB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GLP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24BF07" w14:textId="5AC851C5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Lourmel</w:t>
            </w:r>
          </w:p>
        </w:tc>
      </w:tr>
      <w:tr w:rsidR="00CC6F0C" w:rsidRPr="009304AB" w14:paraId="7A62A972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133D50E2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325499C9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166FC73" w14:textId="7FC5ADD2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GRP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9C89E2" w14:textId="6072A3A3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Irp</w:t>
            </w:r>
            <w:proofErr w:type="spellEnd"/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 xml:space="preserve"> Auto </w:t>
            </w:r>
            <w:r>
              <w:rPr>
                <w:rFonts w:cs="Calibri"/>
                <w:color w:val="000000"/>
                <w:sz w:val="18"/>
                <w:szCs w:val="18"/>
              </w:rPr>
              <w:t>(ex-</w:t>
            </w:r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Grepac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)</w:t>
            </w:r>
          </w:p>
        </w:tc>
      </w:tr>
      <w:tr w:rsidR="00CC6F0C" w:rsidRPr="009304AB" w14:paraId="2C67B9BB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360B6E7B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6F9A2618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155E52F" w14:textId="0C717DC4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ODP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7B45684" w14:textId="7CB88B82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Audiens</w:t>
            </w:r>
          </w:p>
        </w:tc>
      </w:tr>
      <w:tr w:rsidR="00CC6F0C" w:rsidRPr="009304AB" w14:paraId="6BE150FA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224D021E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7F5701CD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8CDC23E" w14:textId="415036F8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MMP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ED0B8F" w14:textId="28FADC59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MME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Mutuelle Mieux-Être</w:t>
            </w:r>
            <w:r>
              <w:rPr>
                <w:rFonts w:cs="Calibri"/>
                <w:color w:val="000000"/>
                <w:sz w:val="18"/>
                <w:szCs w:val="18"/>
              </w:rPr>
              <w:t>)</w:t>
            </w:r>
          </w:p>
        </w:tc>
      </w:tr>
      <w:tr w:rsidR="00CC6F0C" w:rsidRPr="009304AB" w14:paraId="66F99D93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3DEC7378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331684C2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AE88DCF" w14:textId="3EBDD351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YKP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1EFC8DE" w14:textId="58849EE9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  <w:lang w:val="en-US"/>
              </w:rPr>
              <w:t>Agrica</w:t>
            </w:r>
            <w:proofErr w:type="spellEnd"/>
          </w:p>
        </w:tc>
      </w:tr>
      <w:tr w:rsidR="00CC6F0C" w:rsidRPr="009304AB" w14:paraId="12A14ACA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111F01B3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6D90ECB8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02FCDF9" w14:textId="72D1344C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cs="Calibri"/>
                <w:b/>
                <w:bCs/>
                <w:color w:val="000000"/>
              </w:rPr>
              <w:t>Cellule « Pro BTP/SICAP 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D62DA0" w14:textId="711A93FE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CC6F0C" w:rsidRPr="009304AB" w14:paraId="42BC8A6A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50BEDE01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4557B629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4E4189" w14:textId="020AC7FC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PBP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0F42F04" w14:textId="01B7DA76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  <w:lang w:val="en-US"/>
              </w:rPr>
              <w:t>ProBTP</w:t>
            </w:r>
            <w:proofErr w:type="spellEnd"/>
          </w:p>
        </w:tc>
      </w:tr>
      <w:tr w:rsidR="00CC6F0C" w:rsidRPr="009304AB" w14:paraId="59B46439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5616D5CE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45151CBF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FCAEB9" w14:textId="15357143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NHP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FCAE37" w14:textId="301BE6C0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  <w:lang w:val="en-US"/>
              </w:rPr>
              <w:t>Nhcbtp</w:t>
            </w:r>
            <w:proofErr w:type="spellEnd"/>
          </w:p>
        </w:tc>
      </w:tr>
      <w:tr w:rsidR="00CC6F0C" w:rsidRPr="009304AB" w14:paraId="78F2E078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7875BC4A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57C55E10" w14:textId="77777777" w:rsidR="00CC6F0C" w:rsidRDefault="00CC6F0C" w:rsidP="00CC6F0C"/>
        </w:tc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679BE46" w14:textId="11D042BA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SIP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9B67D54" w14:textId="2012C9BC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  <w:lang w:val="en-US"/>
              </w:rPr>
              <w:t>Sicap</w:t>
            </w:r>
            <w:proofErr w:type="spellEnd"/>
          </w:p>
        </w:tc>
      </w:tr>
      <w:tr w:rsidR="00CC6F0C" w:rsidRPr="009304AB" w14:paraId="58E1B4EF" w14:textId="77777777" w:rsidTr="00CC6F0C">
        <w:tblPrEx>
          <w:tblBorders>
            <w:left w:val="none" w:sz="0" w:space="0" w:color="auto"/>
          </w:tblBorders>
        </w:tblPrEx>
        <w:trPr>
          <w:trHeight w:val="25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DE9D9"/>
          </w:tcPr>
          <w:p w14:paraId="189A5D72" w14:textId="77777777" w:rsidR="00CC6F0C" w:rsidRDefault="00CC6F0C" w:rsidP="00CC6F0C"/>
        </w:tc>
        <w:tc>
          <w:tcPr>
            <w:tcW w:w="2976" w:type="dxa"/>
            <w:vMerge/>
            <w:shd w:val="clear" w:color="auto" w:fill="auto"/>
            <w:vAlign w:val="center"/>
          </w:tcPr>
          <w:p w14:paraId="74FFB002" w14:textId="77777777" w:rsidR="00CC6F0C" w:rsidRDefault="00CC6F0C" w:rsidP="00CC6F0C"/>
        </w:tc>
        <w:tc>
          <w:tcPr>
            <w:tcW w:w="2552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C9C6160" w14:textId="4F52F0AF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SHP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    </w:t>
            </w:r>
            <w:r w:rsidRPr="00CC6F0C">
              <w:rPr>
                <w:rFonts w:ascii="Webdings" w:hAnsi="Webdings" w:cstheme="minorHAnsi"/>
                <w:color w:val="000000"/>
                <w:sz w:val="18"/>
                <w:szCs w:val="18"/>
              </w:rPr>
              <w:sym w:font="Wingdings" w:char="F0E8"/>
            </w:r>
          </w:p>
        </w:tc>
        <w:tc>
          <w:tcPr>
            <w:tcW w:w="255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0103584" w14:textId="123903F4" w:rsidR="00CC6F0C" w:rsidRPr="00630800" w:rsidRDefault="00CC6F0C" w:rsidP="00CC6F0C">
            <w:pPr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  <w:lang w:val="en-US"/>
              </w:rPr>
              <w:t>Hds</w:t>
            </w:r>
            <w:proofErr w:type="spellEnd"/>
          </w:p>
        </w:tc>
      </w:tr>
    </w:tbl>
    <w:p w14:paraId="3F739180" w14:textId="77777777" w:rsidR="00562912" w:rsidRPr="00630800" w:rsidRDefault="00562912" w:rsidP="00FD0255"/>
    <w:p w14:paraId="3F739181" w14:textId="77777777" w:rsidR="00415668" w:rsidRPr="00630800" w:rsidRDefault="00415668" w:rsidP="00FD0255"/>
    <w:p w14:paraId="3F739182" w14:textId="79305C8B" w:rsidR="00A95E55" w:rsidRPr="0049122F" w:rsidRDefault="00274C3F" w:rsidP="00C73E50">
      <w:pPr>
        <w:pStyle w:val="Titre1"/>
      </w:pPr>
      <w:r w:rsidRPr="0049122F">
        <w:t>Impact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3F739188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F73918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3F73918B" w14:textId="77777777" w:rsidR="00C73E50" w:rsidRPr="0049122F" w:rsidRDefault="00C73E50" w:rsidP="00C73E50"/>
    <w:p w14:paraId="3F73918C" w14:textId="77777777" w:rsidR="00A95E55" w:rsidRPr="0049122F" w:rsidRDefault="00A95E55" w:rsidP="00A95E55">
      <w:pPr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14:paraId="3F73918D" w14:textId="77777777" w:rsidR="00D82BD0" w:rsidRDefault="00D82BD0" w:rsidP="00274C3F">
      <w:pPr>
        <w:rPr>
          <w:b/>
          <w:bCs/>
        </w:rPr>
      </w:pPr>
    </w:p>
    <w:p w14:paraId="3F0FE5A9" w14:textId="092EE206" w:rsidR="00F818D8" w:rsidRDefault="00F818D8" w:rsidP="00F818D8">
      <w:pPr>
        <w:rPr>
          <w:rFonts w:eastAsiaTheme="majorEastAsia"/>
        </w:rPr>
      </w:pPr>
      <w:r w:rsidRPr="00A55B09">
        <w:rPr>
          <w:rFonts w:eastAsiaTheme="majorEastAsia"/>
        </w:rPr>
        <w:t>La procédure de relance d</w:t>
      </w:r>
      <w:r>
        <w:rPr>
          <w:rFonts w:eastAsiaTheme="majorEastAsia"/>
        </w:rPr>
        <w:t>’un « </w:t>
      </w:r>
      <w:r w:rsidRPr="000F5D97">
        <w:rPr>
          <w:rFonts w:eastAsiaTheme="majorEastAsia"/>
          <w:i/>
          <w:iCs/>
        </w:rPr>
        <w:t>Cluster</w:t>
      </w:r>
      <w:r w:rsidR="000F5D97">
        <w:rPr>
          <w:rFonts w:eastAsiaTheme="majorEastAsia"/>
        </w:rPr>
        <w:t> </w:t>
      </w:r>
      <w:r>
        <w:rPr>
          <w:rFonts w:eastAsiaTheme="majorEastAsia"/>
        </w:rPr>
        <w:t>» su</w:t>
      </w:r>
      <w:r w:rsidR="000F5D97">
        <w:rPr>
          <w:rFonts w:eastAsiaTheme="majorEastAsia"/>
        </w:rPr>
        <w:t>r</w:t>
      </w:r>
      <w:r>
        <w:rPr>
          <w:rFonts w:eastAsiaTheme="majorEastAsia"/>
        </w:rPr>
        <w:t xml:space="preserve"> la cellule de </w:t>
      </w:r>
      <w:r w:rsidRPr="00A55B09">
        <w:rPr>
          <w:rFonts w:eastAsiaTheme="majorEastAsia"/>
        </w:rPr>
        <w:t>PROD, implique une indisponibilité partielle et temporaire de</w:t>
      </w:r>
      <w:r>
        <w:rPr>
          <w:rFonts w:eastAsiaTheme="majorEastAsia"/>
        </w:rPr>
        <w:t xml:space="preserve">s </w:t>
      </w:r>
      <w:r w:rsidRPr="00A55B09">
        <w:rPr>
          <w:rFonts w:eastAsiaTheme="majorEastAsia"/>
        </w:rPr>
        <w:t>application</w:t>
      </w:r>
      <w:r>
        <w:rPr>
          <w:rFonts w:eastAsiaTheme="majorEastAsia"/>
        </w:rPr>
        <w:t>s</w:t>
      </w:r>
      <w:r w:rsidRPr="00A55B09">
        <w:rPr>
          <w:rFonts w:eastAsiaTheme="majorEastAsia"/>
        </w:rPr>
        <w:t xml:space="preserve"> </w:t>
      </w:r>
      <w:r>
        <w:rPr>
          <w:rFonts w:eastAsiaTheme="majorEastAsia"/>
        </w:rPr>
        <w:t>« hébergées</w:t>
      </w:r>
      <w:r w:rsidR="000F5D97">
        <w:rPr>
          <w:rFonts w:eastAsiaTheme="majorEastAsia"/>
        </w:rPr>
        <w:t> </w:t>
      </w:r>
      <w:r>
        <w:rPr>
          <w:rFonts w:eastAsiaTheme="majorEastAsia"/>
        </w:rPr>
        <w:t>» sur ce cluster</w:t>
      </w:r>
      <w:r w:rsidRPr="00A55B09">
        <w:rPr>
          <w:rFonts w:eastAsiaTheme="majorEastAsia"/>
        </w:rPr>
        <w:t>.</w:t>
      </w:r>
    </w:p>
    <w:p w14:paraId="5E9642C3" w14:textId="77777777" w:rsidR="00354200" w:rsidRPr="00A55B09" w:rsidRDefault="00354200" w:rsidP="00F818D8">
      <w:pPr>
        <w:rPr>
          <w:rFonts w:eastAsiaTheme="majorEastAsia"/>
        </w:rPr>
      </w:pPr>
    </w:p>
    <w:p w14:paraId="5FEA595D" w14:textId="029C537F" w:rsidR="00F818D8" w:rsidRPr="00A55B09" w:rsidRDefault="00F818D8" w:rsidP="00F818D8">
      <w:pPr>
        <w:rPr>
          <w:rFonts w:eastAsiaTheme="majorEastAsia"/>
        </w:rPr>
      </w:pPr>
      <w:r w:rsidRPr="00A55B09">
        <w:rPr>
          <w:rFonts w:eastAsiaTheme="majorEastAsia"/>
        </w:rPr>
        <w:t>En effet, pendant la relance d</w:t>
      </w:r>
      <w:r>
        <w:rPr>
          <w:rFonts w:eastAsiaTheme="majorEastAsia"/>
        </w:rPr>
        <w:t xml:space="preserve">e chaque </w:t>
      </w:r>
      <w:r w:rsidR="00B63B3B">
        <w:rPr>
          <w:rFonts w:eastAsiaTheme="majorEastAsia"/>
          <w:i/>
          <w:iCs/>
        </w:rPr>
        <w:t>C</w:t>
      </w:r>
      <w:r w:rsidRPr="00EA0700">
        <w:rPr>
          <w:rFonts w:eastAsiaTheme="majorEastAsia"/>
          <w:i/>
          <w:iCs/>
        </w:rPr>
        <w:t>lone/JVM</w:t>
      </w:r>
      <w:r>
        <w:rPr>
          <w:rFonts w:eastAsiaTheme="majorEastAsia"/>
        </w:rPr>
        <w:t xml:space="preserve"> du </w:t>
      </w:r>
      <w:r w:rsidR="00EA0700">
        <w:rPr>
          <w:rFonts w:eastAsiaTheme="majorEastAsia"/>
        </w:rPr>
        <w:t>c</w:t>
      </w:r>
      <w:r>
        <w:rPr>
          <w:rFonts w:eastAsiaTheme="majorEastAsia"/>
        </w:rPr>
        <w:t>luster</w:t>
      </w:r>
      <w:r w:rsidRPr="00A55B09">
        <w:rPr>
          <w:rFonts w:eastAsiaTheme="majorEastAsia"/>
        </w:rPr>
        <w:t xml:space="preserve">, le service est rendu sur </w:t>
      </w:r>
      <w:r>
        <w:rPr>
          <w:rFonts w:eastAsiaTheme="majorEastAsia"/>
        </w:rPr>
        <w:t xml:space="preserve">les </w:t>
      </w:r>
      <w:r w:rsidR="00B63B3B">
        <w:rPr>
          <w:rFonts w:eastAsiaTheme="majorEastAsia"/>
        </w:rPr>
        <w:t>C</w:t>
      </w:r>
      <w:r>
        <w:rPr>
          <w:rFonts w:eastAsiaTheme="majorEastAsia"/>
        </w:rPr>
        <w:t>lone</w:t>
      </w:r>
      <w:r w:rsidR="00EA0700">
        <w:rPr>
          <w:rFonts w:eastAsiaTheme="majorEastAsia"/>
        </w:rPr>
        <w:t>s</w:t>
      </w:r>
      <w:r>
        <w:rPr>
          <w:rFonts w:eastAsiaTheme="majorEastAsia"/>
        </w:rPr>
        <w:t xml:space="preserve">/JVM </w:t>
      </w:r>
      <w:r w:rsidRPr="00A55B09">
        <w:rPr>
          <w:rFonts w:eastAsiaTheme="majorEastAsia"/>
        </w:rPr>
        <w:t>qui reste</w:t>
      </w:r>
      <w:r>
        <w:rPr>
          <w:rFonts w:eastAsiaTheme="majorEastAsia"/>
        </w:rPr>
        <w:t>nt</w:t>
      </w:r>
      <w:r w:rsidRPr="00A55B09">
        <w:rPr>
          <w:rFonts w:eastAsiaTheme="majorEastAsia"/>
        </w:rPr>
        <w:t xml:space="preserve"> actif</w:t>
      </w:r>
      <w:r>
        <w:rPr>
          <w:rFonts w:eastAsiaTheme="majorEastAsia"/>
        </w:rPr>
        <w:t>s</w:t>
      </w:r>
      <w:r w:rsidRPr="00A55B09">
        <w:rPr>
          <w:rFonts w:eastAsiaTheme="majorEastAsia"/>
        </w:rPr>
        <w:t xml:space="preserve">. </w:t>
      </w:r>
    </w:p>
    <w:p w14:paraId="3C731DE0" w14:textId="0D0FE29F" w:rsidR="00F818D8" w:rsidRPr="00A55B09" w:rsidRDefault="00F818D8" w:rsidP="00F818D8">
      <w:pPr>
        <w:rPr>
          <w:rFonts w:eastAsiaTheme="majorEastAsia"/>
        </w:rPr>
      </w:pPr>
      <w:r w:rsidRPr="00A55B09">
        <w:rPr>
          <w:rFonts w:eastAsiaTheme="majorEastAsia"/>
        </w:rPr>
        <w:t xml:space="preserve">Les utilisateurs qui </w:t>
      </w:r>
      <w:r>
        <w:rPr>
          <w:rFonts w:eastAsiaTheme="majorEastAsia"/>
        </w:rPr>
        <w:t xml:space="preserve">avaient une session sur le </w:t>
      </w:r>
      <w:r w:rsidR="00B63B3B">
        <w:rPr>
          <w:rFonts w:eastAsiaTheme="majorEastAsia"/>
        </w:rPr>
        <w:t>C</w:t>
      </w:r>
      <w:r>
        <w:rPr>
          <w:rFonts w:eastAsiaTheme="majorEastAsia"/>
        </w:rPr>
        <w:t xml:space="preserve">lone/JVM relancé </w:t>
      </w:r>
      <w:r w:rsidRPr="00A55B09">
        <w:rPr>
          <w:rFonts w:eastAsiaTheme="majorEastAsia"/>
        </w:rPr>
        <w:t>perdront leur « session », ils devront alors se reconnecter</w:t>
      </w:r>
      <w:r>
        <w:rPr>
          <w:rFonts w:eastAsiaTheme="majorEastAsia"/>
        </w:rPr>
        <w:t>.</w:t>
      </w:r>
    </w:p>
    <w:p w14:paraId="1AEE76CB" w14:textId="77777777" w:rsidR="00F818D8" w:rsidRPr="0049122F" w:rsidRDefault="00F818D8" w:rsidP="00274C3F">
      <w:pPr>
        <w:rPr>
          <w:b/>
          <w:bCs/>
        </w:rPr>
      </w:pPr>
    </w:p>
    <w:p w14:paraId="3F73918E" w14:textId="77777777" w:rsidR="007B30C3" w:rsidRPr="0049122F" w:rsidRDefault="007B30C3" w:rsidP="00274C3F">
      <w:pPr>
        <w:rPr>
          <w:b/>
          <w:bCs/>
        </w:rPr>
      </w:pPr>
    </w:p>
    <w:p w14:paraId="3F73918F" w14:textId="4F5B46B1" w:rsidR="00F7013B" w:rsidRPr="0049122F" w:rsidRDefault="00F7013B" w:rsidP="009623CB">
      <w:pPr>
        <w:pStyle w:val="Titre1"/>
        <w:keepLines/>
        <w:widowControl/>
      </w:pPr>
      <w:r w:rsidRPr="0049122F">
        <w:t>Points importants</w:t>
      </w:r>
    </w:p>
    <w:p w14:paraId="3F739191" w14:textId="77777777" w:rsidR="00415668" w:rsidRPr="0049122F" w:rsidRDefault="00415668" w:rsidP="009623CB">
      <w:pPr>
        <w:keepNext/>
        <w:keepLines/>
        <w:widowControl/>
      </w:pPr>
    </w:p>
    <w:p w14:paraId="3F739192" w14:textId="77777777" w:rsidR="00415668" w:rsidRPr="0049122F" w:rsidRDefault="00415668" w:rsidP="00274C3F"/>
    <w:p w14:paraId="3F739193" w14:textId="3C881EF9" w:rsidR="00274C3F" w:rsidRPr="0049122F" w:rsidRDefault="00F3711D" w:rsidP="00274C3F">
      <w:pPr>
        <w:pStyle w:val="Titre1"/>
      </w:pPr>
      <w:r w:rsidRPr="000221F0">
        <w:lastRenderedPageBreak/>
        <w:t xml:space="preserve">PROCÉDURE </w:t>
      </w:r>
      <w:r w:rsidRPr="001F5BB9">
        <w:t>À</w:t>
      </w:r>
      <w:r w:rsidRPr="000221F0">
        <w:t xml:space="preserve"> DÉROULER</w:t>
      </w:r>
    </w:p>
    <w:p w14:paraId="1F56EB6D" w14:textId="7D2D36CC" w:rsidR="00C03E8D" w:rsidRPr="00DA2FF8" w:rsidRDefault="00C03E8D" w:rsidP="00C03E8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</w:t>
      </w:r>
      <w:r w:rsidRPr="00DA2FF8">
        <w:rPr>
          <w:rFonts w:asciiTheme="minorHAnsi" w:hAnsiTheme="minorHAnsi" w:cstheme="minorHAnsi"/>
          <w:color w:val="000000"/>
        </w:rPr>
        <w:t xml:space="preserve">connecter (via le </w:t>
      </w:r>
      <w:r w:rsidRPr="00DA2FF8">
        <w:rPr>
          <w:rFonts w:asciiTheme="minorHAnsi" w:hAnsiTheme="minorHAnsi" w:cstheme="minorHAnsi"/>
          <w:color w:val="0000FF"/>
        </w:rPr>
        <w:t>Bastion</w:t>
      </w:r>
      <w:r w:rsidRPr="00DA2FF8">
        <w:rPr>
          <w:rFonts w:asciiTheme="minorHAnsi" w:hAnsiTheme="minorHAnsi" w:cstheme="minorHAnsi"/>
          <w:color w:val="000000"/>
        </w:rPr>
        <w:t>)</w:t>
      </w:r>
      <w:r>
        <w:rPr>
          <w:rFonts w:asciiTheme="minorHAnsi" w:hAnsiTheme="minorHAnsi" w:cstheme="minorHAnsi"/>
          <w:color w:val="000000"/>
        </w:rPr>
        <w:t xml:space="preserve">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Pr="00E4245F">
        <w:rPr>
          <w:rFonts w:asciiTheme="minorHAnsi" w:hAnsiTheme="minorHAnsi" w:cstheme="minorHAnsi"/>
          <w:b/>
          <w:bCs/>
          <w:color w:val="000000"/>
        </w:rPr>
        <w:t>CUCONSR1</w:t>
      </w:r>
      <w:r>
        <w:rPr>
          <w:rFonts w:asciiTheme="minorHAnsi" w:hAnsiTheme="minorHAnsi" w:cstheme="minorHAnsi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was</w:t>
      </w:r>
      <w:proofErr w:type="spellEnd"/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color w:val="000000"/>
        </w:rPr>
        <w:t>.</w:t>
      </w:r>
    </w:p>
    <w:p w14:paraId="6492763C" w14:textId="77777777" w:rsidR="00C03E8D" w:rsidRPr="00FE3D87" w:rsidRDefault="00C03E8D" w:rsidP="00C03E8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bookmarkStart w:id="0" w:name="_Hlk97733513"/>
    </w:p>
    <w:bookmarkEnd w:id="0"/>
    <w:p w14:paraId="61CEBA21" w14:textId="7B924005" w:rsidR="00C03E8D" w:rsidRDefault="00C03E8D" w:rsidP="00C03E8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 w:rsidRPr="00995B52">
        <w:rPr>
          <w:rFonts w:asciiTheme="minorHAnsi" w:hAnsiTheme="minorHAnsi" w:cstheme="minorHAnsi"/>
          <w:color w:val="000000"/>
        </w:rPr>
        <w:t xml:space="preserve">Exécuter les </w:t>
      </w:r>
      <w:r w:rsidR="00E90C28" w:rsidRPr="00550E5A">
        <w:rPr>
          <w:rFonts w:asciiTheme="minorHAnsi" w:hAnsiTheme="minorHAnsi" w:cstheme="minorHAnsi"/>
          <w:b/>
          <w:bCs/>
          <w:color w:val="000000"/>
        </w:rPr>
        <w:t>trois</w:t>
      </w:r>
      <w:r w:rsidR="00E90C28">
        <w:rPr>
          <w:rFonts w:asciiTheme="minorHAnsi" w:hAnsiTheme="minorHAnsi" w:cstheme="minorHAnsi"/>
          <w:color w:val="000000"/>
        </w:rPr>
        <w:t xml:space="preserve"> </w:t>
      </w:r>
      <w:r w:rsidRPr="00995B52">
        <w:rPr>
          <w:rFonts w:asciiTheme="minorHAnsi" w:hAnsiTheme="minorHAnsi" w:cstheme="minorHAnsi"/>
          <w:color w:val="000000"/>
        </w:rPr>
        <w:t xml:space="preserve">commandes ci-dessous </w:t>
      </w:r>
      <w:r w:rsidR="0074703D">
        <w:rPr>
          <w:rFonts w:asciiTheme="minorHAnsi" w:hAnsiTheme="minorHAnsi" w:cstheme="minorHAnsi"/>
          <w:color w:val="000000"/>
        </w:rPr>
        <w:t>l’</w:t>
      </w:r>
      <w:r w:rsidRPr="00995B52">
        <w:rPr>
          <w:rFonts w:asciiTheme="minorHAnsi" w:hAnsiTheme="minorHAnsi" w:cstheme="minorHAnsi"/>
          <w:color w:val="000000"/>
        </w:rPr>
        <w:t xml:space="preserve">une après l'autre afin de relancer les </w:t>
      </w:r>
      <w:r w:rsidR="00E90C28" w:rsidRPr="006108D8">
        <w:rPr>
          <w:rFonts w:asciiTheme="minorHAnsi" w:hAnsiTheme="minorHAnsi" w:cstheme="minorHAnsi"/>
          <w:b/>
          <w:bCs/>
          <w:color w:val="000000"/>
        </w:rPr>
        <w:t>trois</w:t>
      </w:r>
      <w:r w:rsidRPr="00995B52">
        <w:rPr>
          <w:rFonts w:asciiTheme="minorHAnsi" w:hAnsiTheme="minorHAnsi" w:cstheme="minorHAnsi"/>
          <w:color w:val="000000"/>
        </w:rPr>
        <w:t xml:space="preserve"> </w:t>
      </w:r>
      <w:r w:rsidR="00B63B3B">
        <w:rPr>
          <w:rFonts w:asciiTheme="minorHAnsi" w:hAnsiTheme="minorHAnsi" w:cstheme="minorHAnsi"/>
          <w:color w:val="000000"/>
        </w:rPr>
        <w:t>C</w:t>
      </w:r>
      <w:r w:rsidRPr="00995B52">
        <w:rPr>
          <w:rFonts w:asciiTheme="minorHAnsi" w:hAnsiTheme="minorHAnsi" w:cstheme="minorHAnsi"/>
          <w:color w:val="000000"/>
        </w:rPr>
        <w:t>lones/JVM</w:t>
      </w:r>
      <w:r w:rsidR="00CE616E">
        <w:rPr>
          <w:rFonts w:asciiTheme="minorHAnsi" w:hAnsiTheme="minorHAnsi" w:cstheme="minorHAnsi"/>
          <w:color w:val="000000"/>
        </w:rPr>
        <w:t xml:space="preserve"> concernés</w:t>
      </w:r>
      <w:r w:rsidR="0074703D">
        <w:rPr>
          <w:rFonts w:asciiTheme="minorHAnsi" w:hAnsiTheme="minorHAnsi" w:cstheme="minorHAnsi"/>
          <w:color w:val="000000"/>
        </w:rPr>
        <w:t> </w:t>
      </w:r>
      <w:r w:rsidRPr="00995B52">
        <w:rPr>
          <w:rFonts w:asciiTheme="minorHAnsi" w:hAnsiTheme="minorHAnsi" w:cstheme="minorHAnsi"/>
          <w:color w:val="000000"/>
        </w:rPr>
        <w:t>:</w:t>
      </w:r>
    </w:p>
    <w:p w14:paraId="68FC5715" w14:textId="77777777" w:rsidR="00B60FC2" w:rsidRDefault="00B60FC2" w:rsidP="00C03E8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2C77820" w14:textId="5D70B6EA" w:rsidR="00C03E8D" w:rsidRPr="00FE3D87" w:rsidRDefault="00C03E8D" w:rsidP="00C03E8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Remplacer </w:t>
      </w:r>
      <w:r>
        <w:rPr>
          <w:rFonts w:ascii="Courier New" w:hAnsi="Courier New" w:cs="Courier New"/>
          <w:color w:val="FF0000"/>
        </w:rPr>
        <w:t>NOM-C</w:t>
      </w:r>
      <w:r w:rsidRPr="00C01CFC">
        <w:rPr>
          <w:rFonts w:ascii="Courier New" w:hAnsi="Courier New" w:cs="Courier New"/>
          <w:color w:val="FF0000"/>
        </w:rPr>
        <w:t>LUSTER</w:t>
      </w:r>
      <w:r>
        <w:rPr>
          <w:rFonts w:asciiTheme="minorHAnsi" w:hAnsiTheme="minorHAnsi" w:cstheme="minorHAnsi"/>
          <w:color w:val="000000"/>
        </w:rPr>
        <w:t xml:space="preserve"> </w:t>
      </w:r>
      <w:r w:rsidR="00AA7467">
        <w:rPr>
          <w:rFonts w:asciiTheme="minorHAnsi" w:hAnsiTheme="minorHAnsi" w:cstheme="minorHAnsi"/>
          <w:color w:val="000000"/>
        </w:rPr>
        <w:t xml:space="preserve">par le </w:t>
      </w:r>
      <w:proofErr w:type="spellStart"/>
      <w:r w:rsidR="00AA7467" w:rsidRPr="007A05A5">
        <w:rPr>
          <w:rFonts w:asciiTheme="minorHAnsi" w:hAnsiTheme="minorHAnsi" w:cstheme="minorHAnsi"/>
          <w:i/>
          <w:iCs/>
          <w:color w:val="000000"/>
        </w:rPr>
        <w:t>nom</w:t>
      </w:r>
      <w:r w:rsidR="00AA7467">
        <w:rPr>
          <w:rFonts w:asciiTheme="minorHAnsi" w:hAnsiTheme="minorHAnsi" w:cstheme="minorHAnsi"/>
          <w:color w:val="000000"/>
        </w:rPr>
        <w:t>&amp;</w:t>
      </w:r>
      <w:r w:rsidR="00AA7467" w:rsidRPr="007A05A5">
        <w:rPr>
          <w:rFonts w:asciiTheme="minorHAnsi" w:hAnsiTheme="minorHAnsi" w:cstheme="minorHAnsi"/>
          <w:i/>
          <w:iCs/>
          <w:color w:val="000000"/>
        </w:rPr>
        <w:t>numéro</w:t>
      </w:r>
      <w:proofErr w:type="spellEnd"/>
      <w:r w:rsidR="00AA7467">
        <w:rPr>
          <w:rFonts w:asciiTheme="minorHAnsi" w:hAnsiTheme="minorHAnsi" w:cstheme="minorHAnsi"/>
          <w:color w:val="000000"/>
        </w:rPr>
        <w:t xml:space="preserve"> cf. paramètre #</w:t>
      </w:r>
      <w:r w:rsidR="00117259">
        <w:rPr>
          <w:rFonts w:asciiTheme="minorHAnsi" w:hAnsiTheme="minorHAnsi" w:cstheme="minorHAnsi"/>
          <w:b/>
          <w:bCs/>
          <w:color w:val="000000"/>
        </w:rPr>
        <w:t>2</w:t>
      </w:r>
      <w:r w:rsidR="00AA7467">
        <w:rPr>
          <w:rFonts w:asciiTheme="minorHAnsi" w:hAnsiTheme="minorHAnsi" w:cstheme="minorHAnsi"/>
          <w:color w:val="000000"/>
        </w:rPr>
        <w:t xml:space="preserve"> de la liste des Paramètres d’entrée </w:t>
      </w:r>
      <w:r w:rsidR="00CE0541">
        <w:rPr>
          <w:rFonts w:asciiTheme="minorHAnsi" w:hAnsiTheme="minorHAnsi" w:cstheme="minorHAnsi"/>
          <w:color w:val="000000"/>
        </w:rPr>
        <w:t>(</w:t>
      </w:r>
      <w:r w:rsidR="00A8573B">
        <w:rPr>
          <w:rFonts w:asciiTheme="minorHAnsi" w:hAnsiTheme="minorHAnsi" w:cstheme="minorHAnsi"/>
          <w:color w:val="000000"/>
        </w:rPr>
        <w:t xml:space="preserve">ex. </w:t>
      </w:r>
      <w:r w:rsidR="00FA5A86">
        <w:rPr>
          <w:rFonts w:asciiTheme="minorHAnsi" w:hAnsiTheme="minorHAnsi" w:cstheme="minorHAnsi"/>
          <w:color w:val="000000"/>
        </w:rPr>
        <w:t>« </w:t>
      </w:r>
      <w:r w:rsidR="00E23779" w:rsidRPr="00D74779">
        <w:rPr>
          <w:rFonts w:ascii="Courier New" w:hAnsi="Courier New" w:cs="Courier New"/>
          <w:color w:val="FF0000"/>
        </w:rPr>
        <w:t>ODP16</w:t>
      </w:r>
      <w:r w:rsidR="00FA5A86" w:rsidRPr="00FA5A86">
        <w:rPr>
          <w:rFonts w:asciiTheme="minorHAnsi" w:hAnsiTheme="minorHAnsi" w:cstheme="minorHAnsi"/>
          <w:color w:val="000000"/>
        </w:rPr>
        <w:t> »</w:t>
      </w:r>
      <w:r w:rsidR="00CE0541">
        <w:rPr>
          <w:rFonts w:asciiTheme="minorHAnsi" w:hAnsiTheme="minorHAnsi" w:cstheme="minorHAnsi"/>
          <w:color w:val="000000"/>
        </w:rPr>
        <w:t>)</w:t>
      </w:r>
    </w:p>
    <w:p w14:paraId="4958524B" w14:textId="77777777" w:rsidR="00C03E8D" w:rsidRDefault="00C03E8D" w:rsidP="00C03E8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1F541B06" w14:textId="77777777" w:rsidR="00D50612" w:rsidRPr="00F85663" w:rsidRDefault="00D50612" w:rsidP="00D50612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F85663">
        <w:rPr>
          <w:rFonts w:asciiTheme="minorHAnsi" w:hAnsiTheme="minorHAnsi" w:cstheme="minorHAnsi"/>
          <w:color w:val="000000"/>
        </w:rPr>
        <w:t>Si la demande concerne la cellule « </w:t>
      </w:r>
      <w:r w:rsidRPr="00F85663">
        <w:rPr>
          <w:rFonts w:eastAsiaTheme="majorEastAsia"/>
          <w:b/>
          <w:bCs/>
        </w:rPr>
        <w:t>PARTENAIRES </w:t>
      </w:r>
      <w:r w:rsidRPr="00F85663">
        <w:rPr>
          <w:rFonts w:asciiTheme="minorHAnsi" w:hAnsiTheme="minorHAnsi" w:cstheme="minorHAnsi"/>
          <w:color w:val="000000"/>
        </w:rPr>
        <w:t>»</w:t>
      </w:r>
      <w:r>
        <w:rPr>
          <w:rFonts w:asciiTheme="minorHAnsi" w:hAnsiTheme="minorHAnsi" w:cstheme="minorHAnsi"/>
          <w:color w:val="000000"/>
        </w:rPr>
        <w:t> </w:t>
      </w:r>
      <w:r w:rsidRPr="00F85663">
        <w:rPr>
          <w:rFonts w:asciiTheme="minorHAnsi" w:hAnsiTheme="minorHAnsi" w:cstheme="minorHAnsi"/>
          <w:color w:val="000000"/>
        </w:rPr>
        <w:t>:</w:t>
      </w:r>
    </w:p>
    <w:p w14:paraId="789D7EE8" w14:textId="77777777" w:rsidR="00D50612" w:rsidRPr="00F85663" w:rsidRDefault="00D50612" w:rsidP="00D50612">
      <w:pPr>
        <w:pStyle w:val="Paragraphedeliste"/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FF"/>
        </w:rPr>
      </w:pPr>
    </w:p>
    <w:p w14:paraId="4D1A804B" w14:textId="77777777" w:rsidR="00D50612" w:rsidRPr="00F05AFF" w:rsidRDefault="00D50612" w:rsidP="00D5061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 w:rsidRPr="00F05AFF">
        <w:rPr>
          <w:rFonts w:ascii="Courier New" w:hAnsi="Courier New" w:cs="Courier New"/>
          <w:color w:val="0000FF"/>
          <w:lang w:val="en-US"/>
        </w:rPr>
        <w:t>sudo</w:t>
      </w:r>
      <w:proofErr w:type="spellEnd"/>
      <w:r w:rsidRPr="00F05AFF">
        <w:rPr>
          <w:rFonts w:ascii="Courier New" w:hAnsi="Courier New" w:cs="Courier New"/>
          <w:color w:val="0000FF"/>
          <w:lang w:val="en-US"/>
        </w:rPr>
        <w:t xml:space="preserve"> /probtp_outils/was/RelanceAs.sh </w:t>
      </w:r>
      <w:r w:rsidRPr="00BF39C9">
        <w:rPr>
          <w:rFonts w:ascii="Courier New" w:hAnsi="Courier New" w:cs="Courier New"/>
          <w:color w:val="0000FF"/>
          <w:lang w:val="en-US"/>
        </w:rPr>
        <w:t>CUWASCR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1</w:t>
      </w:r>
      <w:r w:rsidRPr="00BF39C9"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  <w:r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1</w:t>
      </w:r>
    </w:p>
    <w:p w14:paraId="0CB89A63" w14:textId="77777777" w:rsidR="00D50612" w:rsidRPr="00F05AFF" w:rsidRDefault="00D50612" w:rsidP="00D5061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 w:rsidRPr="00F05AFF">
        <w:rPr>
          <w:rFonts w:ascii="Courier New" w:hAnsi="Courier New" w:cs="Courier New"/>
          <w:color w:val="0000FF"/>
          <w:lang w:val="en-US"/>
        </w:rPr>
        <w:t>sudo</w:t>
      </w:r>
      <w:proofErr w:type="spellEnd"/>
      <w:r w:rsidRPr="00F05AFF">
        <w:rPr>
          <w:rFonts w:ascii="Courier New" w:hAnsi="Courier New" w:cs="Courier New"/>
          <w:color w:val="0000FF"/>
          <w:lang w:val="en-US"/>
        </w:rPr>
        <w:t xml:space="preserve"> /probtp_outils/was/RelanceAs.sh </w:t>
      </w:r>
      <w:r w:rsidRPr="00BF39C9">
        <w:rPr>
          <w:rFonts w:ascii="Courier New" w:hAnsi="Courier New" w:cs="Courier New"/>
          <w:color w:val="0000FF"/>
          <w:lang w:val="en-US"/>
        </w:rPr>
        <w:t>CUWASCR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2</w:t>
      </w:r>
      <w:r w:rsidRPr="00BF39C9"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  <w:r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2</w:t>
      </w:r>
    </w:p>
    <w:p w14:paraId="210772FA" w14:textId="77777777" w:rsidR="00D50612" w:rsidRPr="00F05AFF" w:rsidRDefault="00D50612" w:rsidP="00D5061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 w:rsidRPr="00F05AFF">
        <w:rPr>
          <w:rFonts w:ascii="Courier New" w:hAnsi="Courier New" w:cs="Courier New"/>
          <w:color w:val="0000FF"/>
          <w:lang w:val="en-US"/>
        </w:rPr>
        <w:t>sudo</w:t>
      </w:r>
      <w:proofErr w:type="spellEnd"/>
      <w:r w:rsidRPr="00F05AFF">
        <w:rPr>
          <w:rFonts w:ascii="Courier New" w:hAnsi="Courier New" w:cs="Courier New"/>
          <w:color w:val="0000FF"/>
          <w:lang w:val="en-US"/>
        </w:rPr>
        <w:t xml:space="preserve"> /probtp_outils/was/RelanceAs.sh </w:t>
      </w:r>
      <w:r w:rsidRPr="00BF39C9">
        <w:rPr>
          <w:rFonts w:ascii="Courier New" w:hAnsi="Courier New" w:cs="Courier New"/>
          <w:color w:val="0000FF"/>
          <w:lang w:val="en-US"/>
        </w:rPr>
        <w:t>CUWASCR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3</w:t>
      </w:r>
      <w:r w:rsidRPr="00BF39C9"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  <w:r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3</w:t>
      </w:r>
    </w:p>
    <w:p w14:paraId="35D29E56" w14:textId="77777777" w:rsidR="00D50612" w:rsidRPr="0075636E" w:rsidRDefault="00D50612" w:rsidP="00D50612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  <w:lang w:val="en-US"/>
        </w:rPr>
      </w:pPr>
    </w:p>
    <w:p w14:paraId="5C59EBF3" w14:textId="1CB6E63A" w:rsidR="00C03E8D" w:rsidRPr="00F85663" w:rsidRDefault="00C03E8D" w:rsidP="00F85663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F85663">
        <w:rPr>
          <w:rFonts w:asciiTheme="minorHAnsi" w:hAnsiTheme="minorHAnsi" w:cstheme="minorHAnsi"/>
          <w:color w:val="000000"/>
        </w:rPr>
        <w:t>Si la demande concerne la cellule « </w:t>
      </w:r>
      <w:r w:rsidRPr="00F85663">
        <w:rPr>
          <w:rFonts w:eastAsiaTheme="majorEastAsia"/>
          <w:b/>
          <w:bCs/>
        </w:rPr>
        <w:t>PROBTP/SICAP </w:t>
      </w:r>
      <w:r w:rsidRPr="00F85663">
        <w:rPr>
          <w:rFonts w:asciiTheme="minorHAnsi" w:hAnsiTheme="minorHAnsi" w:cstheme="minorHAnsi"/>
          <w:color w:val="000000"/>
        </w:rPr>
        <w:t>»</w:t>
      </w:r>
      <w:r w:rsidR="00F85663">
        <w:rPr>
          <w:rFonts w:asciiTheme="minorHAnsi" w:hAnsiTheme="minorHAnsi" w:cstheme="minorHAnsi"/>
          <w:color w:val="000000"/>
        </w:rPr>
        <w:t> </w:t>
      </w:r>
      <w:r w:rsidRPr="00F85663">
        <w:rPr>
          <w:rFonts w:asciiTheme="minorHAnsi" w:hAnsiTheme="minorHAnsi" w:cstheme="minorHAnsi"/>
          <w:color w:val="000000"/>
        </w:rPr>
        <w:t>:</w:t>
      </w:r>
    </w:p>
    <w:p w14:paraId="00BDA7EA" w14:textId="071D4921" w:rsidR="00C03E8D" w:rsidRPr="00A55B09" w:rsidRDefault="00C03E8D" w:rsidP="00A01410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FF"/>
        </w:rPr>
      </w:pPr>
    </w:p>
    <w:p w14:paraId="06DF7F4C" w14:textId="098B315C" w:rsidR="00C03E8D" w:rsidRPr="00F05AFF" w:rsidRDefault="00C03E8D" w:rsidP="00A0141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 w:rsidRPr="00F05AFF">
        <w:rPr>
          <w:rFonts w:ascii="Courier New" w:hAnsi="Courier New" w:cs="Courier New"/>
          <w:color w:val="0000FF"/>
          <w:lang w:val="en-US"/>
        </w:rPr>
        <w:t>sudo</w:t>
      </w:r>
      <w:proofErr w:type="spellEnd"/>
      <w:r w:rsidRPr="00F05AFF">
        <w:rPr>
          <w:rFonts w:ascii="Courier New" w:hAnsi="Courier New" w:cs="Courier New"/>
          <w:color w:val="0000FF"/>
          <w:lang w:val="en-US"/>
        </w:rPr>
        <w:t xml:space="preserve"> /probtp_outils/was/RelanceAs.sh </w:t>
      </w:r>
      <w:r w:rsidRPr="00BF39C9">
        <w:rPr>
          <w:rFonts w:ascii="Courier New" w:hAnsi="Courier New" w:cs="Courier New"/>
          <w:color w:val="0000FF"/>
          <w:lang w:val="en-US"/>
        </w:rPr>
        <w:t>CUWASCR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4</w:t>
      </w:r>
      <w:r w:rsidRPr="00BF39C9"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  <w:r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Pr="00550E5A">
        <w:rPr>
          <w:rFonts w:ascii="Courier New" w:hAnsi="Courier New" w:cs="Courier New"/>
          <w:b/>
          <w:bCs/>
          <w:color w:val="0000FF"/>
          <w:lang w:val="en-US"/>
        </w:rPr>
        <w:t>1</w:t>
      </w:r>
    </w:p>
    <w:p w14:paraId="47233E6F" w14:textId="3589CD40" w:rsidR="00C03E8D" w:rsidRPr="00F05AFF" w:rsidRDefault="00312D8B" w:rsidP="00312D8B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</w:t>
      </w:r>
      <w:r w:rsidR="00C03E8D" w:rsidRPr="00F05AFF">
        <w:rPr>
          <w:rFonts w:ascii="Courier New" w:hAnsi="Courier New" w:cs="Courier New"/>
          <w:color w:val="0000FF"/>
          <w:lang w:val="en-US"/>
        </w:rPr>
        <w:t>udo</w:t>
      </w:r>
      <w:proofErr w:type="spellEnd"/>
      <w:r w:rsidR="00C03E8D" w:rsidRPr="00F05AFF">
        <w:rPr>
          <w:rFonts w:ascii="Courier New" w:hAnsi="Courier New" w:cs="Courier New"/>
          <w:color w:val="0000FF"/>
          <w:lang w:val="en-US"/>
        </w:rPr>
        <w:t xml:space="preserve"> /probtp_outils/was/RelanceAs.sh </w:t>
      </w:r>
      <w:r w:rsidR="00C03E8D" w:rsidRPr="00BF39C9">
        <w:rPr>
          <w:rFonts w:ascii="Courier New" w:hAnsi="Courier New" w:cs="Courier New"/>
          <w:color w:val="0000FF"/>
          <w:lang w:val="en-US"/>
        </w:rPr>
        <w:t>CUWASCR</w:t>
      </w:r>
      <w:r w:rsidR="00C03E8D" w:rsidRPr="00550E5A">
        <w:rPr>
          <w:rFonts w:ascii="Courier New" w:hAnsi="Courier New" w:cs="Courier New"/>
          <w:b/>
          <w:bCs/>
          <w:color w:val="0000FF"/>
          <w:lang w:val="en-US"/>
        </w:rPr>
        <w:t>5</w:t>
      </w:r>
      <w:r w:rsidR="00C03E8D" w:rsidRPr="00BF39C9">
        <w:rPr>
          <w:rFonts w:ascii="Courier New" w:hAnsi="Courier New" w:cs="Courier New"/>
          <w:color w:val="0000FF"/>
          <w:lang w:val="en-US"/>
        </w:rPr>
        <w:t xml:space="preserve"> </w:t>
      </w:r>
      <w:r w:rsidR="00C03E8D" w:rsidRPr="00F05AFF">
        <w:rPr>
          <w:rFonts w:ascii="Courier New" w:hAnsi="Courier New" w:cs="Courier New"/>
          <w:color w:val="FF0000"/>
          <w:lang w:val="en-US"/>
        </w:rPr>
        <w:t>NOM-CLUSTER</w:t>
      </w:r>
      <w:r w:rsidR="00C03E8D"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="00C03E8D" w:rsidRPr="00550E5A">
        <w:rPr>
          <w:rFonts w:ascii="Courier New" w:hAnsi="Courier New" w:cs="Courier New"/>
          <w:b/>
          <w:bCs/>
          <w:color w:val="0000FF"/>
          <w:lang w:val="en-US"/>
        </w:rPr>
        <w:t>2</w:t>
      </w:r>
    </w:p>
    <w:p w14:paraId="34774DB5" w14:textId="77777777" w:rsidR="00792A28" w:rsidRPr="00F05AFF" w:rsidRDefault="00792A28" w:rsidP="00792A28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</w:t>
      </w:r>
      <w:r w:rsidR="00C03E8D" w:rsidRPr="00F05AFF">
        <w:rPr>
          <w:rFonts w:ascii="Courier New" w:hAnsi="Courier New" w:cs="Courier New"/>
          <w:color w:val="0000FF"/>
          <w:lang w:val="en-US"/>
        </w:rPr>
        <w:t>udo</w:t>
      </w:r>
      <w:proofErr w:type="spellEnd"/>
      <w:r w:rsidR="00C03E8D" w:rsidRPr="00F05AFF">
        <w:rPr>
          <w:rFonts w:ascii="Courier New" w:hAnsi="Courier New" w:cs="Courier New"/>
          <w:color w:val="0000FF"/>
          <w:lang w:val="en-US"/>
        </w:rPr>
        <w:t xml:space="preserve"> /probtp_outils/was/RelanceAs.sh </w:t>
      </w:r>
      <w:r w:rsidR="00C03E8D" w:rsidRPr="00BF39C9">
        <w:rPr>
          <w:rFonts w:ascii="Courier New" w:hAnsi="Courier New" w:cs="Courier New"/>
          <w:color w:val="0000FF"/>
          <w:lang w:val="en-US"/>
        </w:rPr>
        <w:t>CUWASCR</w:t>
      </w:r>
      <w:r w:rsidR="00C03E8D" w:rsidRPr="00550E5A">
        <w:rPr>
          <w:rFonts w:ascii="Courier New" w:hAnsi="Courier New" w:cs="Courier New"/>
          <w:b/>
          <w:bCs/>
          <w:color w:val="0000FF"/>
          <w:lang w:val="en-US"/>
        </w:rPr>
        <w:t>6</w:t>
      </w:r>
      <w:r w:rsidR="00C03E8D" w:rsidRPr="00BF39C9">
        <w:rPr>
          <w:rFonts w:ascii="Courier New" w:hAnsi="Courier New" w:cs="Courier New"/>
          <w:color w:val="0000FF"/>
          <w:lang w:val="en-US"/>
        </w:rPr>
        <w:t xml:space="preserve"> </w:t>
      </w:r>
      <w:r w:rsidR="00C03E8D" w:rsidRPr="00F05AFF">
        <w:rPr>
          <w:rFonts w:ascii="Courier New" w:hAnsi="Courier New" w:cs="Courier New"/>
          <w:color w:val="FF0000"/>
          <w:lang w:val="en-US"/>
        </w:rPr>
        <w:t>NOM-CLUSTER</w:t>
      </w:r>
      <w:r w:rsidR="00C03E8D"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="00C03E8D" w:rsidRPr="00550E5A">
        <w:rPr>
          <w:rFonts w:ascii="Courier New" w:hAnsi="Courier New" w:cs="Courier New"/>
          <w:b/>
          <w:bCs/>
          <w:color w:val="0000FF"/>
          <w:lang w:val="en-US"/>
        </w:rPr>
        <w:t>3</w:t>
      </w:r>
    </w:p>
    <w:p w14:paraId="74769FEA" w14:textId="5FECDC43" w:rsidR="00C03E8D" w:rsidRPr="0075636E" w:rsidRDefault="00C03E8D" w:rsidP="00792A28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  <w:lang w:val="en-US"/>
        </w:rPr>
      </w:pPr>
    </w:p>
    <w:p w14:paraId="689F4B67" w14:textId="571FF268" w:rsidR="00C03E8D" w:rsidRDefault="00C03E8D" w:rsidP="00C03E8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BB3C95">
        <w:rPr>
          <w:rFonts w:asciiTheme="minorHAnsi" w:hAnsiTheme="minorHAnsi" w:cstheme="minorHAnsi"/>
          <w:color w:val="000000"/>
        </w:rPr>
        <w:t xml:space="preserve">Vérifier que les </w:t>
      </w:r>
      <w:r w:rsidR="00E2171F">
        <w:rPr>
          <w:rFonts w:asciiTheme="minorHAnsi" w:hAnsiTheme="minorHAnsi" w:cstheme="minorHAnsi"/>
          <w:color w:val="000000"/>
        </w:rPr>
        <w:t>« M</w:t>
      </w:r>
      <w:r w:rsidRPr="00BB3C95">
        <w:rPr>
          <w:rFonts w:asciiTheme="minorHAnsi" w:hAnsiTheme="minorHAnsi" w:cstheme="minorHAnsi"/>
          <w:color w:val="000000"/>
        </w:rPr>
        <w:t>onitors</w:t>
      </w:r>
      <w:r w:rsidR="00E2171F">
        <w:rPr>
          <w:rFonts w:asciiTheme="minorHAnsi" w:hAnsiTheme="minorHAnsi" w:cstheme="minorHAnsi"/>
          <w:color w:val="000000"/>
        </w:rPr>
        <w:t> »</w:t>
      </w:r>
      <w:r w:rsidRPr="00BB3C95">
        <w:rPr>
          <w:rFonts w:asciiTheme="minorHAnsi" w:hAnsiTheme="minorHAnsi" w:cstheme="minorHAnsi"/>
          <w:color w:val="000000"/>
        </w:rPr>
        <w:t xml:space="preserve"> sont OK via la commande suivante (</w:t>
      </w:r>
      <w:r w:rsidR="00A86334">
        <w:rPr>
          <w:rFonts w:asciiTheme="minorHAnsi" w:hAnsiTheme="minorHAnsi" w:cstheme="minorHAnsi"/>
          <w:color w:val="000000"/>
        </w:rPr>
        <w:t xml:space="preserve">à noter que </w:t>
      </w:r>
      <w:r w:rsidR="002A5C22">
        <w:rPr>
          <w:rFonts w:asciiTheme="minorHAnsi" w:hAnsiTheme="minorHAnsi" w:cstheme="minorHAnsi"/>
          <w:color w:val="000000"/>
        </w:rPr>
        <w:t xml:space="preserve">la </w:t>
      </w:r>
      <w:r w:rsidRPr="00BB3C95">
        <w:rPr>
          <w:rFonts w:asciiTheme="minorHAnsi" w:hAnsiTheme="minorHAnsi" w:cstheme="minorHAnsi"/>
          <w:color w:val="000000"/>
        </w:rPr>
        <w:t>conne</w:t>
      </w:r>
      <w:r w:rsidR="002A5C22">
        <w:rPr>
          <w:rFonts w:asciiTheme="minorHAnsi" w:hAnsiTheme="minorHAnsi" w:cstheme="minorHAnsi"/>
          <w:color w:val="000000"/>
        </w:rPr>
        <w:t xml:space="preserve">xion </w:t>
      </w:r>
      <w:r w:rsidR="00A86334">
        <w:rPr>
          <w:rFonts w:asciiTheme="minorHAnsi" w:hAnsiTheme="minorHAnsi" w:cstheme="minorHAnsi"/>
          <w:color w:val="000000"/>
        </w:rPr>
        <w:t xml:space="preserve">aux trois serveurs </w:t>
      </w:r>
      <w:r w:rsidR="00641A77">
        <w:rPr>
          <w:rFonts w:asciiTheme="minorHAnsi" w:hAnsiTheme="minorHAnsi" w:cstheme="minorHAnsi"/>
          <w:color w:val="000000"/>
        </w:rPr>
        <w:t xml:space="preserve">« Web » </w:t>
      </w:r>
      <w:r w:rsidR="002A5C22">
        <w:rPr>
          <w:rFonts w:asciiTheme="minorHAnsi" w:hAnsiTheme="minorHAnsi" w:cstheme="minorHAnsi"/>
          <w:color w:val="000000"/>
        </w:rPr>
        <w:t xml:space="preserve">se fait </w:t>
      </w:r>
      <w:r w:rsidRPr="00BB3C95">
        <w:rPr>
          <w:rFonts w:asciiTheme="minorHAnsi" w:hAnsiTheme="minorHAnsi" w:cstheme="minorHAnsi"/>
          <w:color w:val="000000"/>
        </w:rPr>
        <w:t>automatiquement)</w:t>
      </w:r>
      <w:r w:rsidR="004143A4">
        <w:rPr>
          <w:rFonts w:asciiTheme="minorHAnsi" w:hAnsiTheme="minorHAnsi" w:cstheme="minorHAnsi"/>
          <w:color w:val="000000"/>
        </w:rPr>
        <w:t> </w:t>
      </w:r>
      <w:r w:rsidRPr="00BB3C95">
        <w:rPr>
          <w:rFonts w:asciiTheme="minorHAnsi" w:hAnsiTheme="minorHAnsi" w:cstheme="minorHAnsi"/>
          <w:color w:val="000000"/>
        </w:rPr>
        <w:t>:</w:t>
      </w:r>
    </w:p>
    <w:p w14:paraId="421C9273" w14:textId="77777777" w:rsidR="00C03E8D" w:rsidRDefault="00C03E8D" w:rsidP="00C03E8D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1026E800" w14:textId="77777777" w:rsidR="00D50612" w:rsidRPr="00F85663" w:rsidRDefault="00D50612" w:rsidP="00D50612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bookmarkStart w:id="1" w:name="_Hlk145321569"/>
      <w:r w:rsidRPr="00F85663">
        <w:rPr>
          <w:rFonts w:asciiTheme="minorHAnsi" w:hAnsiTheme="minorHAnsi" w:cstheme="minorHAnsi"/>
          <w:color w:val="000000"/>
        </w:rPr>
        <w:t>Si la demande concerne la cellule « </w:t>
      </w:r>
      <w:r w:rsidRPr="00F85663">
        <w:rPr>
          <w:rFonts w:eastAsiaTheme="majorEastAsia"/>
          <w:b/>
          <w:bCs/>
        </w:rPr>
        <w:t>PARTENAIRES </w:t>
      </w:r>
      <w:r w:rsidRPr="00F85663">
        <w:rPr>
          <w:rFonts w:asciiTheme="minorHAnsi" w:hAnsiTheme="minorHAnsi" w:cstheme="minorHAnsi"/>
          <w:color w:val="000000"/>
        </w:rPr>
        <w:t>»</w:t>
      </w:r>
      <w:r>
        <w:rPr>
          <w:rFonts w:asciiTheme="minorHAnsi" w:hAnsiTheme="minorHAnsi" w:cstheme="minorHAnsi"/>
          <w:color w:val="000000"/>
        </w:rPr>
        <w:t> </w:t>
      </w:r>
      <w:r w:rsidRPr="00F85663">
        <w:rPr>
          <w:rFonts w:asciiTheme="minorHAnsi" w:hAnsiTheme="minorHAnsi" w:cstheme="minorHAnsi"/>
          <w:color w:val="000000"/>
        </w:rPr>
        <w:t>:</w:t>
      </w:r>
    </w:p>
    <w:bookmarkEnd w:id="1"/>
    <w:p w14:paraId="3F9F0CDC" w14:textId="77777777" w:rsidR="00D50612" w:rsidRPr="00AA7467" w:rsidRDefault="00D50612" w:rsidP="00D50612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</w:p>
    <w:p w14:paraId="53BD2AFD" w14:textId="77777777" w:rsidR="00D50612" w:rsidRPr="00F05AFF" w:rsidRDefault="00D50612" w:rsidP="00D5061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F05AFF">
        <w:rPr>
          <w:rFonts w:ascii="Courier New" w:hAnsi="Courier New" w:cs="Courier New"/>
          <w:color w:val="0000FF"/>
          <w:lang w:val="en-US"/>
        </w:rPr>
        <w:t>/probtp_outils/was/</w:t>
      </w:r>
      <w:r w:rsidRPr="00E84F18">
        <w:rPr>
          <w:rFonts w:ascii="Courier New" w:hAnsi="Courier New" w:cs="Courier New"/>
          <w:color w:val="0000FF"/>
          <w:lang w:val="en-US"/>
        </w:rPr>
        <w:t>CheckMonitorWASTP-</w:t>
      </w:r>
      <w:r w:rsidRPr="00AE55D2">
        <w:rPr>
          <w:rFonts w:ascii="Courier New" w:hAnsi="Courier New" w:cs="Courier New"/>
          <w:b/>
          <w:bCs/>
          <w:color w:val="0000FF"/>
          <w:lang w:val="en-US"/>
        </w:rPr>
        <w:t>PART</w:t>
      </w:r>
      <w:r w:rsidRPr="00E84F18">
        <w:rPr>
          <w:rFonts w:ascii="Courier New" w:hAnsi="Courier New" w:cs="Courier New"/>
          <w:color w:val="0000FF"/>
          <w:lang w:val="en-US"/>
        </w:rPr>
        <w:t>.sh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</w:p>
    <w:p w14:paraId="1B27084D" w14:textId="77777777" w:rsidR="00D50612" w:rsidRPr="006C1EA4" w:rsidRDefault="00D50612" w:rsidP="00D50612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FF"/>
          <w:lang w:val="en-US"/>
        </w:rPr>
      </w:pPr>
    </w:p>
    <w:p w14:paraId="49CE7731" w14:textId="77777777" w:rsidR="00F85663" w:rsidRPr="00F85663" w:rsidRDefault="00F85663" w:rsidP="00F85663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F85663">
        <w:rPr>
          <w:rFonts w:asciiTheme="minorHAnsi" w:hAnsiTheme="minorHAnsi" w:cstheme="minorHAnsi"/>
          <w:color w:val="000000"/>
        </w:rPr>
        <w:t>Si la demande concerne la cellule « </w:t>
      </w:r>
      <w:r w:rsidRPr="00F85663">
        <w:rPr>
          <w:rFonts w:eastAsiaTheme="majorEastAsia"/>
          <w:b/>
          <w:bCs/>
        </w:rPr>
        <w:t>PROBTP/SICAP </w:t>
      </w:r>
      <w:r w:rsidRPr="00F85663">
        <w:rPr>
          <w:rFonts w:asciiTheme="minorHAnsi" w:hAnsiTheme="minorHAnsi" w:cstheme="minorHAnsi"/>
          <w:color w:val="000000"/>
        </w:rPr>
        <w:t>»</w:t>
      </w:r>
      <w:r>
        <w:rPr>
          <w:rFonts w:asciiTheme="minorHAnsi" w:hAnsiTheme="minorHAnsi" w:cstheme="minorHAnsi"/>
          <w:color w:val="000000"/>
        </w:rPr>
        <w:t> </w:t>
      </w:r>
      <w:r w:rsidRPr="00F85663">
        <w:rPr>
          <w:rFonts w:asciiTheme="minorHAnsi" w:hAnsiTheme="minorHAnsi" w:cstheme="minorHAnsi"/>
          <w:color w:val="000000"/>
        </w:rPr>
        <w:t>:</w:t>
      </w:r>
    </w:p>
    <w:p w14:paraId="08C97A12" w14:textId="77777777" w:rsidR="006C1EA4" w:rsidRPr="00AA7467" w:rsidRDefault="006C1EA4" w:rsidP="006C1EA4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</w:p>
    <w:p w14:paraId="12201078" w14:textId="7B27DA1E" w:rsidR="00C03E8D" w:rsidRPr="00F05AFF" w:rsidRDefault="00C03E8D" w:rsidP="006C1EA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F05AFF">
        <w:rPr>
          <w:rFonts w:ascii="Courier New" w:hAnsi="Courier New" w:cs="Courier New"/>
          <w:color w:val="0000FF"/>
          <w:lang w:val="en-US"/>
        </w:rPr>
        <w:t>/probtp_outils/was/</w:t>
      </w:r>
      <w:r w:rsidRPr="00E84F18">
        <w:rPr>
          <w:rFonts w:ascii="Courier New" w:hAnsi="Courier New" w:cs="Courier New"/>
          <w:color w:val="0000FF"/>
          <w:lang w:val="en-US"/>
        </w:rPr>
        <w:t>CheckMonitorWASTP-</w:t>
      </w:r>
      <w:r w:rsidRPr="00AE55D2">
        <w:rPr>
          <w:rFonts w:ascii="Courier New" w:hAnsi="Courier New" w:cs="Courier New"/>
          <w:b/>
          <w:bCs/>
          <w:color w:val="0000FF"/>
          <w:lang w:val="en-US"/>
        </w:rPr>
        <w:t>PROB</w:t>
      </w:r>
      <w:r w:rsidRPr="00E84F18">
        <w:rPr>
          <w:rFonts w:ascii="Courier New" w:hAnsi="Courier New" w:cs="Courier New"/>
          <w:color w:val="0000FF"/>
          <w:lang w:val="en-US"/>
        </w:rPr>
        <w:t>.sh</w:t>
      </w:r>
      <w:r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</w:p>
    <w:p w14:paraId="27014318" w14:textId="77777777" w:rsidR="006C1EA4" w:rsidRPr="00AA7467" w:rsidRDefault="006C1EA4" w:rsidP="006C1EA4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FF"/>
          <w:lang w:val="en-US"/>
        </w:rPr>
      </w:pPr>
    </w:p>
    <w:p w14:paraId="41B816E8" w14:textId="793C1A36" w:rsidR="009E065B" w:rsidRDefault="009E065B" w:rsidP="009E065B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703EE0"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Exemple d’affichage correct avec « </w:t>
      </w:r>
      <w:r w:rsidRPr="00D74779">
        <w:rPr>
          <w:rFonts w:ascii="Courier New" w:hAnsi="Courier New" w:cs="Courier New"/>
          <w:color w:val="FF0000"/>
        </w:rPr>
        <w:t>ODP16</w:t>
      </w:r>
      <w:r>
        <w:rPr>
          <w:rFonts w:asciiTheme="minorHAnsi" w:hAnsiTheme="minorHAnsi" w:cstheme="minorHAnsi"/>
          <w:color w:val="000000"/>
        </w:rPr>
        <w:t> </w:t>
      </w:r>
      <w:r w:rsidRPr="003C5A32">
        <w:rPr>
          <w:rFonts w:asciiTheme="minorHAnsi" w:hAnsiTheme="minorHAnsi" w:cstheme="minorHAnsi"/>
          <w:color w:val="000000"/>
        </w:rPr>
        <w:t>»</w:t>
      </w:r>
      <w:r>
        <w:rPr>
          <w:rFonts w:asciiTheme="minorHAnsi" w:hAnsiTheme="minorHAnsi" w:cstheme="minorHAnsi"/>
          <w:color w:val="000000"/>
        </w:rPr>
        <w:t xml:space="preserve"> où les trois serveurs </w:t>
      </w:r>
      <w:r w:rsidR="00CE47B9">
        <w:rPr>
          <w:rFonts w:asciiTheme="minorHAnsi" w:hAnsiTheme="minorHAnsi" w:cstheme="minorHAnsi"/>
          <w:color w:val="000000"/>
        </w:rPr>
        <w:t>« Web »</w:t>
      </w:r>
      <w:r>
        <w:rPr>
          <w:rFonts w:asciiTheme="minorHAnsi" w:hAnsiTheme="minorHAnsi" w:cstheme="minorHAnsi"/>
          <w:color w:val="000000"/>
        </w:rPr>
        <w:t xml:space="preserve"> renvoient des process </w:t>
      </w:r>
      <w:r w:rsidRPr="0095207D">
        <w:rPr>
          <w:rFonts w:asciiTheme="minorHAnsi" w:hAnsiTheme="minorHAnsi" w:cstheme="minorHAnsi"/>
          <w:b/>
          <w:bCs/>
          <w:color w:val="000000"/>
        </w:rPr>
        <w:t>OK</w:t>
      </w:r>
      <w:r w:rsidRPr="0095207D">
        <w:rPr>
          <w:rFonts w:asciiTheme="minorHAnsi" w:hAnsiTheme="minorHAnsi" w:cstheme="minorHAnsi"/>
          <w:color w:val="000000"/>
        </w:rPr>
        <w:t> :</w:t>
      </w:r>
    </w:p>
    <w:p w14:paraId="0566CB7C" w14:textId="77777777" w:rsidR="00C03E8D" w:rsidRPr="00BB3C95" w:rsidRDefault="00C03E8D" w:rsidP="00C03E8D">
      <w:pPr>
        <w:autoSpaceDE w:val="0"/>
        <w:autoSpaceDN w:val="0"/>
        <w:adjustRightInd w:val="0"/>
        <w:ind w:firstLine="720"/>
        <w:rPr>
          <w:rFonts w:ascii="Helv" w:hAnsi="Helv" w:cs="Helv"/>
          <w:color w:val="000000"/>
        </w:rPr>
      </w:pPr>
      <w:r w:rsidRPr="00994D85">
        <w:rPr>
          <w:rFonts w:ascii="Helv" w:hAnsi="Helv" w:cs="Helv"/>
          <w:noProof/>
          <w:color w:val="000000"/>
        </w:rPr>
        <w:drawing>
          <wp:inline distT="0" distB="0" distL="0" distR="0" wp14:anchorId="539903DA" wp14:editId="303597B1">
            <wp:extent cx="5495925" cy="21737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000" cy="21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19D" w14:textId="1C8B435C" w:rsidR="0002503A" w:rsidRPr="0049122F" w:rsidRDefault="0002503A">
      <w:pPr>
        <w:widowControl/>
        <w:jc w:val="left"/>
      </w:pPr>
    </w:p>
    <w:p w14:paraId="3F73919E" w14:textId="77777777" w:rsidR="0002503A" w:rsidRPr="0049122F" w:rsidRDefault="0002503A" w:rsidP="00FD0255"/>
    <w:p w14:paraId="3F73919F" w14:textId="4D4A45AB" w:rsidR="00274C3F" w:rsidRPr="0049122F" w:rsidRDefault="00825AA8" w:rsidP="005A1A67">
      <w:pPr>
        <w:pStyle w:val="Titre1"/>
        <w:keepLines/>
        <w:widowControl/>
      </w:pPr>
      <w:r w:rsidRPr="0049122F">
        <w:lastRenderedPageBreak/>
        <w:t>V</w:t>
      </w:r>
      <w:r w:rsidRPr="0044718C">
        <w:t>É</w:t>
      </w:r>
      <w:r w:rsidRPr="0049122F">
        <w:t>rification</w:t>
      </w:r>
    </w:p>
    <w:p w14:paraId="4A57754C" w14:textId="77777777" w:rsidR="001475A1" w:rsidRPr="00DA2FF8" w:rsidRDefault="001475A1" w:rsidP="005A1A6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</w:t>
      </w:r>
      <w:r w:rsidRPr="00DA2FF8">
        <w:rPr>
          <w:rFonts w:asciiTheme="minorHAnsi" w:hAnsiTheme="minorHAnsi" w:cstheme="minorHAnsi"/>
          <w:color w:val="000000"/>
        </w:rPr>
        <w:t xml:space="preserve">connecter (via le </w:t>
      </w:r>
      <w:r w:rsidRPr="00DA2FF8">
        <w:rPr>
          <w:rFonts w:asciiTheme="minorHAnsi" w:hAnsiTheme="minorHAnsi" w:cstheme="minorHAnsi"/>
          <w:color w:val="0000FF"/>
        </w:rPr>
        <w:t>Bastion</w:t>
      </w:r>
      <w:r w:rsidRPr="00DA2FF8">
        <w:rPr>
          <w:rFonts w:asciiTheme="minorHAnsi" w:hAnsiTheme="minorHAnsi" w:cstheme="minorHAnsi"/>
          <w:color w:val="000000"/>
        </w:rPr>
        <w:t>)</w:t>
      </w:r>
      <w:r>
        <w:rPr>
          <w:rFonts w:asciiTheme="minorHAnsi" w:hAnsiTheme="minorHAnsi" w:cstheme="minorHAnsi"/>
          <w:color w:val="000000"/>
        </w:rPr>
        <w:t xml:space="preserve">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Pr="00E4245F">
        <w:rPr>
          <w:rFonts w:asciiTheme="minorHAnsi" w:hAnsiTheme="minorHAnsi" w:cstheme="minorHAnsi"/>
          <w:b/>
          <w:bCs/>
          <w:color w:val="000000"/>
        </w:rPr>
        <w:t>CUCONSR1</w:t>
      </w:r>
      <w:r>
        <w:rPr>
          <w:rFonts w:asciiTheme="minorHAnsi" w:hAnsiTheme="minorHAnsi" w:cstheme="minorHAnsi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was</w:t>
      </w:r>
      <w:proofErr w:type="spellEnd"/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color w:val="000000"/>
        </w:rPr>
        <w:t>.</w:t>
      </w:r>
    </w:p>
    <w:p w14:paraId="183BCFFC" w14:textId="77777777" w:rsidR="001475A1" w:rsidRPr="00FE3D87" w:rsidRDefault="001475A1" w:rsidP="005A1A6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A75F752" w14:textId="572A8688" w:rsidR="00E54095" w:rsidRDefault="004425F6" w:rsidP="005A1A6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E54095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E54095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54095" w:rsidRPr="00BB3C95">
        <w:rPr>
          <w:rFonts w:asciiTheme="minorHAnsi" w:hAnsiTheme="minorHAnsi" w:cstheme="minorHAnsi"/>
          <w:color w:val="000000"/>
        </w:rPr>
        <w:t xml:space="preserve">Vérifier que les </w:t>
      </w:r>
      <w:r w:rsidR="00E54095">
        <w:rPr>
          <w:rFonts w:asciiTheme="minorHAnsi" w:hAnsiTheme="minorHAnsi" w:cstheme="minorHAnsi"/>
          <w:color w:val="000000"/>
        </w:rPr>
        <w:t>« M</w:t>
      </w:r>
      <w:r w:rsidR="00E54095" w:rsidRPr="00BB3C95">
        <w:rPr>
          <w:rFonts w:asciiTheme="minorHAnsi" w:hAnsiTheme="minorHAnsi" w:cstheme="minorHAnsi"/>
          <w:color w:val="000000"/>
        </w:rPr>
        <w:t>onitors</w:t>
      </w:r>
      <w:r w:rsidR="00E54095">
        <w:rPr>
          <w:rFonts w:asciiTheme="minorHAnsi" w:hAnsiTheme="minorHAnsi" w:cstheme="minorHAnsi"/>
          <w:color w:val="000000"/>
        </w:rPr>
        <w:t> »</w:t>
      </w:r>
      <w:r w:rsidR="00E54095" w:rsidRPr="00BB3C95">
        <w:rPr>
          <w:rFonts w:asciiTheme="minorHAnsi" w:hAnsiTheme="minorHAnsi" w:cstheme="minorHAnsi"/>
          <w:color w:val="000000"/>
        </w:rPr>
        <w:t xml:space="preserve"> sont OK via la commande suivante </w:t>
      </w:r>
      <w:r w:rsidR="002B021B">
        <w:rPr>
          <w:rFonts w:asciiTheme="minorHAnsi" w:hAnsiTheme="minorHAnsi" w:cstheme="minorHAnsi"/>
          <w:color w:val="000000"/>
        </w:rPr>
        <w:t>(</w:t>
      </w:r>
      <w:r w:rsidR="00E54095">
        <w:rPr>
          <w:rFonts w:asciiTheme="minorHAnsi" w:hAnsiTheme="minorHAnsi" w:cstheme="minorHAnsi"/>
          <w:color w:val="000000"/>
        </w:rPr>
        <w:t xml:space="preserve">à noter que la </w:t>
      </w:r>
      <w:r w:rsidR="00E54095" w:rsidRPr="00BB3C95">
        <w:rPr>
          <w:rFonts w:asciiTheme="minorHAnsi" w:hAnsiTheme="minorHAnsi" w:cstheme="minorHAnsi"/>
          <w:color w:val="000000"/>
        </w:rPr>
        <w:t>conne</w:t>
      </w:r>
      <w:r w:rsidR="00E54095">
        <w:rPr>
          <w:rFonts w:asciiTheme="minorHAnsi" w:hAnsiTheme="minorHAnsi" w:cstheme="minorHAnsi"/>
          <w:color w:val="000000"/>
        </w:rPr>
        <w:t xml:space="preserve">xion aux trois serveurs </w:t>
      </w:r>
      <w:r w:rsidR="002B021B">
        <w:rPr>
          <w:rFonts w:asciiTheme="minorHAnsi" w:hAnsiTheme="minorHAnsi" w:cstheme="minorHAnsi"/>
          <w:color w:val="000000"/>
        </w:rPr>
        <w:t xml:space="preserve">« Web » </w:t>
      </w:r>
      <w:r w:rsidR="00E54095">
        <w:rPr>
          <w:rFonts w:asciiTheme="minorHAnsi" w:hAnsiTheme="minorHAnsi" w:cstheme="minorHAnsi"/>
          <w:color w:val="000000"/>
        </w:rPr>
        <w:t xml:space="preserve">se fait </w:t>
      </w:r>
      <w:r w:rsidR="00E54095" w:rsidRPr="00BB3C95">
        <w:rPr>
          <w:rFonts w:asciiTheme="minorHAnsi" w:hAnsiTheme="minorHAnsi" w:cstheme="minorHAnsi"/>
          <w:color w:val="000000"/>
        </w:rPr>
        <w:t>automatiquement</w:t>
      </w:r>
      <w:r w:rsidR="002B021B">
        <w:rPr>
          <w:rFonts w:asciiTheme="minorHAnsi" w:hAnsiTheme="minorHAnsi" w:cstheme="minorHAnsi"/>
          <w:color w:val="000000"/>
        </w:rPr>
        <w:t>)</w:t>
      </w:r>
      <w:r w:rsidR="00E54095">
        <w:rPr>
          <w:rFonts w:asciiTheme="minorHAnsi" w:hAnsiTheme="minorHAnsi" w:cstheme="minorHAnsi"/>
          <w:color w:val="000000"/>
        </w:rPr>
        <w:t> </w:t>
      </w:r>
      <w:r w:rsidR="00E54095" w:rsidRPr="00BB3C95">
        <w:rPr>
          <w:rFonts w:asciiTheme="minorHAnsi" w:hAnsiTheme="minorHAnsi" w:cstheme="minorHAnsi"/>
          <w:color w:val="000000"/>
        </w:rPr>
        <w:t>:</w:t>
      </w:r>
    </w:p>
    <w:p w14:paraId="614E2580" w14:textId="77777777" w:rsidR="00E35540" w:rsidRDefault="00E35540" w:rsidP="005A1A67">
      <w:pPr>
        <w:keepNext/>
        <w:keepLines/>
        <w:widowControl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83C0351" w14:textId="7369FBA1" w:rsidR="00117259" w:rsidRPr="00FE3D87" w:rsidRDefault="00117259" w:rsidP="005A1A6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Remplacer </w:t>
      </w:r>
      <w:r>
        <w:rPr>
          <w:rFonts w:ascii="Courier New" w:hAnsi="Courier New" w:cs="Courier New"/>
          <w:color w:val="FF0000"/>
        </w:rPr>
        <w:t>NOM-C</w:t>
      </w:r>
      <w:r w:rsidRPr="00C01CFC">
        <w:rPr>
          <w:rFonts w:ascii="Courier New" w:hAnsi="Courier New" w:cs="Courier New"/>
          <w:color w:val="FF0000"/>
        </w:rPr>
        <w:t>LUSTER</w:t>
      </w:r>
      <w:r>
        <w:rPr>
          <w:rFonts w:asciiTheme="minorHAnsi" w:hAnsiTheme="minorHAnsi" w:cstheme="minorHAnsi"/>
          <w:color w:val="000000"/>
        </w:rPr>
        <w:t xml:space="preserve"> par le </w:t>
      </w:r>
      <w:proofErr w:type="spellStart"/>
      <w:r w:rsidRPr="007A05A5">
        <w:rPr>
          <w:rFonts w:asciiTheme="minorHAnsi" w:hAnsiTheme="minorHAnsi" w:cstheme="minorHAnsi"/>
          <w:i/>
          <w:iCs/>
          <w:color w:val="000000"/>
        </w:rPr>
        <w:t>nom</w:t>
      </w:r>
      <w:r>
        <w:rPr>
          <w:rFonts w:asciiTheme="minorHAnsi" w:hAnsiTheme="minorHAnsi" w:cstheme="minorHAnsi"/>
          <w:color w:val="000000"/>
        </w:rPr>
        <w:t>&amp;</w:t>
      </w:r>
      <w:r w:rsidRPr="007A05A5">
        <w:rPr>
          <w:rFonts w:asciiTheme="minorHAnsi" w:hAnsiTheme="minorHAnsi" w:cstheme="minorHAnsi"/>
          <w:i/>
          <w:iCs/>
          <w:color w:val="000000"/>
        </w:rPr>
        <w:t>numéro</w:t>
      </w:r>
      <w:proofErr w:type="spellEnd"/>
      <w:r>
        <w:rPr>
          <w:rFonts w:asciiTheme="minorHAnsi" w:hAnsiTheme="minorHAnsi" w:cstheme="minorHAnsi"/>
          <w:color w:val="000000"/>
        </w:rPr>
        <w:t xml:space="preserve"> cf. paramètre #</w:t>
      </w:r>
      <w:r>
        <w:rPr>
          <w:rFonts w:asciiTheme="minorHAnsi" w:hAnsiTheme="minorHAnsi" w:cstheme="minorHAnsi"/>
          <w:b/>
          <w:bCs/>
          <w:color w:val="000000"/>
        </w:rPr>
        <w:t>2</w:t>
      </w:r>
      <w:r>
        <w:rPr>
          <w:rFonts w:asciiTheme="minorHAnsi" w:hAnsiTheme="minorHAnsi" w:cstheme="minorHAnsi"/>
          <w:color w:val="000000"/>
        </w:rPr>
        <w:t xml:space="preserve"> de la liste des Paramètres d’entrée </w:t>
      </w:r>
      <w:r w:rsidR="002E6A33">
        <w:rPr>
          <w:rFonts w:asciiTheme="minorHAnsi" w:hAnsiTheme="minorHAnsi" w:cstheme="minorHAnsi"/>
          <w:color w:val="000000"/>
        </w:rPr>
        <w:t>(</w:t>
      </w:r>
      <w:r>
        <w:rPr>
          <w:rFonts w:asciiTheme="minorHAnsi" w:hAnsiTheme="minorHAnsi" w:cstheme="minorHAnsi"/>
          <w:color w:val="000000"/>
        </w:rPr>
        <w:t>ex. « </w:t>
      </w:r>
      <w:r w:rsidRPr="00D74779">
        <w:rPr>
          <w:rFonts w:ascii="Courier New" w:hAnsi="Courier New" w:cs="Courier New"/>
          <w:color w:val="FF0000"/>
        </w:rPr>
        <w:t>ODP16</w:t>
      </w:r>
      <w:r w:rsidRPr="00FA5A86">
        <w:rPr>
          <w:rFonts w:asciiTheme="minorHAnsi" w:hAnsiTheme="minorHAnsi" w:cstheme="minorHAnsi"/>
          <w:color w:val="000000"/>
        </w:rPr>
        <w:t> »</w:t>
      </w:r>
      <w:r w:rsidR="002E6A33">
        <w:rPr>
          <w:rFonts w:asciiTheme="minorHAnsi" w:hAnsiTheme="minorHAnsi" w:cstheme="minorHAnsi"/>
          <w:color w:val="000000"/>
        </w:rPr>
        <w:t>)</w:t>
      </w:r>
    </w:p>
    <w:p w14:paraId="5A9DE4B2" w14:textId="77777777" w:rsidR="00E54095" w:rsidRDefault="00E54095" w:rsidP="005A1A67">
      <w:pPr>
        <w:keepNext/>
        <w:keepLines/>
        <w:widowControl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55F661C" w14:textId="77777777" w:rsidR="00D50612" w:rsidRPr="00F85663" w:rsidRDefault="00D50612" w:rsidP="00D50612">
      <w:pPr>
        <w:pStyle w:val="Paragraphedeliste"/>
        <w:keepNext/>
        <w:keepLines/>
        <w:widowControl/>
        <w:numPr>
          <w:ilvl w:val="0"/>
          <w:numId w:val="44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F85663">
        <w:rPr>
          <w:rFonts w:asciiTheme="minorHAnsi" w:hAnsiTheme="minorHAnsi" w:cstheme="minorHAnsi"/>
          <w:color w:val="000000"/>
        </w:rPr>
        <w:t>Si la demande concerne la cellule « </w:t>
      </w:r>
      <w:r w:rsidRPr="00F85663">
        <w:rPr>
          <w:rFonts w:eastAsiaTheme="majorEastAsia"/>
          <w:b/>
          <w:bCs/>
        </w:rPr>
        <w:t>PARTENAIRES </w:t>
      </w:r>
      <w:r w:rsidRPr="00F85663">
        <w:rPr>
          <w:rFonts w:asciiTheme="minorHAnsi" w:hAnsiTheme="minorHAnsi" w:cstheme="minorHAnsi"/>
          <w:color w:val="000000"/>
        </w:rPr>
        <w:t>»</w:t>
      </w:r>
      <w:r>
        <w:rPr>
          <w:rFonts w:asciiTheme="minorHAnsi" w:hAnsiTheme="minorHAnsi" w:cstheme="minorHAnsi"/>
          <w:color w:val="000000"/>
        </w:rPr>
        <w:t> </w:t>
      </w:r>
      <w:r w:rsidRPr="00F85663">
        <w:rPr>
          <w:rFonts w:asciiTheme="minorHAnsi" w:hAnsiTheme="minorHAnsi" w:cstheme="minorHAnsi"/>
          <w:color w:val="000000"/>
        </w:rPr>
        <w:t>:</w:t>
      </w:r>
    </w:p>
    <w:p w14:paraId="37DCFD2A" w14:textId="77777777" w:rsidR="00D50612" w:rsidRPr="00E54095" w:rsidRDefault="00D50612" w:rsidP="00D50612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</w:p>
    <w:p w14:paraId="33E9088E" w14:textId="77777777" w:rsidR="00D50612" w:rsidRPr="00F05AFF" w:rsidRDefault="00D50612" w:rsidP="00D50612">
      <w:pPr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F05AFF">
        <w:rPr>
          <w:rFonts w:ascii="Courier New" w:hAnsi="Courier New" w:cs="Courier New"/>
          <w:color w:val="0000FF"/>
          <w:lang w:val="en-US"/>
        </w:rPr>
        <w:t>/probtp_outils/was/</w:t>
      </w:r>
      <w:r w:rsidRPr="00E84F18">
        <w:rPr>
          <w:rFonts w:ascii="Courier New" w:hAnsi="Courier New" w:cs="Courier New"/>
          <w:color w:val="0000FF"/>
          <w:lang w:val="en-US"/>
        </w:rPr>
        <w:t>CheckMonitorWASTP-</w:t>
      </w:r>
      <w:r w:rsidRPr="00AE55D2">
        <w:rPr>
          <w:rFonts w:ascii="Courier New" w:hAnsi="Courier New" w:cs="Courier New"/>
          <w:b/>
          <w:bCs/>
          <w:color w:val="0000FF"/>
          <w:lang w:val="en-US"/>
        </w:rPr>
        <w:t>PART</w:t>
      </w:r>
      <w:r w:rsidRPr="00E84F18">
        <w:rPr>
          <w:rFonts w:ascii="Courier New" w:hAnsi="Courier New" w:cs="Courier New"/>
          <w:color w:val="0000FF"/>
          <w:lang w:val="en-US"/>
        </w:rPr>
        <w:t>.sh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</w:p>
    <w:p w14:paraId="0DF9F054" w14:textId="77777777" w:rsidR="00D50612" w:rsidRPr="006C1EA4" w:rsidRDefault="00D50612" w:rsidP="00D50612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FF"/>
          <w:lang w:val="en-US"/>
        </w:rPr>
      </w:pPr>
    </w:p>
    <w:p w14:paraId="17793434" w14:textId="77777777" w:rsidR="00B2679C" w:rsidRPr="00F85663" w:rsidRDefault="00B2679C" w:rsidP="005A1A67">
      <w:pPr>
        <w:pStyle w:val="Paragraphedeliste"/>
        <w:keepNext/>
        <w:keepLines/>
        <w:widowControl/>
        <w:numPr>
          <w:ilvl w:val="0"/>
          <w:numId w:val="44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F85663">
        <w:rPr>
          <w:rFonts w:asciiTheme="minorHAnsi" w:hAnsiTheme="minorHAnsi" w:cstheme="minorHAnsi"/>
          <w:color w:val="000000"/>
        </w:rPr>
        <w:t>Si la demande concerne la cellule « </w:t>
      </w:r>
      <w:r w:rsidRPr="00F85663">
        <w:rPr>
          <w:rFonts w:eastAsiaTheme="majorEastAsia"/>
          <w:b/>
          <w:bCs/>
        </w:rPr>
        <w:t>PROBTP/SICAP </w:t>
      </w:r>
      <w:r w:rsidRPr="00F85663">
        <w:rPr>
          <w:rFonts w:asciiTheme="minorHAnsi" w:hAnsiTheme="minorHAnsi" w:cstheme="minorHAnsi"/>
          <w:color w:val="000000"/>
        </w:rPr>
        <w:t>»</w:t>
      </w:r>
      <w:r>
        <w:rPr>
          <w:rFonts w:asciiTheme="minorHAnsi" w:hAnsiTheme="minorHAnsi" w:cstheme="minorHAnsi"/>
          <w:color w:val="000000"/>
        </w:rPr>
        <w:t> </w:t>
      </w:r>
      <w:r w:rsidRPr="00F85663">
        <w:rPr>
          <w:rFonts w:asciiTheme="minorHAnsi" w:hAnsiTheme="minorHAnsi" w:cstheme="minorHAnsi"/>
          <w:color w:val="000000"/>
        </w:rPr>
        <w:t>:</w:t>
      </w:r>
    </w:p>
    <w:p w14:paraId="2C8BB76E" w14:textId="77777777" w:rsidR="00E54095" w:rsidRPr="00E54095" w:rsidRDefault="00E54095" w:rsidP="005A1A6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</w:p>
    <w:p w14:paraId="0708BD53" w14:textId="77777777" w:rsidR="00E54095" w:rsidRPr="00F05AFF" w:rsidRDefault="00E54095" w:rsidP="005A1A67">
      <w:pPr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F05AFF">
        <w:rPr>
          <w:rFonts w:ascii="Courier New" w:hAnsi="Courier New" w:cs="Courier New"/>
          <w:color w:val="0000FF"/>
          <w:lang w:val="en-US"/>
        </w:rPr>
        <w:t>/probtp_outils/was/</w:t>
      </w:r>
      <w:r w:rsidRPr="00E84F18">
        <w:rPr>
          <w:rFonts w:ascii="Courier New" w:hAnsi="Courier New" w:cs="Courier New"/>
          <w:color w:val="0000FF"/>
          <w:lang w:val="en-US"/>
        </w:rPr>
        <w:t>CheckMonitorWASTP-</w:t>
      </w:r>
      <w:r w:rsidRPr="00AE55D2">
        <w:rPr>
          <w:rFonts w:ascii="Courier New" w:hAnsi="Courier New" w:cs="Courier New"/>
          <w:b/>
          <w:bCs/>
          <w:color w:val="0000FF"/>
          <w:lang w:val="en-US"/>
        </w:rPr>
        <w:t>PROB</w:t>
      </w:r>
      <w:r w:rsidRPr="00E84F18">
        <w:rPr>
          <w:rFonts w:ascii="Courier New" w:hAnsi="Courier New" w:cs="Courier New"/>
          <w:color w:val="0000FF"/>
          <w:lang w:val="en-US"/>
        </w:rPr>
        <w:t>.sh</w:t>
      </w:r>
      <w:r w:rsidRPr="00F05AFF">
        <w:rPr>
          <w:rFonts w:ascii="Courier New" w:hAnsi="Courier New" w:cs="Courier New"/>
          <w:color w:val="0000FF"/>
          <w:lang w:val="en-US"/>
        </w:rPr>
        <w:t xml:space="preserve"> </w:t>
      </w:r>
      <w:r w:rsidRPr="00F05AFF">
        <w:rPr>
          <w:rFonts w:ascii="Courier New" w:hAnsi="Courier New" w:cs="Courier New"/>
          <w:color w:val="FF0000"/>
          <w:lang w:val="en-US"/>
        </w:rPr>
        <w:t>NOM-CLUSTER</w:t>
      </w:r>
    </w:p>
    <w:p w14:paraId="7553BBC4" w14:textId="77777777" w:rsidR="00E54095" w:rsidRPr="00E54095" w:rsidRDefault="00E54095" w:rsidP="005A1A6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FF"/>
          <w:lang w:val="en-US"/>
        </w:rPr>
      </w:pPr>
    </w:p>
    <w:p w14:paraId="573BF717" w14:textId="77777777" w:rsidR="00BE4675" w:rsidRDefault="00BE4675" w:rsidP="00BE4675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703EE0"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Exemple d’affichage correct avec « </w:t>
      </w:r>
      <w:r w:rsidRPr="00D74779">
        <w:rPr>
          <w:rFonts w:ascii="Courier New" w:hAnsi="Courier New" w:cs="Courier New"/>
          <w:color w:val="FF0000"/>
        </w:rPr>
        <w:t>ODP16</w:t>
      </w:r>
      <w:r>
        <w:rPr>
          <w:rFonts w:asciiTheme="minorHAnsi" w:hAnsiTheme="minorHAnsi" w:cstheme="minorHAnsi"/>
          <w:color w:val="000000"/>
        </w:rPr>
        <w:t> </w:t>
      </w:r>
      <w:r w:rsidRPr="003C5A32">
        <w:rPr>
          <w:rFonts w:asciiTheme="minorHAnsi" w:hAnsiTheme="minorHAnsi" w:cstheme="minorHAnsi"/>
          <w:color w:val="000000"/>
        </w:rPr>
        <w:t>»</w:t>
      </w:r>
      <w:r>
        <w:rPr>
          <w:rFonts w:asciiTheme="minorHAnsi" w:hAnsiTheme="minorHAnsi" w:cstheme="minorHAnsi"/>
          <w:color w:val="000000"/>
        </w:rPr>
        <w:t xml:space="preserve"> où les trois serveurs « Web » renvoient des process </w:t>
      </w:r>
      <w:r w:rsidRPr="0095207D">
        <w:rPr>
          <w:rFonts w:asciiTheme="minorHAnsi" w:hAnsiTheme="minorHAnsi" w:cstheme="minorHAnsi"/>
          <w:b/>
          <w:bCs/>
          <w:color w:val="000000"/>
        </w:rPr>
        <w:t>OK</w:t>
      </w:r>
      <w:r w:rsidRPr="0095207D">
        <w:rPr>
          <w:rFonts w:asciiTheme="minorHAnsi" w:hAnsiTheme="minorHAnsi" w:cstheme="minorHAnsi"/>
          <w:color w:val="000000"/>
        </w:rPr>
        <w:t> :</w:t>
      </w:r>
    </w:p>
    <w:p w14:paraId="2C4DC896" w14:textId="77777777" w:rsidR="00E54095" w:rsidRPr="00BB3C95" w:rsidRDefault="00E54095" w:rsidP="00901649">
      <w:pPr>
        <w:keepNext/>
        <w:keepLines/>
        <w:widowControl/>
        <w:autoSpaceDE w:val="0"/>
        <w:autoSpaceDN w:val="0"/>
        <w:adjustRightInd w:val="0"/>
        <w:ind w:firstLine="720"/>
        <w:rPr>
          <w:rFonts w:ascii="Helv" w:hAnsi="Helv" w:cs="Helv"/>
          <w:color w:val="000000"/>
        </w:rPr>
      </w:pPr>
      <w:r w:rsidRPr="00994D85">
        <w:rPr>
          <w:rFonts w:ascii="Helv" w:hAnsi="Helv" w:cs="Helv"/>
          <w:noProof/>
          <w:color w:val="000000"/>
        </w:rPr>
        <w:drawing>
          <wp:inline distT="0" distB="0" distL="0" distR="0" wp14:anchorId="3F14ECD2" wp14:editId="20CE1553">
            <wp:extent cx="5495925" cy="217373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000" cy="21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1A6" w14:textId="77777777" w:rsidR="000E4E06" w:rsidRPr="0049122F" w:rsidRDefault="000E4E06" w:rsidP="00562912">
      <w:pPr>
        <w:rPr>
          <w:rFonts w:cs="Calibri"/>
          <w:b/>
          <w:bCs/>
          <w:color w:val="000000"/>
        </w:rPr>
      </w:pPr>
    </w:p>
    <w:p w14:paraId="3F7391A7" w14:textId="77777777" w:rsidR="000E4E06" w:rsidRPr="0049122F" w:rsidRDefault="000E4E06" w:rsidP="000E4E06"/>
    <w:p w14:paraId="3F7391A8" w14:textId="0A5C6579" w:rsidR="000E4E06" w:rsidRPr="0049122F" w:rsidRDefault="0037756A" w:rsidP="00B06E14">
      <w:pPr>
        <w:pStyle w:val="Titre1"/>
        <w:keepLines/>
        <w:widowControl/>
      </w:pPr>
      <w:r w:rsidRPr="0049122F">
        <w:t>En cas d’</w:t>
      </w:r>
      <w:r w:rsidRPr="0044718C">
        <w:t>É</w:t>
      </w:r>
      <w:r w:rsidRPr="0049122F">
        <w:t>chec</w:t>
      </w:r>
    </w:p>
    <w:p w14:paraId="1F009E57" w14:textId="77777777" w:rsidR="00B06E14" w:rsidRDefault="00B06E14" w:rsidP="00B06E14">
      <w:pPr>
        <w:keepNext/>
        <w:keepLines/>
        <w:widowControl/>
        <w:jc w:val="lef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bookmarkStart w:id="2" w:name="_Hlk132727403"/>
      <w:r>
        <w:rPr>
          <w:rFonts w:asciiTheme="minorHAnsi" w:hAnsiTheme="minorHAnsi" w:cstheme="minorHAnsi"/>
          <w:color w:val="000000"/>
        </w:rPr>
        <w:t xml:space="preserve">En cas d'échec transférer le ticket chez </w:t>
      </w:r>
      <w:r w:rsidRPr="006B3C78">
        <w:rPr>
          <w:rFonts w:asciiTheme="minorHAnsi" w:hAnsiTheme="minorHAnsi" w:cstheme="minorHAnsi"/>
          <w:b/>
          <w:bCs/>
          <w:color w:val="000000"/>
        </w:rPr>
        <w:t>DIPI-SIT-IT</w:t>
      </w:r>
      <w:bookmarkEnd w:id="2"/>
      <w:r w:rsidRPr="006B3C78">
        <w:rPr>
          <w:rFonts w:asciiTheme="minorHAnsi" w:hAnsiTheme="minorHAnsi" w:cstheme="minorHAnsi"/>
          <w:b/>
          <w:bCs/>
          <w:color w:val="000000"/>
        </w:rPr>
        <w:t>WEB</w:t>
      </w:r>
    </w:p>
    <w:p w14:paraId="3F7391AD" w14:textId="77777777" w:rsidR="000E4E06" w:rsidRDefault="000E4E06" w:rsidP="00562912">
      <w:pPr>
        <w:rPr>
          <w:rFonts w:cs="Calibri"/>
          <w:b/>
          <w:bCs/>
          <w:color w:val="000000"/>
          <w:sz w:val="22"/>
          <w:szCs w:val="22"/>
        </w:rPr>
      </w:pPr>
    </w:p>
    <w:p w14:paraId="3293EFED" w14:textId="77777777" w:rsidR="009F7E35" w:rsidRPr="0049122F" w:rsidRDefault="009F7E35" w:rsidP="00562912">
      <w:pPr>
        <w:rPr>
          <w:rFonts w:cs="Calibri"/>
          <w:b/>
          <w:bCs/>
          <w:color w:val="000000"/>
          <w:sz w:val="22"/>
          <w:szCs w:val="22"/>
        </w:rPr>
      </w:pPr>
    </w:p>
    <w:sectPr w:rsidR="009F7E35" w:rsidRPr="0049122F" w:rsidSect="00BA5B59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5121" w14:textId="77777777" w:rsidR="00691C57" w:rsidRDefault="00691C57">
      <w:r>
        <w:separator/>
      </w:r>
    </w:p>
    <w:p w14:paraId="06A5049B" w14:textId="77777777" w:rsidR="00691C57" w:rsidRDefault="00691C57"/>
  </w:endnote>
  <w:endnote w:type="continuationSeparator" w:id="0">
    <w:p w14:paraId="54F86189" w14:textId="77777777" w:rsidR="00691C57" w:rsidRDefault="00691C57">
      <w:r>
        <w:continuationSeparator/>
      </w:r>
    </w:p>
    <w:p w14:paraId="57C29A69" w14:textId="77777777" w:rsidR="00691C57" w:rsidRDefault="00691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6512BCA9" w:rsidR="00FE1D24" w:rsidRDefault="0076187D" w:rsidP="00284987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7391C1" wp14:editId="1AC079F0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14F056DB" w:rsidR="00FE1D24" w:rsidRDefault="0076187D">
    <w:pPr>
      <w:pStyle w:val="Pieddepag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F7391C3" wp14:editId="0F323A39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54D3" w14:textId="77777777" w:rsidR="00691C57" w:rsidRDefault="00691C57">
      <w:r>
        <w:separator/>
      </w:r>
    </w:p>
    <w:p w14:paraId="49AD15BE" w14:textId="77777777" w:rsidR="00691C57" w:rsidRDefault="00691C57"/>
  </w:footnote>
  <w:footnote w:type="continuationSeparator" w:id="0">
    <w:p w14:paraId="67C336F4" w14:textId="77777777" w:rsidR="00691C57" w:rsidRDefault="00691C57">
      <w:r>
        <w:continuationSeparator/>
      </w:r>
    </w:p>
    <w:p w14:paraId="47202E65" w14:textId="77777777" w:rsidR="00691C57" w:rsidRDefault="00691C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3EFDC22E" w:rsidR="00FB3925" w:rsidRDefault="0076187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391C0" wp14:editId="622BA249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F7391C4" w14:textId="77777777" w:rsidR="0002503A" w:rsidRPr="0049122F" w:rsidRDefault="0002503A" w:rsidP="0002503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7391C0" id="Rectangle 16" o:spid="_x0000_s102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 fillcolor="#00314c" stroked="f" strokeweight="2pt">
              <v:textbox>
                <w:txbxContent>
                  <w:p w14:paraId="3F7391C4" w14:textId="77777777" w:rsidR="0002503A" w:rsidRPr="0049122F" w:rsidRDefault="0002503A" w:rsidP="0002503A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5537F730" w:rsidR="00FE1D24" w:rsidRDefault="0076187D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7391C2" wp14:editId="3C138DE9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F7391C5" w14:textId="77777777" w:rsidR="00FB3925" w:rsidRPr="0049122F" w:rsidRDefault="00FB3925" w:rsidP="00FB3925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7391C2" id="Rectangle 4" o:spid="_x0000_s1027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 fillcolor="#00314c" stroked="f" strokeweight="2pt">
              <v:textbox>
                <w:txbxContent>
                  <w:p w14:paraId="3F7391C5" w14:textId="77777777" w:rsidR="00FB3925" w:rsidRPr="0049122F" w:rsidRDefault="00FB3925" w:rsidP="00FB3925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17.75pt;height:17.75pt" o:bullet="t">
        <v:imagedata r:id="rId1" o:title="puce PBTP petit"/>
      </v:shape>
    </w:pict>
  </w:numPicBullet>
  <w:numPicBullet w:numPicBulletId="1">
    <w:pict>
      <v:shape id="_x0000_i1327" type="#_x0000_t75" style="width:53.3pt;height:85.5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70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321A"/>
    <w:multiLevelType w:val="hybridMultilevel"/>
    <w:tmpl w:val="2A8A6E44"/>
    <w:lvl w:ilvl="0" w:tplc="C2305D7E"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D1E87"/>
    <w:multiLevelType w:val="hybridMultilevel"/>
    <w:tmpl w:val="D5582A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05119AC"/>
    <w:multiLevelType w:val="hybridMultilevel"/>
    <w:tmpl w:val="A0F69D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3712D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6"/>
  </w:num>
  <w:num w:numId="5">
    <w:abstractNumId w:val="13"/>
  </w:num>
  <w:num w:numId="6">
    <w:abstractNumId w:val="17"/>
  </w:num>
  <w:num w:numId="7">
    <w:abstractNumId w:val="34"/>
  </w:num>
  <w:num w:numId="8">
    <w:abstractNumId w:val="22"/>
  </w:num>
  <w:num w:numId="9">
    <w:abstractNumId w:val="26"/>
  </w:num>
  <w:num w:numId="10">
    <w:abstractNumId w:val="21"/>
  </w:num>
  <w:num w:numId="11">
    <w:abstractNumId w:val="12"/>
  </w:num>
  <w:num w:numId="12">
    <w:abstractNumId w:val="7"/>
  </w:num>
  <w:num w:numId="13">
    <w:abstractNumId w:val="41"/>
  </w:num>
  <w:num w:numId="14">
    <w:abstractNumId w:val="30"/>
  </w:num>
  <w:num w:numId="15">
    <w:abstractNumId w:val="20"/>
  </w:num>
  <w:num w:numId="16">
    <w:abstractNumId w:val="43"/>
  </w:num>
  <w:num w:numId="17">
    <w:abstractNumId w:val="37"/>
  </w:num>
  <w:num w:numId="18">
    <w:abstractNumId w:val="35"/>
  </w:num>
  <w:num w:numId="19">
    <w:abstractNumId w:val="23"/>
  </w:num>
  <w:num w:numId="20">
    <w:abstractNumId w:val="31"/>
  </w:num>
  <w:num w:numId="21">
    <w:abstractNumId w:val="18"/>
  </w:num>
  <w:num w:numId="22">
    <w:abstractNumId w:val="16"/>
  </w:num>
  <w:num w:numId="23">
    <w:abstractNumId w:val="10"/>
  </w:num>
  <w:num w:numId="24">
    <w:abstractNumId w:val="38"/>
  </w:num>
  <w:num w:numId="25">
    <w:abstractNumId w:val="8"/>
  </w:num>
  <w:num w:numId="26">
    <w:abstractNumId w:val="2"/>
  </w:num>
  <w:num w:numId="27">
    <w:abstractNumId w:val="5"/>
  </w:num>
  <w:num w:numId="28">
    <w:abstractNumId w:val="29"/>
  </w:num>
  <w:num w:numId="29">
    <w:abstractNumId w:val="32"/>
  </w:num>
  <w:num w:numId="30">
    <w:abstractNumId w:val="14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27"/>
  </w:num>
  <w:num w:numId="36">
    <w:abstractNumId w:val="17"/>
  </w:num>
  <w:num w:numId="37">
    <w:abstractNumId w:val="42"/>
  </w:num>
  <w:num w:numId="38">
    <w:abstractNumId w:val="24"/>
  </w:num>
  <w:num w:numId="39">
    <w:abstractNumId w:val="15"/>
  </w:num>
  <w:num w:numId="40">
    <w:abstractNumId w:val="40"/>
  </w:num>
  <w:num w:numId="41">
    <w:abstractNumId w:val="39"/>
  </w:num>
  <w:num w:numId="42">
    <w:abstractNumId w:val="3"/>
  </w:num>
  <w:num w:numId="43">
    <w:abstractNumId w:val="33"/>
  </w:num>
  <w:num w:numId="44">
    <w:abstractNumId w:val="36"/>
  </w:num>
  <w:num w:numId="4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56DE6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15A"/>
    <w:rsid w:val="000A2BED"/>
    <w:rsid w:val="000A393F"/>
    <w:rsid w:val="000A41BA"/>
    <w:rsid w:val="000A4E40"/>
    <w:rsid w:val="000B00EA"/>
    <w:rsid w:val="000B025C"/>
    <w:rsid w:val="000B0CF4"/>
    <w:rsid w:val="000B145A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12F9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5D97"/>
    <w:rsid w:val="000F7A30"/>
    <w:rsid w:val="000F7C9E"/>
    <w:rsid w:val="0010010B"/>
    <w:rsid w:val="0010202B"/>
    <w:rsid w:val="00103AF8"/>
    <w:rsid w:val="001041D4"/>
    <w:rsid w:val="00104718"/>
    <w:rsid w:val="00105D31"/>
    <w:rsid w:val="00110609"/>
    <w:rsid w:val="00111D73"/>
    <w:rsid w:val="00111E03"/>
    <w:rsid w:val="00114475"/>
    <w:rsid w:val="001157A7"/>
    <w:rsid w:val="00115ABA"/>
    <w:rsid w:val="00117029"/>
    <w:rsid w:val="0011725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475A1"/>
    <w:rsid w:val="00151EA2"/>
    <w:rsid w:val="00152C5E"/>
    <w:rsid w:val="0015652A"/>
    <w:rsid w:val="00156575"/>
    <w:rsid w:val="00156F23"/>
    <w:rsid w:val="00157A74"/>
    <w:rsid w:val="00160417"/>
    <w:rsid w:val="00161B16"/>
    <w:rsid w:val="0016276E"/>
    <w:rsid w:val="00163118"/>
    <w:rsid w:val="00163AD8"/>
    <w:rsid w:val="00163DBD"/>
    <w:rsid w:val="00163E42"/>
    <w:rsid w:val="00164B7F"/>
    <w:rsid w:val="00164C33"/>
    <w:rsid w:val="00166EF5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738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2430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283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8AC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1FB1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C22"/>
    <w:rsid w:val="002A5ED2"/>
    <w:rsid w:val="002A6D5E"/>
    <w:rsid w:val="002A6DB6"/>
    <w:rsid w:val="002B021B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6A33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2D8B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04F"/>
    <w:rsid w:val="00344A4A"/>
    <w:rsid w:val="00344D4B"/>
    <w:rsid w:val="00345787"/>
    <w:rsid w:val="00345BC3"/>
    <w:rsid w:val="0034754D"/>
    <w:rsid w:val="003507CC"/>
    <w:rsid w:val="00352AD0"/>
    <w:rsid w:val="00353853"/>
    <w:rsid w:val="00353868"/>
    <w:rsid w:val="00354200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5418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43A4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25F6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652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14D5"/>
    <w:rsid w:val="004B4A94"/>
    <w:rsid w:val="004B4C9F"/>
    <w:rsid w:val="004B5549"/>
    <w:rsid w:val="004B6D7B"/>
    <w:rsid w:val="004B77DD"/>
    <w:rsid w:val="004C05C5"/>
    <w:rsid w:val="004C0899"/>
    <w:rsid w:val="004C0FF7"/>
    <w:rsid w:val="004C1809"/>
    <w:rsid w:val="004C2425"/>
    <w:rsid w:val="004C434B"/>
    <w:rsid w:val="004C59C2"/>
    <w:rsid w:val="004D4114"/>
    <w:rsid w:val="004D5142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0E5A"/>
    <w:rsid w:val="00552995"/>
    <w:rsid w:val="005530DE"/>
    <w:rsid w:val="0055525B"/>
    <w:rsid w:val="00556831"/>
    <w:rsid w:val="005568AC"/>
    <w:rsid w:val="005569FF"/>
    <w:rsid w:val="005575AC"/>
    <w:rsid w:val="00557EB8"/>
    <w:rsid w:val="005610ED"/>
    <w:rsid w:val="005617C3"/>
    <w:rsid w:val="00561B22"/>
    <w:rsid w:val="00561F20"/>
    <w:rsid w:val="00562912"/>
    <w:rsid w:val="005635D7"/>
    <w:rsid w:val="005649AC"/>
    <w:rsid w:val="00565FA7"/>
    <w:rsid w:val="0056631D"/>
    <w:rsid w:val="00566EA4"/>
    <w:rsid w:val="00567895"/>
    <w:rsid w:val="005712B3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97345"/>
    <w:rsid w:val="005A02E8"/>
    <w:rsid w:val="005A12B8"/>
    <w:rsid w:val="005A1A67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06D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D43"/>
    <w:rsid w:val="005D5E79"/>
    <w:rsid w:val="005D62DD"/>
    <w:rsid w:val="005D65A4"/>
    <w:rsid w:val="005D6EA8"/>
    <w:rsid w:val="005D7EE1"/>
    <w:rsid w:val="005E4823"/>
    <w:rsid w:val="005E5052"/>
    <w:rsid w:val="005E665B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08D8"/>
    <w:rsid w:val="006129DB"/>
    <w:rsid w:val="00613365"/>
    <w:rsid w:val="00613FF6"/>
    <w:rsid w:val="0061540F"/>
    <w:rsid w:val="0062084A"/>
    <w:rsid w:val="00620F49"/>
    <w:rsid w:val="006212BE"/>
    <w:rsid w:val="0062181C"/>
    <w:rsid w:val="00621DF9"/>
    <w:rsid w:val="00621EED"/>
    <w:rsid w:val="0062316B"/>
    <w:rsid w:val="00623174"/>
    <w:rsid w:val="00624A24"/>
    <w:rsid w:val="006268E3"/>
    <w:rsid w:val="00630800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1A77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3D6"/>
    <w:rsid w:val="006628AE"/>
    <w:rsid w:val="00664B87"/>
    <w:rsid w:val="00664FB1"/>
    <w:rsid w:val="006661BB"/>
    <w:rsid w:val="0066758C"/>
    <w:rsid w:val="0067101A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0173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090E"/>
    <w:rsid w:val="00691351"/>
    <w:rsid w:val="00691C57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B78FC"/>
    <w:rsid w:val="006C0CF0"/>
    <w:rsid w:val="006C1131"/>
    <w:rsid w:val="006C11A0"/>
    <w:rsid w:val="006C1EA4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439A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3CC0"/>
    <w:rsid w:val="006F64B4"/>
    <w:rsid w:val="006F66DD"/>
    <w:rsid w:val="006F733C"/>
    <w:rsid w:val="0070167C"/>
    <w:rsid w:val="00701FF6"/>
    <w:rsid w:val="00703EE0"/>
    <w:rsid w:val="007060AA"/>
    <w:rsid w:val="007062BF"/>
    <w:rsid w:val="00711120"/>
    <w:rsid w:val="00711BCE"/>
    <w:rsid w:val="00711D60"/>
    <w:rsid w:val="00712C60"/>
    <w:rsid w:val="0071305E"/>
    <w:rsid w:val="00714746"/>
    <w:rsid w:val="007171AD"/>
    <w:rsid w:val="00717F0C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2B50"/>
    <w:rsid w:val="00744E97"/>
    <w:rsid w:val="0074703D"/>
    <w:rsid w:val="00747E82"/>
    <w:rsid w:val="00750E4D"/>
    <w:rsid w:val="00752542"/>
    <w:rsid w:val="0076094D"/>
    <w:rsid w:val="00760B55"/>
    <w:rsid w:val="00760ED3"/>
    <w:rsid w:val="0076187D"/>
    <w:rsid w:val="0076237A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0EE6"/>
    <w:rsid w:val="00792A28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B725B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7F776F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1825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9B"/>
    <w:rsid w:val="008D58BB"/>
    <w:rsid w:val="008D5C8D"/>
    <w:rsid w:val="008D62C0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60E"/>
    <w:rsid w:val="008F7EC7"/>
    <w:rsid w:val="008F7F90"/>
    <w:rsid w:val="009011CC"/>
    <w:rsid w:val="00901649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4AB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23CB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027B"/>
    <w:rsid w:val="009B493E"/>
    <w:rsid w:val="009B61EB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065B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137E"/>
    <w:rsid w:val="009F5404"/>
    <w:rsid w:val="009F681B"/>
    <w:rsid w:val="009F6906"/>
    <w:rsid w:val="009F6E7D"/>
    <w:rsid w:val="009F7E35"/>
    <w:rsid w:val="00A005BF"/>
    <w:rsid w:val="00A01410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311"/>
    <w:rsid w:val="00A36623"/>
    <w:rsid w:val="00A37315"/>
    <w:rsid w:val="00A4012A"/>
    <w:rsid w:val="00A408F8"/>
    <w:rsid w:val="00A409B6"/>
    <w:rsid w:val="00A42132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7E1"/>
    <w:rsid w:val="00A81DE0"/>
    <w:rsid w:val="00A822C2"/>
    <w:rsid w:val="00A83185"/>
    <w:rsid w:val="00A83907"/>
    <w:rsid w:val="00A83AEC"/>
    <w:rsid w:val="00A83D57"/>
    <w:rsid w:val="00A8573B"/>
    <w:rsid w:val="00A86334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50A1"/>
    <w:rsid w:val="00AA6758"/>
    <w:rsid w:val="00AA6A56"/>
    <w:rsid w:val="00AA7467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0E53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5D2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6E14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4F7A"/>
    <w:rsid w:val="00B25C88"/>
    <w:rsid w:val="00B2665F"/>
    <w:rsid w:val="00B2679C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4A5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1C9"/>
    <w:rsid w:val="00B60FC2"/>
    <w:rsid w:val="00B618FB"/>
    <w:rsid w:val="00B63B3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1A5F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3FBD"/>
    <w:rsid w:val="00B95AC4"/>
    <w:rsid w:val="00B95D6E"/>
    <w:rsid w:val="00BA0BA3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2FA0"/>
    <w:rsid w:val="00BE30B0"/>
    <w:rsid w:val="00BE34D1"/>
    <w:rsid w:val="00BE4675"/>
    <w:rsid w:val="00BE48AA"/>
    <w:rsid w:val="00BE4901"/>
    <w:rsid w:val="00BE5869"/>
    <w:rsid w:val="00BE58B2"/>
    <w:rsid w:val="00BE6D3A"/>
    <w:rsid w:val="00BE74EE"/>
    <w:rsid w:val="00BF0080"/>
    <w:rsid w:val="00BF11BE"/>
    <w:rsid w:val="00BF21CC"/>
    <w:rsid w:val="00BF3C19"/>
    <w:rsid w:val="00BF4A95"/>
    <w:rsid w:val="00BF56E4"/>
    <w:rsid w:val="00BF58F7"/>
    <w:rsid w:val="00C006A7"/>
    <w:rsid w:val="00C00DA0"/>
    <w:rsid w:val="00C0199E"/>
    <w:rsid w:val="00C01B9B"/>
    <w:rsid w:val="00C02DE3"/>
    <w:rsid w:val="00C03E8D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4362"/>
    <w:rsid w:val="00C4556F"/>
    <w:rsid w:val="00C46229"/>
    <w:rsid w:val="00C46C1C"/>
    <w:rsid w:val="00C46F5C"/>
    <w:rsid w:val="00C47502"/>
    <w:rsid w:val="00C47653"/>
    <w:rsid w:val="00C47656"/>
    <w:rsid w:val="00C50124"/>
    <w:rsid w:val="00C50B5C"/>
    <w:rsid w:val="00C51791"/>
    <w:rsid w:val="00C53A02"/>
    <w:rsid w:val="00C5413F"/>
    <w:rsid w:val="00C563FE"/>
    <w:rsid w:val="00C56BBC"/>
    <w:rsid w:val="00C56EF7"/>
    <w:rsid w:val="00C56F5A"/>
    <w:rsid w:val="00C57F85"/>
    <w:rsid w:val="00C60248"/>
    <w:rsid w:val="00C60FC4"/>
    <w:rsid w:val="00C6140A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9631C"/>
    <w:rsid w:val="00C964E1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395C"/>
    <w:rsid w:val="00CC43D5"/>
    <w:rsid w:val="00CC491F"/>
    <w:rsid w:val="00CC52F8"/>
    <w:rsid w:val="00CC5300"/>
    <w:rsid w:val="00CC54A0"/>
    <w:rsid w:val="00CC5CBD"/>
    <w:rsid w:val="00CC6A8C"/>
    <w:rsid w:val="00CC6F0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541"/>
    <w:rsid w:val="00CE09AB"/>
    <w:rsid w:val="00CE1B31"/>
    <w:rsid w:val="00CE23B9"/>
    <w:rsid w:val="00CE3912"/>
    <w:rsid w:val="00CE39A5"/>
    <w:rsid w:val="00CE4578"/>
    <w:rsid w:val="00CE47B9"/>
    <w:rsid w:val="00CE616E"/>
    <w:rsid w:val="00CE79B4"/>
    <w:rsid w:val="00CF07E9"/>
    <w:rsid w:val="00CF1517"/>
    <w:rsid w:val="00CF40FC"/>
    <w:rsid w:val="00CF6FFC"/>
    <w:rsid w:val="00CF78E3"/>
    <w:rsid w:val="00CF7E88"/>
    <w:rsid w:val="00D00EF2"/>
    <w:rsid w:val="00D02A70"/>
    <w:rsid w:val="00D030C1"/>
    <w:rsid w:val="00D041C0"/>
    <w:rsid w:val="00D04495"/>
    <w:rsid w:val="00D0504D"/>
    <w:rsid w:val="00D05FD2"/>
    <w:rsid w:val="00D07C12"/>
    <w:rsid w:val="00D11B8F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612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74779"/>
    <w:rsid w:val="00D81E63"/>
    <w:rsid w:val="00D82A16"/>
    <w:rsid w:val="00D82BD0"/>
    <w:rsid w:val="00D84124"/>
    <w:rsid w:val="00D8519E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F4B"/>
    <w:rsid w:val="00DA13CB"/>
    <w:rsid w:val="00DA2D3B"/>
    <w:rsid w:val="00DA2D92"/>
    <w:rsid w:val="00DA2F93"/>
    <w:rsid w:val="00DA2FF8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697C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3DA"/>
    <w:rsid w:val="00E068E5"/>
    <w:rsid w:val="00E07678"/>
    <w:rsid w:val="00E07955"/>
    <w:rsid w:val="00E079D1"/>
    <w:rsid w:val="00E102F0"/>
    <w:rsid w:val="00E14330"/>
    <w:rsid w:val="00E15B4E"/>
    <w:rsid w:val="00E16440"/>
    <w:rsid w:val="00E2171F"/>
    <w:rsid w:val="00E21842"/>
    <w:rsid w:val="00E220CB"/>
    <w:rsid w:val="00E22EA8"/>
    <w:rsid w:val="00E2335A"/>
    <w:rsid w:val="00E23779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5540"/>
    <w:rsid w:val="00E362D9"/>
    <w:rsid w:val="00E3646B"/>
    <w:rsid w:val="00E40C64"/>
    <w:rsid w:val="00E4188F"/>
    <w:rsid w:val="00E434FD"/>
    <w:rsid w:val="00E45A7A"/>
    <w:rsid w:val="00E469FA"/>
    <w:rsid w:val="00E47866"/>
    <w:rsid w:val="00E51A52"/>
    <w:rsid w:val="00E54095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0C28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700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76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0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0E8C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4BD6"/>
    <w:rsid w:val="00F668EB"/>
    <w:rsid w:val="00F670D5"/>
    <w:rsid w:val="00F70033"/>
    <w:rsid w:val="00F7013B"/>
    <w:rsid w:val="00F71402"/>
    <w:rsid w:val="00F72105"/>
    <w:rsid w:val="00F73ACE"/>
    <w:rsid w:val="00F776AA"/>
    <w:rsid w:val="00F818D8"/>
    <w:rsid w:val="00F81FD6"/>
    <w:rsid w:val="00F835CF"/>
    <w:rsid w:val="00F83A42"/>
    <w:rsid w:val="00F83A6B"/>
    <w:rsid w:val="00F85255"/>
    <w:rsid w:val="00F85663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5A86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2AE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75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5480-5492-4707-81EC-F5897682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6689D-F13A-452D-9C20-E83C65EF352D}">
  <ds:schemaRefs>
    <ds:schemaRef ds:uri="http://purl.org/dc/dcmitype/"/>
    <ds:schemaRef ds:uri="http://schemas.microsoft.com/office/2006/documentManagement/types"/>
    <ds:schemaRef ds:uri="f532686d-b484-4614-a572-2bf852779145"/>
    <ds:schemaRef ds:uri="a1457ad7-113f-4726-bf41-1ed26212f17e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490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SYLVAIN LAMOLE</cp:lastModifiedBy>
  <cp:revision>136</cp:revision>
  <cp:lastPrinted>2014-12-29T13:19:00Z</cp:lastPrinted>
  <dcterms:created xsi:type="dcterms:W3CDTF">2023-09-06T09:24:00Z</dcterms:created>
  <dcterms:modified xsi:type="dcterms:W3CDTF">2023-09-13T09:44:00Z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