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01829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Srdce jako pumpa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1829" w:rsidRPr="00101829" w:rsidRDefault="00101829" w:rsidP="00101829">
      <w:r>
        <w:t>Do řešení ze cvičení implementujete blok</w:t>
      </w:r>
      <w:r w:rsidRPr="00101829">
        <w:t xml:space="preserve"> zdroj</w:t>
      </w:r>
      <w:r>
        <w:t>e</w:t>
      </w:r>
      <w:r w:rsidRPr="00101829">
        <w:t xml:space="preserve"> elasticity </w:t>
      </w:r>
      <w:r>
        <w:t>a blok</w:t>
      </w:r>
      <w:r w:rsidRPr="00101829">
        <w:t xml:space="preserve"> srdečních intervalů.</w:t>
      </w:r>
    </w:p>
    <w:p w:rsidR="00101829" w:rsidRPr="00101829" w:rsidRDefault="00101829" w:rsidP="00101829">
      <w:r w:rsidRPr="00101829">
        <w:t>Vyzkoušíte si: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>Tvorbu vlastního diskrétního konektoru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when</w:t>
      </w:r>
      <w:proofErr w:type="spellEnd"/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if</w:t>
      </w:r>
      <w:proofErr w:type="spellEnd"/>
    </w:p>
    <w:p w:rsidR="008D3826" w:rsidRDefault="00101829" w:rsidP="00101829">
      <w:pPr>
        <w:pStyle w:val="Odstavecseseznamem"/>
        <w:numPr>
          <w:ilvl w:val="0"/>
          <w:numId w:val="7"/>
        </w:numPr>
      </w:pPr>
      <w:r w:rsidRPr="00101829">
        <w:t>Logicky přemýšlet</w:t>
      </w:r>
    </w:p>
    <w:p w:rsidR="00101829" w:rsidRDefault="00396FDE" w:rsidP="00396FDE">
      <w:pPr>
        <w:pStyle w:val="Nadpis2"/>
      </w:pPr>
      <w:r>
        <w:t>Podotázky z instrukcí k řešení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Jakého typu bude </w:t>
      </w:r>
      <w:proofErr w:type="spellStart"/>
      <w:r>
        <w:t>TPulse</w:t>
      </w:r>
      <w:proofErr w:type="spellEnd"/>
      <w:r>
        <w:t>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 xml:space="preserve">Co vrací </w:t>
      </w:r>
      <w:proofErr w:type="spellStart"/>
      <w:r w:rsidRPr="00396FDE">
        <w:t>pre</w:t>
      </w:r>
      <w:proofErr w:type="spellEnd"/>
      <w:r w:rsidRPr="00396FDE">
        <w:t>(</w:t>
      </w:r>
      <w:proofErr w:type="spellStart"/>
      <w:r w:rsidRPr="00396FDE">
        <w:t>TPulse</w:t>
      </w:r>
      <w:proofErr w:type="spellEnd"/>
      <w:r w:rsidRPr="00396FDE">
        <w:t>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>Použijeme</w:t>
      </w:r>
      <w:r>
        <w:t xml:space="preserve"> v bloku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Intervals</w:t>
      </w:r>
      <w:proofErr w:type="spellEnd"/>
      <w:r w:rsidRPr="00396FDE">
        <w:t xml:space="preserve"> </w:t>
      </w:r>
      <w:proofErr w:type="spellStart"/>
      <w:r w:rsidRPr="00396FDE">
        <w:t>if</w:t>
      </w:r>
      <w:proofErr w:type="spellEnd"/>
      <w:r w:rsidRPr="00396FDE">
        <w:t xml:space="preserve"> nebo </w:t>
      </w:r>
      <w:proofErr w:type="spellStart"/>
      <w:r w:rsidRPr="00396FDE">
        <w:t>when</w:t>
      </w:r>
      <w:proofErr w:type="spellEnd"/>
      <w:r w:rsidRPr="00396FDE">
        <w:t xml:space="preserve">? Na co reaguje </w:t>
      </w:r>
      <w:proofErr w:type="spellStart"/>
      <w:r w:rsidRPr="00396FDE">
        <w:t>when</w:t>
      </w:r>
      <w:proofErr w:type="spellEnd"/>
      <w:r w:rsidRPr="00396FDE">
        <w:t xml:space="preserve">? Jak bude vypadat podmínka? Dokážete popsat smysl operátorů </w:t>
      </w:r>
      <w:proofErr w:type="spellStart"/>
      <w:r w:rsidRPr="00396FDE">
        <w:t>pre</w:t>
      </w:r>
      <w:proofErr w:type="spellEnd"/>
      <w:r w:rsidRPr="00396FDE">
        <w:t>()?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Použijeme v implementaci vlastního bloku Rampa </w:t>
      </w:r>
      <w:proofErr w:type="spellStart"/>
      <w:r>
        <w:t>if</w:t>
      </w:r>
      <w:proofErr w:type="spellEnd"/>
      <w:r>
        <w:t xml:space="preserve"> nebo </w:t>
      </w:r>
      <w:proofErr w:type="spellStart"/>
      <w:r>
        <w:t>when</w:t>
      </w:r>
      <w:proofErr w:type="spellEnd"/>
      <w:r>
        <w:t>?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396FDE" w:rsidRPr="00396FDE" w:rsidRDefault="00396FDE" w:rsidP="0060041D">
      <w:pPr>
        <w:pStyle w:val="Odstavecseseznamem"/>
        <w:numPr>
          <w:ilvl w:val="0"/>
          <w:numId w:val="9"/>
        </w:numPr>
      </w:pPr>
      <w:r w:rsidRPr="00396FDE">
        <w:t>Pozorujte průběhy v Elastický kompartment (d), ko</w:t>
      </w:r>
      <w:r>
        <w:t xml:space="preserve">nkrétně elastanci. Čím je tento </w:t>
      </w:r>
      <w:r w:rsidRPr="00396FDE">
        <w:t>průběh</w:t>
      </w:r>
      <w:r>
        <w:t xml:space="preserve"> </w:t>
      </w:r>
      <w:r w:rsidRPr="00396FDE">
        <w:t>omezen?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 se mění proměnné ve zdrojích tlaku - Zdroj tlaku (a)?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Jakým způsobem dochází k uzavírání a otevírání chlopní?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Pozorujte vygenerovaný průtok a srovnejte tlaky a průtoky s realitou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1F2FD1" w:rsidP="00396FDE">
      <w:r>
        <w:t xml:space="preserve"> </w:t>
      </w:r>
      <w:r w:rsidR="00396FDE">
        <w:t xml:space="preserve">Za pomocí instrukcí ze zadání jsem </w:t>
      </w:r>
      <w:r>
        <w:t>implementoval</w:t>
      </w:r>
      <w:r w:rsidR="007C7805">
        <w:t xml:space="preserve"> </w:t>
      </w:r>
      <w:proofErr w:type="spellStart"/>
      <w:r w:rsidR="007C7805">
        <w:t>Heart</w:t>
      </w:r>
      <w:proofErr w:type="spellEnd"/>
      <w:r w:rsidR="007C7805">
        <w:t xml:space="preserve"> e</w:t>
      </w:r>
      <w:r w:rsidR="00396FDE">
        <w:t>last</w:t>
      </w:r>
      <w:r w:rsidR="007C7805">
        <w:t>icity (dále jen HE), který má nahrazovat elasticitu srdce. Implementace tohoto bloku zahrnovala jeden výstup a dva vstupy typu Real.</w:t>
      </w:r>
      <w:r w:rsidR="005C26BA">
        <w:t xml:space="preserve"> Na vstupu jsem dal dle poskytnutého obrázku T0 (čas počátku systoly v sekundách) a </w:t>
      </w:r>
      <w:proofErr w:type="spellStart"/>
      <w:r w:rsidR="005C26BA">
        <w:t>Tsyst</w:t>
      </w:r>
      <w:proofErr w:type="spellEnd"/>
      <w:r w:rsidR="005C26BA">
        <w:t xml:space="preserve"> (délka </w:t>
      </w:r>
      <w:r w:rsidR="008E6E97">
        <w:t>systoly v sekundách). Na výstup bloku HE</w:t>
      </w:r>
      <w:r w:rsidR="005C26BA">
        <w:t xml:space="preserve"> jsem dal Et.</w:t>
      </w:r>
      <w:r w:rsidR="007C7805">
        <w:t xml:space="preserve"> Dále jsem implementoval rovnice v podmínkách </w:t>
      </w:r>
      <w:proofErr w:type="spellStart"/>
      <w:r w:rsidR="007C7805">
        <w:t>if</w:t>
      </w:r>
      <w:proofErr w:type="spellEnd"/>
      <w:r w:rsidR="007C7805">
        <w:t xml:space="preserve"> podle instrukcí ze zadání. Blok HE jsem doplnil ještě od dva parametry </w:t>
      </w:r>
      <w:r w:rsidR="00310805">
        <w:t>konkrétně</w:t>
      </w:r>
      <w:r w:rsidR="00AB0BC5">
        <w:t xml:space="preserve"> s</w:t>
      </w:r>
      <w:r w:rsidR="00310805" w:rsidRPr="00310805">
        <w:t xml:space="preserve">ystolickou a diastolickou elasticitu </w:t>
      </w:r>
      <w:r w:rsidR="007C7805">
        <w:t>a přednastavil je dle zadání</w:t>
      </w:r>
      <w:r w:rsidR="00310805">
        <w:t>.</w:t>
      </w:r>
    </w:p>
    <w:p w:rsidR="004B6455" w:rsidRDefault="00310805" w:rsidP="00396FDE">
      <w:r>
        <w:t xml:space="preserve"> </w:t>
      </w:r>
      <w:r w:rsidR="005C26BA">
        <w:t xml:space="preserve">Poté jsem implementoval za pomocí instrukcí ze zadání blok 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intervals</w:t>
      </w:r>
      <w:proofErr w:type="spellEnd"/>
      <w:r w:rsidR="005C26BA">
        <w:t xml:space="preserve"> (dále jen HI), který jsem dle doporučení ze zadání opatřil diskrétními výstupy (T0 a </w:t>
      </w:r>
      <w:proofErr w:type="spellStart"/>
      <w:r w:rsidR="005C26BA">
        <w:t>Tsyst</w:t>
      </w:r>
      <w:proofErr w:type="spellEnd"/>
      <w:r w:rsidR="005C26BA">
        <w:t>) typu Real a vstupem HR (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rate</w:t>
      </w:r>
      <w:proofErr w:type="spellEnd"/>
      <w:r w:rsidR="005C26BA">
        <w:t xml:space="preserve"> v úderech za minutu) také typu Real. Při deklaraci </w:t>
      </w:r>
      <w:r w:rsidR="00F25499">
        <w:t>proměnných</w:t>
      </w:r>
      <w:r w:rsidR="005C26BA">
        <w:t xml:space="preserve"> nám byla v instrukcích položena</w:t>
      </w:r>
      <w:r w:rsidR="00F25499">
        <w:t xml:space="preserve"> otázka,</w:t>
      </w:r>
      <w:r w:rsidR="005C26BA">
        <w:t xml:space="preserve"> jakého typu bude proměnná </w:t>
      </w:r>
      <w:proofErr w:type="spellStart"/>
      <w:r w:rsidR="005C26BA">
        <w:t>TPulse</w:t>
      </w:r>
      <w:proofErr w:type="spellEnd"/>
      <w:r w:rsidR="00F25499">
        <w:t xml:space="preserve">, kdy jsem zvolil, že tato proměnná bude typu </w:t>
      </w:r>
      <w:proofErr w:type="spellStart"/>
      <w:r w:rsidR="00F25499" w:rsidRPr="00F25499">
        <w:rPr>
          <w:i/>
        </w:rPr>
        <w:t>discrete</w:t>
      </w:r>
      <w:proofErr w:type="spellEnd"/>
      <w:r w:rsidR="00F25499" w:rsidRPr="00F25499">
        <w:rPr>
          <w:i/>
        </w:rPr>
        <w:t xml:space="preserve"> Real</w:t>
      </w:r>
      <w:r w:rsidR="00F25499">
        <w:rPr>
          <w:i/>
        </w:rPr>
        <w:t xml:space="preserve"> </w:t>
      </w:r>
      <w:r w:rsidR="00F25499">
        <w:t xml:space="preserve">(proč to je zdůvodněno dále v textu). Další otázkou, co bude v </w:t>
      </w:r>
      <w:proofErr w:type="spellStart"/>
      <w:r w:rsidR="00F25499">
        <w:t>pre</w:t>
      </w:r>
      <w:proofErr w:type="spellEnd"/>
      <w:r w:rsidR="00F25499">
        <w:t>(</w:t>
      </w:r>
      <w:proofErr w:type="spellStart"/>
      <w:r w:rsidR="00F25499">
        <w:t>TPulse</w:t>
      </w:r>
      <w:proofErr w:type="spellEnd"/>
      <w:r w:rsidR="00F25499">
        <w:t xml:space="preserve">). U řešení této otázky, ale není nutno modelovat, stačí využít znalost operátoru </w:t>
      </w:r>
      <w:proofErr w:type="spellStart"/>
      <w:r w:rsidR="00F25499" w:rsidRPr="00F25499">
        <w:rPr>
          <w:i/>
        </w:rPr>
        <w:t>pre</w:t>
      </w:r>
      <w:proofErr w:type="spellEnd"/>
      <w:r w:rsidR="00F25499">
        <w:t xml:space="preserve">. Tento operátor nám zajišťuje rozlišení minulé a stávající hodnoty, ale má smysl jen u diskrétních </w:t>
      </w:r>
      <w:r w:rsidR="00AB7374">
        <w:t>proměnných</w:t>
      </w:r>
      <w:r w:rsidR="00F25499">
        <w:t>.</w:t>
      </w:r>
      <w:r w:rsidR="00AB7374">
        <w:t xml:space="preserve"> Detekci náběžné hrany jsem vyřešil metodou </w:t>
      </w:r>
      <w:proofErr w:type="spellStart"/>
      <w:r w:rsidR="00AB7374" w:rsidRPr="00AB7374">
        <w:rPr>
          <w:i/>
        </w:rPr>
        <w:t>edge</w:t>
      </w:r>
      <w:proofErr w:type="spellEnd"/>
      <w:r w:rsidR="00AB7374">
        <w:t xml:space="preserve">, která je součástí knihoven </w:t>
      </w:r>
      <w:proofErr w:type="spellStart"/>
      <w:r w:rsidR="00AB7374">
        <w:t>OpenModelica</w:t>
      </w:r>
      <w:proofErr w:type="spellEnd"/>
      <w:r w:rsidR="00AB7374">
        <w:t xml:space="preserve">. Této metody využívám v podmínce </w:t>
      </w:r>
      <w:r w:rsidR="004B6455">
        <w:t xml:space="preserve">příkazu </w:t>
      </w:r>
      <w:proofErr w:type="spellStart"/>
      <w:r w:rsidR="004B6455" w:rsidRPr="004B6455">
        <w:rPr>
          <w:i/>
        </w:rPr>
        <w:t>when</w:t>
      </w:r>
      <w:proofErr w:type="spellEnd"/>
      <w:r w:rsidR="004B6455">
        <w:t>, v které se spustí tzv. podprogram při splnění této podmínky (konkrétně je detekována náběžná hrana).</w:t>
      </w:r>
    </w:p>
    <w:p w:rsidR="00310805" w:rsidRPr="00F25499" w:rsidRDefault="004B6455" w:rsidP="00396FDE">
      <w:r>
        <w:t xml:space="preserve">Jako poslední blok jsem vytvářel blok Rampa, který jsem sestavil pomocí podmínek </w:t>
      </w:r>
      <w:proofErr w:type="spellStart"/>
      <w:r>
        <w:t>if</w:t>
      </w:r>
      <w:proofErr w:type="spellEnd"/>
      <w:r w:rsidR="00813F94">
        <w:t>, které jsem využil k nastavení výstupu v daných časových úsecích</w:t>
      </w:r>
      <w:r>
        <w:t>. Tyto podmínky obsahují laicky řečeno tři rovnice přímky</w:t>
      </w:r>
      <w:r w:rsidR="00813F94">
        <w:t>, které jsem analyticky („logicky“) odvodil</w:t>
      </w:r>
      <w:r>
        <w:t>.</w:t>
      </w:r>
      <w:r w:rsidR="00F25499">
        <w:t xml:space="preserve"> </w:t>
      </w:r>
    </w:p>
    <w:p w:rsidR="002F6036" w:rsidRDefault="002F6036" w:rsidP="001F2FD1">
      <w:bookmarkStart w:id="0" w:name="_GoBack"/>
      <w:bookmarkEnd w:id="0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813F94" w:rsidP="001F2FD1">
            <w:r>
              <w:rPr>
                <w:noProof/>
                <w:lang w:eastAsia="cs-CZ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6pt;height:283.3pt">
                  <v:imagedata r:id="rId9" o:title="beatingHeart"/>
                </v:shape>
              </w:pict>
            </w:r>
          </w:p>
        </w:tc>
      </w:tr>
      <w:tr w:rsidR="002F6036" w:rsidTr="002F6036">
        <w:tc>
          <w:tcPr>
            <w:tcW w:w="9062" w:type="dxa"/>
          </w:tcPr>
          <w:p w:rsidR="002F6036" w:rsidRDefault="00813F94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Upravené schéma ze cvičení pro základní zadání</w:t>
            </w:r>
          </w:p>
        </w:tc>
      </w:tr>
    </w:tbl>
    <w:p w:rsidR="002F6036" w:rsidRDefault="0012366C" w:rsidP="0012366C">
      <w:pPr>
        <w:pStyle w:val="Nadpis2"/>
      </w:pPr>
      <w:r>
        <w:t>Simulace</w:t>
      </w:r>
    </w:p>
    <w:p w:rsidR="00AB0BC5" w:rsidRDefault="004C65A9" w:rsidP="001F2FD1">
      <w:r>
        <w:t>Z pozorování výsledků ze simulací jsem zjistil, že elastanc</w:t>
      </w:r>
      <w:r w:rsidR="00AB0BC5">
        <w:t>e</w:t>
      </w:r>
      <w:r>
        <w:t xml:space="preserve"> je ovlivněna </w:t>
      </w:r>
      <w:r w:rsidR="00AB0BC5">
        <w:t>s</w:t>
      </w:r>
      <w:r w:rsidR="00AB0BC5" w:rsidRPr="00310805">
        <w:t>ystolickou a diastolicko</w:t>
      </w:r>
      <w:r w:rsidR="00AB0BC5">
        <w:t>u elasticí</w:t>
      </w:r>
      <w:r w:rsidR="0060041D">
        <w:t>.</w:t>
      </w:r>
    </w:p>
    <w:p w:rsidR="004C65A9" w:rsidRDefault="0060041D" w:rsidP="001F2FD1">
      <w:r>
        <w:t xml:space="preserve"> Proměnné </w:t>
      </w:r>
      <w:r w:rsidR="00635E6D">
        <w:t>(</w:t>
      </w:r>
      <w:r w:rsidR="00460240">
        <w:t xml:space="preserve">konkrétně </w:t>
      </w:r>
      <w:r w:rsidR="00635E6D">
        <w:t xml:space="preserve">průtok) </w:t>
      </w:r>
      <w:r>
        <w:t>ve zdrojích tlaku se mění</w:t>
      </w:r>
      <w:r w:rsidR="00460240">
        <w:t xml:space="preserve"> podle zvyšující se tepové frekvence</w:t>
      </w:r>
      <w:r w:rsidR="00E65A6A">
        <w:t>,</w:t>
      </w:r>
      <w:r w:rsidR="00460240">
        <w:t xml:space="preserve"> jak je vidět na grafu 2.</w:t>
      </w:r>
      <w:r w:rsidR="00DF4132">
        <w:t xml:space="preserve"> Kdy je vidět, jak od 10 vteřiny začíná průtok klesat a od 20 vteřiny se ustálí.</w:t>
      </w:r>
    </w:p>
    <w:p w:rsidR="00DF4132" w:rsidRDefault="00DA4BBE" w:rsidP="001F2FD1">
      <w:r>
        <w:t>K otevírání a uzavírání chlopní dochází na základě</w:t>
      </w:r>
      <w:r w:rsidR="004F62E7">
        <w:t xml:space="preserve"> změn tlaku, který se odvíjí od objemu krve v</w:t>
      </w:r>
      <w:r w:rsidR="003258B6">
        <w:t> komoře.</w:t>
      </w:r>
      <w:r w:rsidR="004F62E7">
        <w:t xml:space="preserve"> </w:t>
      </w:r>
      <w:r w:rsidR="00AB0BC5">
        <w:t>Pokud je před chlopní vyšší tlak, než za chlopní dochází k otevření chlopní.</w:t>
      </w:r>
    </w:p>
    <w:p w:rsidR="000D6E76" w:rsidRDefault="004F62E7" w:rsidP="001F2FD1">
      <w:r>
        <w:t>Z po</w:t>
      </w:r>
      <w:r w:rsidR="00AB0BC5">
        <w:t xml:space="preserve">zorování je vidět, že od </w:t>
      </w:r>
      <w:r w:rsidR="007F78C2">
        <w:t>klasické křivky tlaku chybí v simulované křivce tlaku tzv. dikrotický zářez.</w:t>
      </w:r>
      <w:r w:rsidR="00AB0BC5">
        <w:t xml:space="preserve"> Křivka průtoku krve je dle pozorování hladší.</w:t>
      </w:r>
    </w:p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D3826" w:rsidTr="0060041D">
        <w:tc>
          <w:tcPr>
            <w:tcW w:w="9062" w:type="dxa"/>
          </w:tcPr>
          <w:p w:rsidR="008D3826" w:rsidRDefault="00460240" w:rsidP="0060041D">
            <w:r>
              <w:pict>
                <v:shape id="_x0000_i1026" type="#_x0000_t75" style="width:436.2pt;height:227.2pt">
                  <v:imagedata r:id="rId10" o:title="zmenaTlaku"/>
                </v:shape>
              </w:pict>
            </w:r>
          </w:p>
        </w:tc>
      </w:tr>
      <w:tr w:rsidR="008D3826" w:rsidTr="00255533">
        <w:tc>
          <w:tcPr>
            <w:tcW w:w="9062" w:type="dxa"/>
          </w:tcPr>
          <w:p w:rsidR="008D3826" w:rsidRDefault="008D3826" w:rsidP="00DF4132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lastRenderedPageBreak/>
              <w:t xml:space="preserve">Výsledný graf </w:t>
            </w:r>
            <w:r w:rsidR="00DF4132">
              <w:t>velikosti průtoku v čase.</w:t>
            </w:r>
          </w:p>
        </w:tc>
      </w:tr>
      <w:tr w:rsidR="004C0899" w:rsidTr="002555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1F2FD1">
            <w:r>
              <w:pict>
                <v:shape id="_x0000_i1027" type="#_x0000_t75" style="width:443.2pt;height:229.55pt">
                  <v:imagedata r:id="rId11" o:title="Elastycyty"/>
                </v:shape>
              </w:pict>
            </w:r>
          </w:p>
        </w:tc>
      </w:tr>
      <w:tr w:rsidR="004C0899" w:rsidTr="002555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255533">
            <w:pPr>
              <w:pStyle w:val="Odstavecseseznamem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2"/>
              </w:rPr>
              <w:t>Průběh elasticity v čase</w:t>
            </w:r>
          </w:p>
        </w:tc>
      </w:tr>
    </w:tbl>
    <w:p w:rsidR="008D3826" w:rsidRDefault="008D3826" w:rsidP="001F2FD1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0899" w:rsidTr="00255533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1F2FD1">
            <w:r>
              <w:rPr>
                <w:rFonts w:ascii="Calibri" w:hAnsi="Calibri" w:cs="Calibri"/>
                <w:noProof/>
                <w:sz w:val="22"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4" name="Obrázek 4" descr="C:\Users\Milhouse\AppData\Local\Microsoft\Windows\INetCache\Content.Word\Tlakkomo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lhouse\AppData\Local\Microsoft\Windows\INetCache\Content.Word\Tlakkomo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899" w:rsidTr="00255533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255533">
            <w:pPr>
              <w:pStyle w:val="Odstavecseseznamem"/>
              <w:numPr>
                <w:ilvl w:val="0"/>
                <w:numId w:val="4"/>
              </w:numPr>
            </w:pPr>
            <w:r>
              <w:t>Průběh průtoku v čase v bloku Tlak 2 a objem komory v čase</w:t>
            </w:r>
          </w:p>
        </w:tc>
      </w:tr>
    </w:tbl>
    <w:p w:rsidR="0012366C" w:rsidRDefault="0012366C" w:rsidP="0012366C">
      <w:pPr>
        <w:pStyle w:val="Nadpis2"/>
      </w:pPr>
      <w:r>
        <w:t>Bonus</w:t>
      </w:r>
    </w:p>
    <w:p w:rsidR="0012366C" w:rsidRDefault="0012366C" w:rsidP="0012366C">
      <w:r>
        <w:t xml:space="preserve">V grafu 6 můžete vidět tlak v arteriální (červenou linkou) části a tlak v žilní </w:t>
      </w:r>
      <w:r>
        <w:t>(</w:t>
      </w:r>
      <w:r>
        <w:t>modrou</w:t>
      </w:r>
      <w:r>
        <w:t xml:space="preserve"> linkou)</w:t>
      </w:r>
      <w:r>
        <w:t xml:space="preserve"> části.</w:t>
      </w:r>
    </w:p>
    <w:p w:rsidR="0012366C" w:rsidRPr="0012366C" w:rsidRDefault="0012366C" w:rsidP="0012366C">
      <w:r>
        <w:t>Tlaky odpovídají přibližně reálnému měření. Když si vzpomeneme na měření rtuťovým tonometrem</w:t>
      </w:r>
      <w:r w:rsidR="00A4325D">
        <w:t xml:space="preserve"> (předmět </w:t>
      </w:r>
      <w:r w:rsidR="00A4325D" w:rsidRPr="00A4325D">
        <w:t>a6m31let</w:t>
      </w:r>
      <w:r w:rsidR="00A4325D">
        <w:t>),</w:t>
      </w:r>
      <w:r>
        <w:t xml:space="preserve"> normální tlak v krevním řečišti byl 120 na 80</w:t>
      </w:r>
      <w:r w:rsidR="00A4325D">
        <w:t xml:space="preserve"> (</w:t>
      </w:r>
      <w:proofErr w:type="spellStart"/>
      <w:r w:rsidR="00A4325D">
        <w:t>mmHg</w:t>
      </w:r>
      <w:proofErr w:type="spellEnd"/>
      <w:r w:rsidR="00A4325D">
        <w:t>)</w:t>
      </w:r>
      <w:r w:rsidR="00DE720D">
        <w:t>, což odpovídá grafu 6</w:t>
      </w:r>
      <w:r>
        <w:t>. Tento tlak lze naměřit</w:t>
      </w:r>
      <w:r w:rsidR="00DE720D">
        <w:t xml:space="preserve"> neinvazivně</w:t>
      </w:r>
      <w:r>
        <w:t xml:space="preserve"> </w:t>
      </w:r>
      <w:r w:rsidR="00DE720D">
        <w:t>jen na</w:t>
      </w:r>
      <w:r>
        <w:t> arteriálním řečišti</w:t>
      </w:r>
      <w:r w:rsidR="00A4325D">
        <w:t>.</w:t>
      </w:r>
      <w:r>
        <w:t xml:space="preserve"> </w:t>
      </w:r>
      <w:r w:rsidR="00A4325D">
        <w:t>V</w:t>
      </w:r>
      <w:r>
        <w:t>e venózním</w:t>
      </w:r>
      <w:r w:rsidR="00DE720D">
        <w:t xml:space="preserve"> řečišti je vidět lehce zvýšený </w:t>
      </w:r>
      <w:r w:rsidR="00A4325D">
        <w:t>venózní tlak</w:t>
      </w:r>
      <w:r w:rsidR="00DE720D">
        <w:t xml:space="preserve"> (9,2 až 9,6 </w:t>
      </w:r>
      <w:proofErr w:type="spellStart"/>
      <w:r w:rsidR="00DE720D">
        <w:t>mmHg</w:t>
      </w:r>
      <w:proofErr w:type="spellEnd"/>
      <w:r w:rsidR="00DE720D">
        <w:t>). Normální venózní tlak by se měl pohybovat</w:t>
      </w:r>
      <w:r w:rsidR="00A4325D">
        <w:t xml:space="preserve"> mezi 2 až 8 </w:t>
      </w:r>
      <w:proofErr w:type="spellStart"/>
      <w:r w:rsidR="00A4325D">
        <w:t>mmHg</w:t>
      </w:r>
      <w:proofErr w:type="spellEnd"/>
      <w:r w:rsidR="00A4325D">
        <w:t>.</w:t>
      </w:r>
      <w:r w:rsidR="00DE720D">
        <w:t xml:space="preserve"> Venózní tlak lze měřit jen invazivně. Jeho zvýšení je patrně způsobeno zanedbáním rezistencí některých periferií, které v modelu nejsou zahrnuty.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2366C" w:rsidTr="0012366C">
        <w:tc>
          <w:tcPr>
            <w:tcW w:w="9062" w:type="dxa"/>
          </w:tcPr>
          <w:p w:rsidR="0012366C" w:rsidRDefault="0012366C" w:rsidP="0012366C"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057775" cy="3598991"/>
                  <wp:effectExtent l="0" t="0" r="0" b="1905"/>
                  <wp:docPr id="5" name="Obrázek 5" descr="C:\Users\Milhouse\AppData\Local\Microsoft\Windows\INetCache\Content.Word\schema bo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ilhouse\AppData\Local\Microsoft\Windows\INetCache\Content.Word\schema bo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268" cy="360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6C" w:rsidTr="0012366C">
        <w:tc>
          <w:tcPr>
            <w:tcW w:w="9062" w:type="dxa"/>
          </w:tcPr>
          <w:p w:rsidR="0012366C" w:rsidRDefault="0012366C" w:rsidP="0012366C">
            <w:pPr>
              <w:pStyle w:val="Odstavecseseznamem"/>
              <w:numPr>
                <w:ilvl w:val="0"/>
                <w:numId w:val="4"/>
              </w:numPr>
            </w:pPr>
            <w:r>
              <w:t>Schéma zapojení podle bonusové úlohy</w:t>
            </w:r>
          </w:p>
        </w:tc>
      </w:tr>
    </w:tbl>
    <w:p w:rsidR="0012366C" w:rsidRDefault="0012366C" w:rsidP="0012366C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2366C" w:rsidTr="0012366C">
        <w:tc>
          <w:tcPr>
            <w:tcW w:w="9062" w:type="dxa"/>
          </w:tcPr>
          <w:p w:rsidR="0012366C" w:rsidRDefault="0012366C" w:rsidP="0012366C">
            <w:r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6" name="Obrázek 6" descr="C:\Users\Milhouse\AppData\Local\Microsoft\Windows\INetCache\Content.Word\bo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ilhouse\AppData\Local\Microsoft\Windows\INetCache\Content.Word\bo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6C" w:rsidTr="0012366C">
        <w:tc>
          <w:tcPr>
            <w:tcW w:w="9062" w:type="dxa"/>
          </w:tcPr>
          <w:p w:rsidR="0012366C" w:rsidRDefault="0012366C" w:rsidP="0012366C">
            <w:pPr>
              <w:pStyle w:val="Odstavecseseznamem"/>
              <w:numPr>
                <w:ilvl w:val="0"/>
                <w:numId w:val="4"/>
              </w:numPr>
            </w:pPr>
            <w:r>
              <w:t xml:space="preserve">Tlak v arteriálním a žilním oběhu při 100 </w:t>
            </w:r>
            <w:proofErr w:type="spellStart"/>
            <w:r>
              <w:t>bpm</w:t>
            </w:r>
            <w:proofErr w:type="spellEnd"/>
          </w:p>
        </w:tc>
      </w:tr>
    </w:tbl>
    <w:p w:rsidR="0012366C" w:rsidRPr="0012366C" w:rsidRDefault="0012366C" w:rsidP="0012366C"/>
    <w:p w:rsidR="00C87B27" w:rsidRDefault="008823E8" w:rsidP="008823E8">
      <w:pPr>
        <w:pStyle w:val="Nadpis1"/>
      </w:pPr>
      <w:r>
        <w:t>Závěr</w:t>
      </w:r>
    </w:p>
    <w:p w:rsidR="00416C97" w:rsidRDefault="00416C97" w:rsidP="00416C97">
      <w:r>
        <w:t xml:space="preserve"> </w:t>
      </w:r>
      <w:r w:rsidR="00E26883">
        <w:t>V úloze jsme využili již nabyté znalosti z jiných předmětů. Jako například měření tlaku nebo poznatky ze základů lidské fyziologie.</w:t>
      </w:r>
    </w:p>
    <w:p w:rsidR="00E26883" w:rsidRPr="00416C97" w:rsidRDefault="00E26883" w:rsidP="00416C97">
      <w:r>
        <w:t xml:space="preserve"> I přes trochu rozsáhlejší a komplikovanější zadání se mi podařilo prezentovat výsledky nejen ze základního zadání, ale i z bonusové úlohy, která se blížila nejvíce reálnému fyziologickému modelu krevního oběhu.</w:t>
      </w:r>
    </w:p>
    <w:sectPr w:rsidR="00E26883" w:rsidRPr="00416C9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EF" w:rsidRDefault="00080BEF" w:rsidP="003E45C3">
      <w:r>
        <w:separator/>
      </w:r>
    </w:p>
  </w:endnote>
  <w:endnote w:type="continuationSeparator" w:id="0">
    <w:p w:rsidR="00080BEF" w:rsidRDefault="00080BE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EF" w:rsidRDefault="00080BEF" w:rsidP="003E45C3">
      <w:r>
        <w:separator/>
      </w:r>
    </w:p>
  </w:footnote>
  <w:footnote w:type="continuationSeparator" w:id="0">
    <w:p w:rsidR="00080BEF" w:rsidRDefault="00080BE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7F78C2" w:rsidRDefault="007F78C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15A94"/>
    <w:rsid w:val="00080BEF"/>
    <w:rsid w:val="0008216E"/>
    <w:rsid w:val="000D6E76"/>
    <w:rsid w:val="00101829"/>
    <w:rsid w:val="0010438E"/>
    <w:rsid w:val="00104DE4"/>
    <w:rsid w:val="0012366C"/>
    <w:rsid w:val="001B5AD3"/>
    <w:rsid w:val="001F2FD1"/>
    <w:rsid w:val="00255533"/>
    <w:rsid w:val="002A54BC"/>
    <w:rsid w:val="002D1525"/>
    <w:rsid w:val="002E622C"/>
    <w:rsid w:val="002F6036"/>
    <w:rsid w:val="00310805"/>
    <w:rsid w:val="00317E15"/>
    <w:rsid w:val="003258B6"/>
    <w:rsid w:val="00396FDE"/>
    <w:rsid w:val="003E45C3"/>
    <w:rsid w:val="00416C97"/>
    <w:rsid w:val="00460240"/>
    <w:rsid w:val="00486873"/>
    <w:rsid w:val="004B2ACB"/>
    <w:rsid w:val="004B6455"/>
    <w:rsid w:val="004B7EDC"/>
    <w:rsid w:val="004C0899"/>
    <w:rsid w:val="004C65A9"/>
    <w:rsid w:val="004D634F"/>
    <w:rsid w:val="004F62E7"/>
    <w:rsid w:val="005167DA"/>
    <w:rsid w:val="00564255"/>
    <w:rsid w:val="005C26BA"/>
    <w:rsid w:val="0060041D"/>
    <w:rsid w:val="00635E6D"/>
    <w:rsid w:val="006856EA"/>
    <w:rsid w:val="006E5294"/>
    <w:rsid w:val="007B2671"/>
    <w:rsid w:val="007C7805"/>
    <w:rsid w:val="007F78C2"/>
    <w:rsid w:val="00813F94"/>
    <w:rsid w:val="008823E8"/>
    <w:rsid w:val="008A372A"/>
    <w:rsid w:val="008D3826"/>
    <w:rsid w:val="008E6E97"/>
    <w:rsid w:val="009876F3"/>
    <w:rsid w:val="00A4325D"/>
    <w:rsid w:val="00AB0BC5"/>
    <w:rsid w:val="00AB7374"/>
    <w:rsid w:val="00B84613"/>
    <w:rsid w:val="00C5298B"/>
    <w:rsid w:val="00C87B27"/>
    <w:rsid w:val="00D0131B"/>
    <w:rsid w:val="00D65E90"/>
    <w:rsid w:val="00DA4BBE"/>
    <w:rsid w:val="00DE0365"/>
    <w:rsid w:val="00DE720D"/>
    <w:rsid w:val="00DF4132"/>
    <w:rsid w:val="00E2128B"/>
    <w:rsid w:val="00E26883"/>
    <w:rsid w:val="00E65A6A"/>
    <w:rsid w:val="00ED6874"/>
    <w:rsid w:val="00F2549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14D757D8-E7B5-4D16-B7EA-D3128F48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639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20</cp:revision>
  <dcterms:created xsi:type="dcterms:W3CDTF">2015-10-13T07:56:00Z</dcterms:created>
  <dcterms:modified xsi:type="dcterms:W3CDTF">2015-11-03T18:44:00Z</dcterms:modified>
</cp:coreProperties>
</file>