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693220" w:rsidP="003E45C3">
      <w:pPr>
        <w:pStyle w:val="Default"/>
        <w:spacing w:before="5040" w:after="5040"/>
        <w:jc w:val="center"/>
        <w:rPr>
          <w:b/>
          <w:sz w:val="72"/>
        </w:rPr>
      </w:pPr>
      <w:r>
        <w:rPr>
          <w:b/>
          <w:sz w:val="72"/>
        </w:rPr>
        <w:t>Farmakokinetika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Cs w:val="24"/>
        </w:rPr>
        <w:t xml:space="preserve"> </w:t>
      </w:r>
      <w:r w:rsidRPr="00874707">
        <w:rPr>
          <w:rFonts w:cs="Times New Roman"/>
          <w:color w:val="000000"/>
          <w:sz w:val="23"/>
          <w:szCs w:val="23"/>
        </w:rPr>
        <w:t xml:space="preserve">Na cvičení jsme si vytvořili primitivní farmakokinetický model. Odpovězte otázky a vytvořte jednoduchý regulátor dávkování. </w:t>
      </w:r>
    </w:p>
    <w:p w:rsidR="00874707" w:rsidRPr="00874707" w:rsidRDefault="00874707" w:rsidP="00874707">
      <w:pPr>
        <w:pStyle w:val="Nadpis2"/>
      </w:pPr>
      <w:r w:rsidRPr="00874707">
        <w:t xml:space="preserve">1. Diskuse: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V čem je náš model nultého řádu nepřesný?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V čem je náš model prvního řádu nepřesný?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Vezměte v potaz dobu trvání distribuce látky do dalších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kompártmentů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– v čem je náš </w:t>
      </w:r>
      <w:r w:rsidR="00D6524F" w:rsidRPr="00874707">
        <w:rPr>
          <w:rFonts w:cs="Times New Roman"/>
          <w:color w:val="000000"/>
          <w:sz w:val="23"/>
          <w:szCs w:val="23"/>
        </w:rPr>
        <w:t>dvou kompartmentový</w:t>
      </w:r>
      <w:r w:rsidRPr="00874707">
        <w:rPr>
          <w:rFonts w:cs="Times New Roman"/>
          <w:color w:val="000000"/>
          <w:sz w:val="23"/>
          <w:szCs w:val="23"/>
        </w:rPr>
        <w:t xml:space="preserve"> model nesmyslný?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Představte si doplnění modelu vedle metabolické eliminace o ještě o částečnou plicní eliminaci (alkohol). O jakou eliminaci se bude jednat?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Jak se v grafu projeví eliminace 0. a 1. řádu?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:rsidR="00874707" w:rsidRPr="00874707" w:rsidRDefault="00874707" w:rsidP="00874707">
      <w:pPr>
        <w:pStyle w:val="Nadpis2"/>
      </w:pPr>
      <w:r w:rsidRPr="00874707">
        <w:t xml:space="preserve">2. Úprava dávkování - diskrétně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Doplňte model o blok upravující dávkování tak, aby se do organizmu nedostalo více léčivé látky jak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Cmax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a méně léčivé látky jak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Cmin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.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Řešte pomocí omezujících podmínek a událostí – přívod se zapne, pokud je koncentrace v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kompartmentu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pod úroveň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Cmin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a naopak zastaví, pokud je vyšší než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Cmax</w:t>
      </w:r>
      <w:proofErr w:type="spellEnd"/>
      <w:r w:rsidRPr="00874707">
        <w:rPr>
          <w:rFonts w:cs="Times New Roman"/>
          <w:color w:val="000000"/>
          <w:sz w:val="23"/>
          <w:szCs w:val="23"/>
        </w:rPr>
        <w:t>. Využijte senzor koncentrace, který bude RealOutputem</w:t>
      </w:r>
      <w:r w:rsidRPr="00874707">
        <w:rPr>
          <w:rFonts w:cs="Times New Roman"/>
          <w:color w:val="000000"/>
          <w:sz w:val="16"/>
          <w:szCs w:val="16"/>
        </w:rPr>
        <w:t xml:space="preserve">1 </w:t>
      </w:r>
      <w:r w:rsidRPr="00874707">
        <w:rPr>
          <w:rFonts w:cs="Times New Roman"/>
          <w:color w:val="000000"/>
          <w:sz w:val="23"/>
          <w:szCs w:val="23"/>
        </w:rPr>
        <w:t xml:space="preserve">posílat aktuální koncentraci do bloku dávkování, který porovnáním s hladinami rozhodne o vypouštění či zadržení léčiva. </w:t>
      </w:r>
    </w:p>
    <w:p w:rsidR="00874707" w:rsidRPr="00874707" w:rsidRDefault="00874707" w:rsidP="00874707">
      <w:pPr>
        <w:pStyle w:val="Nadpis2"/>
      </w:pPr>
      <w:r w:rsidRPr="00874707">
        <w:t xml:space="preserve">3. Bonus: dávkování spojitě </w:t>
      </w:r>
      <w:r w:rsidRPr="00874707">
        <w:rPr>
          <w:i/>
          <w:iCs/>
        </w:rPr>
        <w:t xml:space="preserve">(+0.5b)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>Vytvořte další blok dávkování, který se bude snažit udržet hladinu na stabilní úrovni (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Cavg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= (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Cmax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–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Cmin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)/2) spojitou úpravou dávky léčiva. Použijte primitivní P regulátor. Můžete prozkoumat možnosti PID regulátoru. </w:t>
      </w:r>
    </w:p>
    <w:p w:rsidR="00874707" w:rsidRPr="00874707" w:rsidRDefault="00874707" w:rsidP="00874707">
      <w:pPr>
        <w:pStyle w:val="Nadpis2"/>
      </w:pPr>
      <w:r w:rsidRPr="00874707">
        <w:rPr>
          <w:i/>
          <w:iCs/>
        </w:rPr>
        <w:t xml:space="preserve">4. </w:t>
      </w:r>
      <w:r w:rsidRPr="00874707">
        <w:t xml:space="preserve">Bonus: dávkování pravidelné </w:t>
      </w:r>
      <w:r w:rsidRPr="00874707">
        <w:rPr>
          <w:i/>
          <w:iCs/>
        </w:rPr>
        <w:t xml:space="preserve">(+1b)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Vytvořte model dávkování léčiva tak, abychom mohli regulovat počet dávek za den a celkovou dávku. Blok by mohl vypadat třeba takto: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 w:rsidRPr="00874707">
        <w:rPr>
          <w:rFonts w:cs="Times New Roman"/>
          <w:color w:val="000000"/>
          <w:sz w:val="16"/>
          <w:szCs w:val="16"/>
        </w:rPr>
        <w:t>when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&gt;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pre</w:t>
      </w:r>
      <w:proofErr w:type="spellEnd"/>
      <w:r w:rsidRPr="00874707">
        <w:rPr>
          <w:rFonts w:cs="Times New Roman"/>
          <w:color w:val="000000"/>
          <w:sz w:val="16"/>
          <w:szCs w:val="16"/>
        </w:rPr>
        <w:t>(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) +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doseLen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then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 w:rsidRPr="00874707">
        <w:rPr>
          <w:rFonts w:cs="Times New Roman"/>
          <w:color w:val="000000"/>
          <w:sz w:val="16"/>
          <w:szCs w:val="16"/>
        </w:rPr>
        <w:t>prePt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pre</w:t>
      </w:r>
      <w:proofErr w:type="spellEnd"/>
      <w:r w:rsidRPr="00874707">
        <w:rPr>
          <w:rFonts w:cs="Times New Roman"/>
          <w:color w:val="000000"/>
          <w:sz w:val="16"/>
          <w:szCs w:val="16"/>
        </w:rPr>
        <w:t>(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);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+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doseInterval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;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 w:rsidRPr="00874707">
        <w:rPr>
          <w:rFonts w:cs="Times New Roman"/>
          <w:color w:val="000000"/>
          <w:sz w:val="16"/>
          <w:szCs w:val="16"/>
        </w:rPr>
        <w:t xml:space="preserve">end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when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;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 w:rsidRPr="00874707">
        <w:rPr>
          <w:rFonts w:cs="Times New Roman"/>
          <w:color w:val="000000"/>
          <w:sz w:val="16"/>
          <w:szCs w:val="16"/>
        </w:rPr>
        <w:t>24/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dpd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doseInterval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;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 w:rsidRPr="00874707">
        <w:rPr>
          <w:rFonts w:cs="Times New Roman"/>
          <w:color w:val="000000"/>
          <w:sz w:val="16"/>
          <w:szCs w:val="16"/>
        </w:rPr>
        <w:t xml:space="preserve">dose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doseLen</w:t>
      </w:r>
      <w:proofErr w:type="spellEnd"/>
      <w:r w:rsidRPr="00874707">
        <w:rPr>
          <w:rFonts w:cs="Times New Roman"/>
          <w:color w:val="000000"/>
          <w:sz w:val="16"/>
          <w:szCs w:val="16"/>
        </w:rPr>
        <w:t>*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doseFlow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; //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doseLen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je malý čas skutečného podání tablety, ze které se to absorbuje. Dejme 1/60h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 w:rsidRPr="00874707">
        <w:rPr>
          <w:rFonts w:cs="Times New Roman"/>
          <w:color w:val="000000"/>
          <w:sz w:val="16"/>
          <w:szCs w:val="16"/>
        </w:rPr>
        <w:t xml:space="preserve">y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if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&lt;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>*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HourSecond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and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+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doseLen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&gt;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>*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HourSecond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then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doseFlow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else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0; </w:t>
      </w:r>
    </w:p>
    <w:p w:rsidR="004B0FFA" w:rsidRDefault="004B0FFA" w:rsidP="004B0FFA">
      <w:pPr>
        <w:rPr>
          <w:rFonts w:cs="Times New Roman"/>
          <w:color w:val="000000"/>
          <w:sz w:val="23"/>
          <w:szCs w:val="23"/>
        </w:rPr>
      </w:pPr>
    </w:p>
    <w:p w:rsidR="008D3826" w:rsidRDefault="00874707" w:rsidP="004B0FFA">
      <w:r w:rsidRPr="004B0FFA">
        <w:rPr>
          <w:rFonts w:cs="Times New Roman"/>
          <w:color w:val="000000"/>
          <w:sz w:val="23"/>
          <w:szCs w:val="23"/>
        </w:rPr>
        <w:t>Co je parametr, co proměnná, co je diskrétní a co spojité? Doplňte deklaraci proměnných. Pozor na jednotky! Ukažte rozdíl v podávání jednou denně a každých šest hodin, kdy je celková denní dávka stejná.</w:t>
      </w:r>
      <w:r w:rsidR="008D3826">
        <w:br/>
      </w:r>
    </w:p>
    <w:p w:rsidR="0010438E" w:rsidRDefault="0010438E" w:rsidP="008D3826">
      <w:r>
        <w:br w:type="page"/>
      </w:r>
    </w:p>
    <w:p w:rsidR="0010438E" w:rsidRDefault="001F2FD1" w:rsidP="001F2FD1">
      <w:pPr>
        <w:pStyle w:val="Nadpis1"/>
      </w:pPr>
      <w:r>
        <w:lastRenderedPageBreak/>
        <w:t>Řešení</w:t>
      </w:r>
    </w:p>
    <w:p w:rsidR="00BF22C4" w:rsidRDefault="006758F6" w:rsidP="006143A8">
      <w:r w:rsidRPr="00BF22C4">
        <w:t>Dle pokynů v zadání jsem vytvořil model</w:t>
      </w:r>
      <w:r w:rsidR="00E87328">
        <w:t>y</w:t>
      </w:r>
      <w:r w:rsidRPr="00BF22C4">
        <w:t xml:space="preserve"> tzv. sledovače</w:t>
      </w:r>
      <w:r w:rsidR="00BF22C4" w:rsidRPr="00BF22C4">
        <w:t xml:space="preserve"> </w:t>
      </w:r>
      <w:r w:rsidR="00E87328">
        <w:t>a</w:t>
      </w:r>
      <w:r w:rsidR="00BF22C4" w:rsidRPr="00BF22C4">
        <w:t xml:space="preserve"> regulac</w:t>
      </w:r>
      <w:r w:rsidR="00E87328">
        <w:t>e</w:t>
      </w:r>
      <w:r w:rsidRPr="00BF22C4">
        <w:t>, který na zák</w:t>
      </w:r>
      <w:r w:rsidR="00BF22C4" w:rsidRPr="00BF22C4">
        <w:t xml:space="preserve">ladě </w:t>
      </w:r>
      <w:r w:rsidR="00E87328">
        <w:t>stanovených hranic</w:t>
      </w:r>
      <w:r w:rsidR="006143A8">
        <w:t xml:space="preserve"> (</w:t>
      </w:r>
      <w:proofErr w:type="spellStart"/>
      <w:r w:rsidR="006143A8">
        <w:t>C</w:t>
      </w:r>
      <w:r w:rsidR="006143A8" w:rsidRPr="006143A8">
        <w:rPr>
          <w:vertAlign w:val="subscript"/>
        </w:rPr>
        <w:t>min</w:t>
      </w:r>
      <w:proofErr w:type="spellEnd"/>
      <w:r w:rsidR="006143A8">
        <w:t xml:space="preserve">, </w:t>
      </w:r>
      <w:proofErr w:type="spellStart"/>
      <w:r w:rsidR="006143A8">
        <w:t>C</w:t>
      </w:r>
      <w:r w:rsidR="006143A8" w:rsidRPr="006143A8">
        <w:rPr>
          <w:vertAlign w:val="subscript"/>
        </w:rPr>
        <w:t>max</w:t>
      </w:r>
      <w:proofErr w:type="spellEnd"/>
      <w:r w:rsidR="006143A8">
        <w:t>)</w:t>
      </w:r>
      <w:r w:rsidR="00E87328">
        <w:t xml:space="preserve"> </w:t>
      </w:r>
      <w:r w:rsidR="00BF22C4" w:rsidRPr="00BF22C4">
        <w:t>řídil hodnotu koncentrac</w:t>
      </w:r>
      <w:r w:rsidR="006143A8">
        <w:t>e (viz graf 1)</w:t>
      </w:r>
      <w:r w:rsidR="00BF22C4" w:rsidRPr="00BF22C4">
        <w:t>.</w:t>
      </w:r>
    </w:p>
    <w:p w:rsidR="006143A8" w:rsidRDefault="006143A8" w:rsidP="006143A8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143A8" w:rsidTr="006143A8">
        <w:tc>
          <w:tcPr>
            <w:tcW w:w="9062" w:type="dxa"/>
          </w:tcPr>
          <w:p w:rsidR="006143A8" w:rsidRDefault="006143A8" w:rsidP="006143A8">
            <w:r w:rsidRPr="006143A8">
              <w:rPr>
                <w:noProof/>
                <w:lang w:eastAsia="ja-JP"/>
              </w:rPr>
              <w:drawing>
                <wp:inline distT="0" distB="0" distL="0" distR="0">
                  <wp:extent cx="5400000" cy="2607586"/>
                  <wp:effectExtent l="0" t="0" r="0" b="2540"/>
                  <wp:docPr id="2" name="Obrázek 2" descr="C:\Users\Milhouse\Documents\Scholla\___FEL\21rocnik\MOS\5\Diskret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olla\___FEL\21rocnik\MOS\5\Diskret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60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3A8" w:rsidTr="006143A8">
        <w:tc>
          <w:tcPr>
            <w:tcW w:w="9062" w:type="dxa"/>
          </w:tcPr>
          <w:p w:rsidR="006143A8" w:rsidRDefault="0066603D" w:rsidP="0066603D">
            <w:pPr>
              <w:pStyle w:val="Odstavecseseznamem"/>
              <w:numPr>
                <w:ilvl w:val="0"/>
                <w:numId w:val="11"/>
              </w:numPr>
            </w:pPr>
            <w:r>
              <w:t xml:space="preserve">Graf řízení koncentrace dle stanovených hranic </w:t>
            </w:r>
            <w:proofErr w:type="spellStart"/>
            <w:r>
              <w:t>C</w:t>
            </w:r>
            <w:r w:rsidRPr="006143A8">
              <w:rPr>
                <w:vertAlign w:val="subscript"/>
              </w:rPr>
              <w:t>min</w:t>
            </w:r>
            <w:proofErr w:type="spellEnd"/>
            <w:r>
              <w:t xml:space="preserve"> a</w:t>
            </w:r>
            <w:r>
              <w:t xml:space="preserve"> </w:t>
            </w:r>
            <w:proofErr w:type="spellStart"/>
            <w:r>
              <w:t>C</w:t>
            </w:r>
            <w:r w:rsidRPr="006143A8">
              <w:rPr>
                <w:vertAlign w:val="subscript"/>
              </w:rPr>
              <w:t>max</w:t>
            </w:r>
            <w:proofErr w:type="spellEnd"/>
          </w:p>
        </w:tc>
      </w:tr>
    </w:tbl>
    <w:p w:rsidR="00BF22C4" w:rsidRDefault="00BF22C4" w:rsidP="00BF22C4">
      <w:pPr>
        <w:pStyle w:val="Nadpis1"/>
      </w:pPr>
      <w:r>
        <w:t>Diskuze</w:t>
      </w:r>
    </w:p>
    <w:p w:rsidR="00BF22C4" w:rsidRDefault="005D6D5B" w:rsidP="00BF22C4">
      <w:r>
        <w:t xml:space="preserve"> </w:t>
      </w:r>
      <w:r w:rsidR="00F60679">
        <w:t>Model nultého</w:t>
      </w:r>
      <w:r w:rsidR="00BF22C4">
        <w:t xml:space="preserve"> řádu je nepřesný v tom, že nemá ošetřené parametry pro záporné hodnoty</w:t>
      </w:r>
      <w:r w:rsidR="0073429B">
        <w:t xml:space="preserve"> a proto koncentrace při delší simulaci skončí v záporných hodnotách, což je nesmysl.</w:t>
      </w:r>
    </w:p>
    <w:p w:rsidR="00034740" w:rsidRDefault="005D6D5B" w:rsidP="00BF22C4">
      <w:pPr>
        <w:rPr>
          <w:rStyle w:val="null"/>
        </w:rPr>
      </w:pPr>
      <w:r>
        <w:t xml:space="preserve"> </w:t>
      </w:r>
      <w:r w:rsidR="00A30BC2">
        <w:t xml:space="preserve">U modelu prvního řádu </w:t>
      </w:r>
      <w:r w:rsidR="00A30BC2">
        <w:rPr>
          <w:rStyle w:val="null"/>
        </w:rPr>
        <w:t>to</w:t>
      </w:r>
      <w:r w:rsidR="00DA04E5">
        <w:rPr>
          <w:rStyle w:val="null"/>
        </w:rPr>
        <w:t xml:space="preserve"> není uvažována saturace podávané </w:t>
      </w:r>
      <w:r w:rsidR="00DF3B4C">
        <w:rPr>
          <w:rStyle w:val="null"/>
        </w:rPr>
        <w:t>látka, a proto</w:t>
      </w:r>
      <w:r w:rsidR="00DA04E5">
        <w:rPr>
          <w:rStyle w:val="null"/>
        </w:rPr>
        <w:t xml:space="preserve"> je model nepřesný.</w:t>
      </w:r>
    </w:p>
    <w:p w:rsidR="005D6D5B" w:rsidRDefault="005D6D5B" w:rsidP="00BF22C4">
      <w:pPr>
        <w:rPr>
          <w:rStyle w:val="null"/>
        </w:rPr>
      </w:pPr>
      <w:r>
        <w:rPr>
          <w:rStyle w:val="null"/>
        </w:rPr>
        <w:t xml:space="preserve"> Náš dvou kompartmentový systém zanedbává, že by každý kompartment měl mít vstup a výstup a v důsledku toho se jedná o dva kompartmenty zapojené paralelně. Látka se tedy oproti reálné situaci distribuuje ve stejnou dobu a stejnou rychlostí. Nevzniká tedy žádné tzv. dopravní zpoždění jako by se dělo u podání léku pacientovi.</w:t>
      </w:r>
    </w:p>
    <w:p w:rsidR="005D6D5B" w:rsidRDefault="005D6D5B" w:rsidP="00BF22C4">
      <w:pPr>
        <w:rPr>
          <w:rStyle w:val="null"/>
        </w:rPr>
      </w:pPr>
      <w:r>
        <w:rPr>
          <w:rStyle w:val="null"/>
        </w:rPr>
        <w:t xml:space="preserve"> Při přidání plicní eliminace nám vznikne systém s eliminací </w:t>
      </w:r>
      <w:r w:rsidR="00DF3B4C">
        <w:rPr>
          <w:rStyle w:val="null"/>
        </w:rPr>
        <w:t>nultého</w:t>
      </w:r>
      <w:r>
        <w:rPr>
          <w:rStyle w:val="null"/>
        </w:rPr>
        <w:t xml:space="preserve"> řádu</w:t>
      </w:r>
      <w:r w:rsidR="00B10D69">
        <w:rPr>
          <w:rStyle w:val="null"/>
        </w:rPr>
        <w:t>.</w:t>
      </w:r>
    </w:p>
    <w:p w:rsidR="009C35D3" w:rsidRDefault="005D6D5B" w:rsidP="00BF22C4">
      <w:pPr>
        <w:rPr>
          <w:rStyle w:val="null"/>
        </w:rPr>
      </w:pPr>
      <w:r>
        <w:rPr>
          <w:rStyle w:val="null"/>
        </w:rPr>
        <w:t xml:space="preserve"> </w:t>
      </w:r>
      <w:r w:rsidR="009C35D3">
        <w:rPr>
          <w:rStyle w:val="null"/>
        </w:rPr>
        <w:t xml:space="preserve">Rozdíl mezi nultým a prvním řádem je, že koncentrace u nultého řádu klesá lineárně a u prvního řádu klesá </w:t>
      </w:r>
      <w:r w:rsidR="004C0A15">
        <w:rPr>
          <w:rStyle w:val="null"/>
        </w:rPr>
        <w:t xml:space="preserve">patrně podle </w:t>
      </w:r>
      <w:r w:rsidR="00DF3B4C">
        <w:rPr>
          <w:rStyle w:val="null"/>
        </w:rPr>
        <w:t>exponenciál</w:t>
      </w:r>
      <w:r w:rsidR="004C0A15">
        <w:rPr>
          <w:rStyle w:val="null"/>
        </w:rPr>
        <w:t>y</w:t>
      </w:r>
      <w:r w:rsidR="009C35D3">
        <w:rPr>
          <w:rStyle w:val="null"/>
        </w:rPr>
        <w:t xml:space="preserve"> (viz </w:t>
      </w:r>
      <w:r w:rsidR="004C0A15">
        <w:rPr>
          <w:rStyle w:val="null"/>
        </w:rPr>
        <w:t>graf</w:t>
      </w:r>
      <w:r w:rsidR="009C35D3">
        <w:rPr>
          <w:rStyle w:val="null"/>
        </w:rPr>
        <w:t xml:space="preserve"> </w:t>
      </w:r>
      <w:r w:rsidR="00DF3B4C">
        <w:rPr>
          <w:rStyle w:val="null"/>
        </w:rPr>
        <w:t>2</w:t>
      </w:r>
      <w:r w:rsidR="009C35D3">
        <w:rPr>
          <w:rStyle w:val="null"/>
        </w:rPr>
        <w:t>).</w:t>
      </w:r>
    </w:p>
    <w:p w:rsidR="009C35D3" w:rsidRDefault="009C35D3" w:rsidP="00BF22C4">
      <w:pPr>
        <w:rPr>
          <w:rStyle w:val="null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C35D3" w:rsidTr="009C35D3">
        <w:tc>
          <w:tcPr>
            <w:tcW w:w="9062" w:type="dxa"/>
          </w:tcPr>
          <w:p w:rsidR="009C35D3" w:rsidRDefault="009C35D3" w:rsidP="00BF22C4">
            <w:r w:rsidRPr="009C35D3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2941237"/>
                  <wp:effectExtent l="0" t="0" r="0" b="0"/>
                  <wp:docPr id="1" name="Obrázek 1" descr="C:\Users\Milhouse\Documents\Schule\FEL\21rocnik\MOS\5_Uloha\elimin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5_Uloha\elimin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4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D3" w:rsidTr="009C35D3">
        <w:tc>
          <w:tcPr>
            <w:tcW w:w="9062" w:type="dxa"/>
          </w:tcPr>
          <w:p w:rsidR="009C35D3" w:rsidRDefault="009C35D3" w:rsidP="00DF3B4C">
            <w:pPr>
              <w:pStyle w:val="Odstavecseseznamem"/>
              <w:numPr>
                <w:ilvl w:val="0"/>
                <w:numId w:val="11"/>
              </w:numPr>
            </w:pPr>
            <w:r>
              <w:t>Eliminace koncentrace v čase u</w:t>
            </w:r>
            <w:r w:rsidR="005D6D5B">
              <w:t xml:space="preserve"> nultého a </w:t>
            </w:r>
            <w:r w:rsidR="00DF3B4C">
              <w:t>prvního</w:t>
            </w:r>
            <w:r w:rsidR="005D6D5B">
              <w:t xml:space="preserve"> řádu</w:t>
            </w:r>
          </w:p>
        </w:tc>
      </w:tr>
    </w:tbl>
    <w:p w:rsidR="009C35D3" w:rsidRPr="00BF22C4" w:rsidRDefault="009C35D3" w:rsidP="00BF22C4"/>
    <w:p w:rsidR="00C87B27" w:rsidRDefault="00CE13AB" w:rsidP="008823E8">
      <w:pPr>
        <w:pStyle w:val="Nadpis1"/>
      </w:pPr>
      <w:r>
        <w:t>Bonus 1</w:t>
      </w:r>
    </w:p>
    <w:p w:rsidR="006352C8" w:rsidRPr="00416C97" w:rsidRDefault="00416C97" w:rsidP="00416C97">
      <w:r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52C8" w:rsidTr="006352C8">
        <w:tc>
          <w:tcPr>
            <w:tcW w:w="9062" w:type="dxa"/>
          </w:tcPr>
          <w:p w:rsidR="006352C8" w:rsidRDefault="006352C8" w:rsidP="00416C97">
            <w:r w:rsidRPr="006352C8">
              <w:rPr>
                <w:noProof/>
                <w:lang w:eastAsia="ja-JP"/>
              </w:rPr>
              <w:drawing>
                <wp:inline distT="0" distB="0" distL="0" distR="0">
                  <wp:extent cx="5762625" cy="3816985"/>
                  <wp:effectExtent l="0" t="0" r="9525" b="0"/>
                  <wp:docPr id="3" name="Obrázek 3" descr="C:\Users\Milhouse\Documents\Scholla\___FEL\21rocnik\MOS\5\spoj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lhouse\Documents\Scholla\___FEL\21rocnik\MOS\5\spoj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570" cy="383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2C8" w:rsidTr="006352C8">
        <w:tc>
          <w:tcPr>
            <w:tcW w:w="9062" w:type="dxa"/>
          </w:tcPr>
          <w:p w:rsidR="006352C8" w:rsidRDefault="00804443" w:rsidP="006352C8">
            <w:pPr>
              <w:pStyle w:val="Odstavecseseznamem"/>
              <w:numPr>
                <w:ilvl w:val="0"/>
                <w:numId w:val="11"/>
              </w:numPr>
            </w:pPr>
            <w:r>
              <w:t>Graf řízení koncentrace dle zadání bonusu1</w:t>
            </w:r>
          </w:p>
        </w:tc>
      </w:tr>
    </w:tbl>
    <w:p w:rsidR="00416C97" w:rsidRDefault="00416C97" w:rsidP="00416C97"/>
    <w:p w:rsidR="00804443" w:rsidRDefault="00804443" w:rsidP="00416C97">
      <w:r>
        <w:t>Navržená simulace odpovídá zadání a udržuje hladinu dávkování dle zadání.</w:t>
      </w:r>
    </w:p>
    <w:p w:rsidR="00996D35" w:rsidRDefault="00996D35" w:rsidP="00416C97"/>
    <w:p w:rsidR="00431734" w:rsidRDefault="00431734" w:rsidP="00996D35">
      <w:pPr>
        <w:pStyle w:val="Nadpis1"/>
      </w:pPr>
      <w:r>
        <w:lastRenderedPageBreak/>
        <w:t>Bonus 2</w:t>
      </w:r>
    </w:p>
    <w:p w:rsidR="00A614D8" w:rsidRDefault="00496B55" w:rsidP="00A614D8">
      <w:r>
        <w:rPr>
          <w:rFonts w:ascii="Calibri" w:hAnsi="Calibri" w:cs="Calibri"/>
        </w:rPr>
        <w:t xml:space="preserve">Parametry jsou </w:t>
      </w:r>
      <w:r w:rsidR="00A614D8">
        <w:rPr>
          <w:rFonts w:ascii="Calibri" w:hAnsi="Calibri" w:cs="Calibri"/>
        </w:rPr>
        <w:t xml:space="preserve"> </w:t>
      </w:r>
      <w:proofErr w:type="spellStart"/>
      <w:r w:rsidR="00A614D8" w:rsidRPr="00A614D8">
        <w:t>doseLen</w:t>
      </w:r>
      <w:proofErr w:type="spellEnd"/>
      <w:r w:rsidR="00A614D8" w:rsidRPr="00A614D8">
        <w:t xml:space="preserve">, </w:t>
      </w:r>
      <w:proofErr w:type="spellStart"/>
      <w:r w:rsidR="00A614D8" w:rsidRPr="00A614D8">
        <w:t>dpd</w:t>
      </w:r>
      <w:proofErr w:type="spellEnd"/>
      <w:r w:rsidR="00A614D8" w:rsidRPr="00A614D8">
        <w:t>, dose</w:t>
      </w:r>
      <w:r>
        <w:t>. P</w:t>
      </w:r>
      <w:r w:rsidR="00A614D8" w:rsidRPr="00A614D8">
        <w:t>roměnné</w:t>
      </w:r>
      <w:r>
        <w:t xml:space="preserve"> jsou</w:t>
      </w:r>
      <w:r w:rsidR="00A614D8" w:rsidRPr="00A614D8">
        <w:t xml:space="preserve"> </w:t>
      </w:r>
      <w:proofErr w:type="spellStart"/>
      <w:r w:rsidR="00A614D8" w:rsidRPr="00A614D8">
        <w:t>prePt</w:t>
      </w:r>
      <w:proofErr w:type="spellEnd"/>
      <w:r w:rsidR="00A614D8" w:rsidRPr="00A614D8">
        <w:t>,</w:t>
      </w:r>
      <w:r>
        <w:t xml:space="preserve"> </w:t>
      </w:r>
      <w:proofErr w:type="spellStart"/>
      <w:r w:rsidR="00A614D8" w:rsidRPr="00A614D8">
        <w:t>doseInterval</w:t>
      </w:r>
      <w:proofErr w:type="spellEnd"/>
      <w:r w:rsidR="00A614D8" w:rsidRPr="00A614D8">
        <w:t xml:space="preserve">, </w:t>
      </w:r>
      <w:proofErr w:type="spellStart"/>
      <w:r w:rsidR="00A614D8" w:rsidRPr="00A614D8">
        <w:t>doseFlow</w:t>
      </w:r>
      <w:proofErr w:type="spellEnd"/>
      <w:r w:rsidR="00A614D8" w:rsidRPr="00A614D8">
        <w:t xml:space="preserve"> a </w:t>
      </w:r>
      <w:proofErr w:type="spellStart"/>
      <w:r w:rsidR="00A614D8" w:rsidRPr="00A614D8">
        <w:t>pulseTime</w:t>
      </w:r>
      <w:proofErr w:type="spellEnd"/>
      <w:r w:rsidR="00A614D8" w:rsidRPr="00A614D8">
        <w:t xml:space="preserve">, </w:t>
      </w:r>
      <w:r>
        <w:t>která je jako jediná také diskrétní.</w:t>
      </w:r>
    </w:p>
    <w:p w:rsidR="00066AF5" w:rsidRDefault="00066AF5" w:rsidP="00A614D8">
      <w:r>
        <w:t>Dle logického uvažování</w:t>
      </w:r>
      <w:r w:rsidR="006B36B8">
        <w:t xml:space="preserve"> by dávka měla být stejná</w:t>
      </w:r>
      <w:r w:rsidR="00287F12">
        <w:t xml:space="preserve"> jen při prvním podání. Bohužel grafy modelů tomu neodpovídají</w:t>
      </w:r>
      <w:r w:rsidR="00596140">
        <w:t>, jelikož se mi nepodařilo rovnice podřídit patřičnému časovému offsetu.</w:t>
      </w:r>
    </w:p>
    <w:p w:rsidR="00596140" w:rsidRDefault="00596140" w:rsidP="00A614D8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6140" w:rsidTr="00596140">
        <w:tc>
          <w:tcPr>
            <w:tcW w:w="9062" w:type="dxa"/>
          </w:tcPr>
          <w:p w:rsidR="00596140" w:rsidRDefault="00B20F27" w:rsidP="00A614D8">
            <w:r w:rsidRPr="00B20F27">
              <w:rPr>
                <w:noProof/>
                <w:lang w:eastAsia="ja-JP"/>
              </w:rPr>
              <w:drawing>
                <wp:inline distT="0" distB="0" distL="0" distR="0" wp14:anchorId="5F9AD413" wp14:editId="51C6C9FF">
                  <wp:extent cx="5652000" cy="3214013"/>
                  <wp:effectExtent l="0" t="0" r="6350" b="5715"/>
                  <wp:docPr id="6" name="Obrázek 6" descr="C:\Users\Milhouse\Documents\Scholla\___FEL\21rocnik\MOS\5\koncentraceden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lhouse\Documents\Scholla\___FEL\21rocnik\MOS\5\koncentraceden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321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140" w:rsidTr="00596140">
        <w:tc>
          <w:tcPr>
            <w:tcW w:w="9062" w:type="dxa"/>
          </w:tcPr>
          <w:p w:rsidR="00596140" w:rsidRDefault="00B20F27" w:rsidP="009F6ECE">
            <w:pPr>
              <w:pStyle w:val="Odstavecseseznamem"/>
              <w:numPr>
                <w:ilvl w:val="0"/>
                <w:numId w:val="11"/>
              </w:numPr>
            </w:pPr>
            <w:r>
              <w:t>Koncentrace</w:t>
            </w:r>
            <w:r w:rsidR="009F6ECE">
              <w:t xml:space="preserve"> léku v krvi při dávkách po 6 hod.</w:t>
            </w:r>
            <w:bookmarkStart w:id="0" w:name="_GoBack"/>
            <w:bookmarkEnd w:id="0"/>
            <w:r w:rsidR="009F6ECE">
              <w:t xml:space="preserve"> (modře) a po 24 hod. (červeně)</w:t>
            </w:r>
          </w:p>
        </w:tc>
      </w:tr>
    </w:tbl>
    <w:p w:rsidR="00596140" w:rsidRPr="00A614D8" w:rsidRDefault="00596140" w:rsidP="00A614D8"/>
    <w:p w:rsidR="00996D35" w:rsidRDefault="00B7077F" w:rsidP="00A614D8">
      <w:pPr>
        <w:pStyle w:val="Nadpis1"/>
      </w:pPr>
      <w:r>
        <w:t>Závěr</w:t>
      </w:r>
    </w:p>
    <w:p w:rsidR="00B7077F" w:rsidRPr="00B7077F" w:rsidRDefault="00965544" w:rsidP="00B7077F">
      <w:r>
        <w:t>I přes veškeré snahy se mi nepodařilo ani s konzultací kolegů nalézt chybu v druhém bonusovém úkolu. Doufám, že bude možno někde</w:t>
      </w:r>
      <w:r w:rsidR="00596140">
        <w:t xml:space="preserve"> získat</w:t>
      </w:r>
      <w:r>
        <w:t xml:space="preserve"> správné řešení</w:t>
      </w:r>
      <w:r w:rsidR="00596140">
        <w:t xml:space="preserve"> či konzultaci k tomuto bodu úkolu.</w:t>
      </w:r>
    </w:p>
    <w:sectPr w:rsidR="00B7077F" w:rsidRPr="00B7077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F35" w:rsidRDefault="00F54F35" w:rsidP="003E45C3">
      <w:r>
        <w:separator/>
      </w:r>
    </w:p>
  </w:endnote>
  <w:endnote w:type="continuationSeparator" w:id="0">
    <w:p w:rsidR="00F54F35" w:rsidRDefault="00F54F35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F35" w:rsidRDefault="00F54F35" w:rsidP="003E45C3">
      <w:r>
        <w:separator/>
      </w:r>
    </w:p>
  </w:footnote>
  <w:footnote w:type="continuationSeparator" w:id="0">
    <w:p w:rsidR="00F54F35" w:rsidRDefault="00F54F35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10438E"/>
    <w:rsid w:val="00104DE4"/>
    <w:rsid w:val="001F2FD1"/>
    <w:rsid w:val="00213ECF"/>
    <w:rsid w:val="00287F12"/>
    <w:rsid w:val="002A54BC"/>
    <w:rsid w:val="002D1525"/>
    <w:rsid w:val="002E622C"/>
    <w:rsid w:val="002F6036"/>
    <w:rsid w:val="00317E15"/>
    <w:rsid w:val="003E45C3"/>
    <w:rsid w:val="00416C97"/>
    <w:rsid w:val="00431734"/>
    <w:rsid w:val="00486873"/>
    <w:rsid w:val="00496B55"/>
    <w:rsid w:val="004B0FFA"/>
    <w:rsid w:val="004B2ACB"/>
    <w:rsid w:val="004C0A15"/>
    <w:rsid w:val="004F31DB"/>
    <w:rsid w:val="005167DA"/>
    <w:rsid w:val="00564255"/>
    <w:rsid w:val="00596140"/>
    <w:rsid w:val="005D6D5B"/>
    <w:rsid w:val="006143A8"/>
    <w:rsid w:val="006352C8"/>
    <w:rsid w:val="0066603D"/>
    <w:rsid w:val="006758F6"/>
    <w:rsid w:val="006856EA"/>
    <w:rsid w:val="00693220"/>
    <w:rsid w:val="006B36B8"/>
    <w:rsid w:val="006E5294"/>
    <w:rsid w:val="0073429B"/>
    <w:rsid w:val="007B2671"/>
    <w:rsid w:val="00804443"/>
    <w:rsid w:val="00874707"/>
    <w:rsid w:val="008823E8"/>
    <w:rsid w:val="008A372A"/>
    <w:rsid w:val="008D3826"/>
    <w:rsid w:val="00965544"/>
    <w:rsid w:val="009876F3"/>
    <w:rsid w:val="00996D35"/>
    <w:rsid w:val="009C35D3"/>
    <w:rsid w:val="009F6ECE"/>
    <w:rsid w:val="00A30BC2"/>
    <w:rsid w:val="00A614D8"/>
    <w:rsid w:val="00B10D69"/>
    <w:rsid w:val="00B20F27"/>
    <w:rsid w:val="00B7077F"/>
    <w:rsid w:val="00B84613"/>
    <w:rsid w:val="00BF22C4"/>
    <w:rsid w:val="00BF7849"/>
    <w:rsid w:val="00C5298B"/>
    <w:rsid w:val="00C87B27"/>
    <w:rsid w:val="00CE13AB"/>
    <w:rsid w:val="00D0131B"/>
    <w:rsid w:val="00D6524F"/>
    <w:rsid w:val="00D65E90"/>
    <w:rsid w:val="00DA04E5"/>
    <w:rsid w:val="00DC3F54"/>
    <w:rsid w:val="00DE0365"/>
    <w:rsid w:val="00DF3B4C"/>
    <w:rsid w:val="00DF5F12"/>
    <w:rsid w:val="00E12781"/>
    <w:rsid w:val="00E2128B"/>
    <w:rsid w:val="00E87328"/>
    <w:rsid w:val="00EB461E"/>
    <w:rsid w:val="00ED6874"/>
    <w:rsid w:val="00F54F35"/>
    <w:rsid w:val="00F6067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BE129B00-6FD0-49FE-A835-BE3CF94D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565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17</cp:revision>
  <dcterms:created xsi:type="dcterms:W3CDTF">2015-10-13T07:56:00Z</dcterms:created>
  <dcterms:modified xsi:type="dcterms:W3CDTF">2015-11-18T00:24:00Z</dcterms:modified>
</cp:coreProperties>
</file>