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698F" w:rsidRDefault="007C5EEA" w:rsidP="00244CC5">
      <w:pPr>
        <w:pStyle w:val="Bezmezer"/>
        <w:spacing w:before="3840" w:after="0"/>
        <w:jc w:val="center"/>
        <w:rPr>
          <w:b/>
          <w:sz w:val="44"/>
          <w:szCs w:val="44"/>
        </w:rPr>
      </w:pPr>
      <w:r w:rsidRPr="007C5EEA">
        <w:rPr>
          <w:b/>
          <w:sz w:val="44"/>
          <w:szCs w:val="44"/>
        </w:rPr>
        <w:t>Návrh a implementace webové aplikace pro telemedicínské řešení zaměřené na diabetes</w:t>
      </w:r>
    </w:p>
    <w:p w:rsidR="00244CC5" w:rsidRPr="00244CC5" w:rsidRDefault="00244CC5" w:rsidP="00244CC5">
      <w:pPr>
        <w:pStyle w:val="Bezmezer"/>
        <w:spacing w:before="720" w:after="2640"/>
        <w:jc w:val="center"/>
        <w:rPr>
          <w:sz w:val="24"/>
          <w:szCs w:val="24"/>
        </w:rPr>
      </w:pPr>
      <w:r w:rsidRPr="00244CC5">
        <w:rPr>
          <w:sz w:val="24"/>
          <w:szCs w:val="24"/>
        </w:rPr>
        <w:t>Diplomová práce</w:t>
      </w:r>
    </w:p>
    <w:p w:rsidR="0081379E" w:rsidRPr="00244CC5" w:rsidRDefault="009F698F" w:rsidP="002C503E">
      <w:pPr>
        <w:tabs>
          <w:tab w:val="right" w:pos="9072"/>
        </w:tabs>
        <w:rPr>
          <w:sz w:val="24"/>
        </w:rPr>
      </w:pPr>
      <w:r w:rsidRPr="00244CC5">
        <w:rPr>
          <w:sz w:val="24"/>
        </w:rPr>
        <w:t>Studijní program:</w:t>
      </w:r>
      <w:r w:rsidR="00D45ECF" w:rsidRPr="00244CC5">
        <w:rPr>
          <w:b/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81379E" w:rsidRPr="00244CC5" w:rsidRDefault="009F698F" w:rsidP="002C503E">
      <w:pPr>
        <w:tabs>
          <w:tab w:val="right" w:pos="9072"/>
        </w:tabs>
        <w:rPr>
          <w:sz w:val="24"/>
        </w:rPr>
      </w:pPr>
      <w:r w:rsidRPr="00244CC5">
        <w:rPr>
          <w:sz w:val="24"/>
        </w:rPr>
        <w:t>Studijní obor:</w:t>
      </w:r>
      <w:r w:rsidR="00D45ECF" w:rsidRPr="00244CC5">
        <w:rPr>
          <w:bCs/>
          <w:sz w:val="24"/>
        </w:rPr>
        <w:t xml:space="preserve"> </w:t>
      </w:r>
      <w:r w:rsidR="0081379E" w:rsidRPr="00244CC5">
        <w:rPr>
          <w:sz w:val="24"/>
        </w:rPr>
        <w:t>Biomedicínské inženýrství</w:t>
      </w:r>
    </w:p>
    <w:p w:rsidR="009F698F" w:rsidRPr="00244CC5" w:rsidRDefault="009F698F" w:rsidP="002C503E">
      <w:pPr>
        <w:rPr>
          <w:sz w:val="24"/>
        </w:rPr>
      </w:pPr>
    </w:p>
    <w:p w:rsidR="009F698F" w:rsidRPr="00244CC5" w:rsidRDefault="009F698F" w:rsidP="002C503E">
      <w:pPr>
        <w:tabs>
          <w:tab w:val="right" w:pos="9072"/>
        </w:tabs>
        <w:rPr>
          <w:sz w:val="24"/>
        </w:rPr>
      </w:pPr>
      <w:r w:rsidRPr="00244CC5">
        <w:rPr>
          <w:sz w:val="24"/>
        </w:rPr>
        <w:t>Autor diplomové práce:</w:t>
      </w:r>
      <w:r w:rsidR="00D45ECF" w:rsidRPr="00244CC5">
        <w:rPr>
          <w:sz w:val="24"/>
        </w:rPr>
        <w:t xml:space="preserve"> </w:t>
      </w:r>
      <w:r w:rsidR="00A552FB" w:rsidRPr="00244CC5">
        <w:rPr>
          <w:sz w:val="24"/>
        </w:rPr>
        <w:t xml:space="preserve">Bc. </w:t>
      </w:r>
      <w:r w:rsidR="00D45ECF" w:rsidRPr="00244CC5">
        <w:rPr>
          <w:sz w:val="24"/>
        </w:rPr>
        <w:t>Milan Poláček</w:t>
      </w:r>
    </w:p>
    <w:p w:rsidR="0092460B" w:rsidRPr="00244CC5" w:rsidRDefault="009F698F" w:rsidP="002C503E">
      <w:pPr>
        <w:tabs>
          <w:tab w:val="right" w:pos="9072"/>
        </w:tabs>
        <w:rPr>
          <w:sz w:val="24"/>
        </w:rPr>
      </w:pPr>
      <w:r w:rsidRPr="00244CC5">
        <w:rPr>
          <w:sz w:val="24"/>
        </w:rPr>
        <w:t>Vedoucí diplomové práce:</w:t>
      </w:r>
      <w:r w:rsidR="00501CD0" w:rsidRPr="00244CC5">
        <w:rPr>
          <w:sz w:val="24"/>
        </w:rPr>
        <w:t xml:space="preserve"> </w:t>
      </w:r>
      <w:r w:rsidR="00A552FB" w:rsidRPr="00244CC5">
        <w:rPr>
          <w:sz w:val="24"/>
        </w:rPr>
        <w:t>Ing</w:t>
      </w:r>
      <w:r w:rsidR="00501CD0" w:rsidRPr="00244CC5">
        <w:rPr>
          <w:sz w:val="24"/>
        </w:rPr>
        <w:t xml:space="preserve">. </w:t>
      </w:r>
      <w:r w:rsidR="00A552FB" w:rsidRPr="00244CC5">
        <w:rPr>
          <w:sz w:val="24"/>
        </w:rPr>
        <w:t>Jan Mužík</w:t>
      </w:r>
      <w:r w:rsidR="0080313A" w:rsidRPr="00244CC5">
        <w:rPr>
          <w:sz w:val="24"/>
        </w:rPr>
        <w:t>, Ph.D.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C362D">
          <w:headerReference w:type="default" r:id="rId8"/>
          <w:headerReference w:type="first" r:id="rId9"/>
          <w:footerReference w:type="first" r:id="rId10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</w:p>
    <w:p w:rsidR="009F698F" w:rsidRPr="006F1664" w:rsidRDefault="006F1664" w:rsidP="0069016A">
      <w:pPr>
        <w:spacing w:after="0"/>
        <w:ind w:left="-1417" w:right="-1417"/>
        <w:jc w:val="center"/>
        <w:rPr>
          <w:sz w:val="144"/>
          <w:szCs w:val="28"/>
        </w:rPr>
      </w:pPr>
      <w:r w:rsidRPr="006F1664">
        <w:rPr>
          <w:bCs/>
          <w:noProof/>
          <w:sz w:val="96"/>
          <w:szCs w:val="28"/>
          <w:lang w:eastAsia="ja-JP"/>
        </w:rPr>
        <w:lastRenderedPageBreak/>
        <w:t>Místo pro zadání</w:t>
      </w:r>
    </w:p>
    <w:p w:rsidR="0092460B" w:rsidRPr="009B628E" w:rsidRDefault="0092460B" w:rsidP="0092460B">
      <w:pPr>
        <w:pStyle w:val="Bezmezer"/>
      </w:pPr>
    </w:p>
    <w:p w:rsidR="0092460B" w:rsidRPr="009B628E" w:rsidRDefault="0092460B" w:rsidP="0092460B">
      <w:pPr>
        <w:pStyle w:val="Bezmezer"/>
        <w:sectPr w:rsidR="0092460B" w:rsidRPr="009B628E" w:rsidSect="0069016A">
          <w:headerReference w:type="default" r:id="rId11"/>
          <w:pgSz w:w="11906" w:h="16838"/>
          <w:pgMar w:top="0" w:right="0" w:bottom="0" w:left="0" w:header="0" w:footer="0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PROHLÁŠENÍ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9F698F" w:rsidRDefault="009F698F" w:rsidP="009F698F">
      <w:pPr>
        <w:tabs>
          <w:tab w:val="right" w:pos="9072"/>
        </w:tabs>
        <w:spacing w:after="0"/>
        <w:contextualSpacing/>
      </w:pPr>
      <w:r w:rsidRPr="009B628E">
        <w:t xml:space="preserve">Prohlašuji, že jsem </w:t>
      </w:r>
      <w:r w:rsidR="004F6877">
        <w:t xml:space="preserve">předloženou </w:t>
      </w:r>
      <w:r w:rsidR="00114FB7">
        <w:t xml:space="preserve">práci </w:t>
      </w:r>
      <w:r w:rsidRPr="009B628E">
        <w:t>vypracoval samostatně</w:t>
      </w:r>
      <w:r w:rsidR="00114FB7">
        <w:t xml:space="preserve"> a že jsem uvedl v</w:t>
      </w:r>
      <w:r w:rsidRPr="009B628E">
        <w:t>ešker</w:t>
      </w:r>
      <w:r w:rsidR="00114FB7">
        <w:t>é</w:t>
      </w:r>
      <w:r w:rsidRPr="009B628E">
        <w:t xml:space="preserve"> použit</w:t>
      </w:r>
      <w:r w:rsidR="00114FB7">
        <w:t>é informační zdroje v souladu s Metodickým pokynem o dodržování etických principů při přípravě vysokoškolských závěrečných prací.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</w:pPr>
    </w:p>
    <w:p w:rsidR="009F698F" w:rsidRPr="009B628E" w:rsidRDefault="009F698F" w:rsidP="00427737">
      <w:pPr>
        <w:tabs>
          <w:tab w:val="center" w:pos="7088"/>
        </w:tabs>
        <w:spacing w:after="0"/>
        <w:contextualSpacing/>
        <w:rPr>
          <w:sz w:val="28"/>
        </w:rPr>
      </w:pPr>
      <w:r w:rsidRPr="009B628E">
        <w:t>V </w:t>
      </w:r>
      <w:r w:rsidR="006F1664">
        <w:t>Praze</w:t>
      </w:r>
      <w:r w:rsidRPr="009B628E">
        <w:t xml:space="preserve"> </w:t>
      </w:r>
      <w:r w:rsidR="00BD64A3" w:rsidRPr="009B628E">
        <w:t>dne</w:t>
      </w:r>
      <w:r w:rsidR="00501CD0" w:rsidRPr="009B628E">
        <w:t xml:space="preserve"> </w:t>
      </w:r>
      <w:r w:rsidR="00427737" w:rsidRPr="009B628E">
        <w:t>___________</w:t>
      </w:r>
      <w:r w:rsidR="00427737" w:rsidRPr="009B628E">
        <w:tab/>
      </w:r>
      <w:r w:rsidR="00427737" w:rsidRPr="009B628E">
        <w:rPr>
          <w:sz w:val="28"/>
        </w:rPr>
        <w:t>_______________________</w:t>
      </w:r>
    </w:p>
    <w:p w:rsidR="009F698F" w:rsidRPr="009B628E" w:rsidRDefault="00427737" w:rsidP="00427737">
      <w:pPr>
        <w:tabs>
          <w:tab w:val="center" w:pos="7088"/>
        </w:tabs>
        <w:spacing w:after="0"/>
        <w:contextualSpacing/>
      </w:pPr>
      <w:r w:rsidRPr="009B628E">
        <w:tab/>
      </w:r>
      <w:r w:rsidR="00BD64A3" w:rsidRPr="009B628E">
        <w:t>podpis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2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 w:line="240" w:lineRule="auto"/>
        <w:contextualSpacing/>
        <w:rPr>
          <w:b/>
          <w:sz w:val="28"/>
          <w:szCs w:val="28"/>
        </w:rPr>
      </w:pPr>
      <w:r w:rsidRPr="009B628E">
        <w:rPr>
          <w:b/>
          <w:sz w:val="28"/>
          <w:szCs w:val="28"/>
        </w:rPr>
        <w:lastRenderedPageBreak/>
        <w:t>PODĚKOVÁNÍ</w:t>
      </w:r>
    </w:p>
    <w:p w:rsidR="009F698F" w:rsidRPr="009B628E" w:rsidRDefault="009F698F" w:rsidP="009F698F">
      <w:pPr>
        <w:tabs>
          <w:tab w:val="right" w:pos="9072"/>
        </w:tabs>
        <w:spacing w:after="0"/>
        <w:contextualSpacing/>
        <w:jc w:val="center"/>
        <w:rPr>
          <w:spacing w:val="100"/>
        </w:rPr>
      </w:pPr>
    </w:p>
    <w:p w:rsidR="00D55B26" w:rsidRPr="009B628E" w:rsidRDefault="00D55B26" w:rsidP="00D55B26">
      <w:pPr>
        <w:spacing w:after="0"/>
      </w:pPr>
      <w:r w:rsidRPr="009B628E">
        <w:t xml:space="preserve"> Chtěl bych</w:t>
      </w:r>
      <w:r w:rsidR="00B142E3">
        <w:t xml:space="preserve"> poděkovat</w:t>
      </w:r>
      <w:r w:rsidRPr="009B628E">
        <w:t xml:space="preserve"> zejména svému vedoucímu práce</w:t>
      </w:r>
      <w:r w:rsidR="00C50AFC">
        <w:t xml:space="preserve"> </w:t>
      </w:r>
      <w:r w:rsidR="000B1898">
        <w:t>Ing</w:t>
      </w:r>
      <w:r w:rsidR="00C50AFC" w:rsidRPr="009B628E">
        <w:t xml:space="preserve">. </w:t>
      </w:r>
      <w:r w:rsidR="000B1898">
        <w:t>Janu Mužíkovi</w:t>
      </w:r>
      <w:r w:rsidR="00C50AFC">
        <w:t>, Ph.D</w:t>
      </w:r>
      <w:r w:rsidR="00902FA3">
        <w:t>. za</w:t>
      </w:r>
      <w:r w:rsidR="008F5B5B">
        <w:t> </w:t>
      </w:r>
      <w:r w:rsidR="00902FA3">
        <w:t>cenné připomínky a rady</w:t>
      </w:r>
      <w:r w:rsidR="00FF6EDC">
        <w:t xml:space="preserve"> při realizaci projektu</w:t>
      </w:r>
      <w:r w:rsidRPr="009B628E">
        <w:t>.</w:t>
      </w:r>
      <w:r w:rsidR="00FF481D">
        <w:t xml:space="preserve"> Také </w:t>
      </w:r>
      <w:r w:rsidR="0080313A">
        <w:t>bych rád poděkoval</w:t>
      </w:r>
      <w:r w:rsidR="00C50AFC">
        <w:t xml:space="preserve"> </w:t>
      </w:r>
      <w:r w:rsidR="000B1898">
        <w:t>Bc</w:t>
      </w:r>
      <w:r w:rsidR="00FF6EDC">
        <w:t>. </w:t>
      </w:r>
      <w:r w:rsidR="000B1898">
        <w:t>Anně Holubové</w:t>
      </w:r>
      <w:r w:rsidR="00C50AFC" w:rsidRPr="009B628E">
        <w:t xml:space="preserve"> </w:t>
      </w:r>
      <w:r w:rsidR="00C50AFC">
        <w:t>za</w:t>
      </w:r>
      <w:r w:rsidR="00B142E3">
        <w:t xml:space="preserve"> poskytnuté</w:t>
      </w:r>
      <w:r w:rsidR="0080313A">
        <w:t xml:space="preserve"> konzultace</w:t>
      </w:r>
      <w:r w:rsidR="00B142E3">
        <w:t xml:space="preserve"> </w:t>
      </w:r>
      <w:r w:rsidR="008F5B5B">
        <w:t>a informace k této problematice</w:t>
      </w:r>
      <w:r w:rsidR="000B1898">
        <w:t xml:space="preserve"> diabetu</w:t>
      </w:r>
      <w:r w:rsidR="002C573C">
        <w:t>.</w:t>
      </w:r>
    </w:p>
    <w:p w:rsidR="00D55B26" w:rsidRPr="009B628E" w:rsidRDefault="00D55B26" w:rsidP="00D55B26">
      <w:pPr>
        <w:spacing w:after="0"/>
      </w:pPr>
      <w:r w:rsidRPr="009B628E">
        <w:t xml:space="preserve"> </w:t>
      </w:r>
      <w:r w:rsidR="008F5B5B">
        <w:t>Velké poděkování náleží m</w:t>
      </w:r>
      <w:r w:rsidRPr="009B628E">
        <w:t xml:space="preserve">é rodině, která </w:t>
      </w:r>
      <w:r w:rsidR="003D7A66">
        <w:t>m</w:t>
      </w:r>
      <w:r w:rsidR="00B142E3">
        <w:t>ne</w:t>
      </w:r>
      <w:r w:rsidR="003D7A66">
        <w:t xml:space="preserve"> </w:t>
      </w:r>
      <w:r w:rsidR="008F5B5B">
        <w:t xml:space="preserve">nejen při </w:t>
      </w:r>
      <w:r w:rsidR="00E55E4C">
        <w:t>psaní</w:t>
      </w:r>
      <w:r w:rsidR="008F5B5B">
        <w:t xml:space="preserve"> této </w:t>
      </w:r>
      <w:r w:rsidR="000B1898">
        <w:t>diplomové</w:t>
      </w:r>
      <w:r w:rsidR="008F5B5B">
        <w:t xml:space="preserve"> práce, ale i po dobu celého studia</w:t>
      </w:r>
      <w:r w:rsidR="00E55E4C">
        <w:t xml:space="preserve"> podporovala</w:t>
      </w:r>
      <w:r w:rsidR="00EB71D0">
        <w:t>.</w:t>
      </w:r>
    </w:p>
    <w:p w:rsidR="00D55B26" w:rsidRPr="009B628E" w:rsidRDefault="00C61D1A" w:rsidP="00D55B26">
      <w:pPr>
        <w:pStyle w:val="Bezmezer"/>
      </w:pPr>
      <w:r>
        <w:t xml:space="preserve"> Poděkování</w:t>
      </w:r>
      <w:r w:rsidRPr="009B628E">
        <w:t xml:space="preserve"> </w:t>
      </w:r>
      <w:r>
        <w:t>také</w:t>
      </w:r>
      <w:r w:rsidR="0049404E">
        <w:t xml:space="preserve"> patří mým </w:t>
      </w:r>
      <w:r w:rsidR="00D55B26" w:rsidRPr="009B628E">
        <w:t>kolegů</w:t>
      </w:r>
      <w:r w:rsidR="0049404E">
        <w:t>m</w:t>
      </w:r>
      <w:r w:rsidR="00D55B26" w:rsidRPr="009B628E">
        <w:t xml:space="preserve"> a kamarádů</w:t>
      </w:r>
      <w:r w:rsidR="0049404E">
        <w:t>m</w:t>
      </w:r>
      <w:r w:rsidR="00D55B26" w:rsidRPr="009B628E">
        <w:t xml:space="preserve"> z IT skupiny</w:t>
      </w:r>
      <w:r w:rsidR="008E3596">
        <w:t xml:space="preserve">, </w:t>
      </w:r>
      <w:r>
        <w:t>kteří</w:t>
      </w:r>
      <w:r w:rsidR="008E3596">
        <w:t xml:space="preserve"> mi</w:t>
      </w:r>
      <w:r w:rsidR="00D55B26" w:rsidRPr="009B628E">
        <w:t xml:space="preserve"> během let,</w:t>
      </w:r>
      <w:r w:rsidR="008E3596">
        <w:t xml:space="preserve"> co s nimi pracuji a trávím čas, poskytli</w:t>
      </w:r>
      <w:r w:rsidR="008E3596" w:rsidRPr="009B628E">
        <w:t xml:space="preserve"> cenné rady a zkušenosti</w:t>
      </w:r>
      <w:r w:rsidR="008E3596">
        <w:t>.</w:t>
      </w:r>
    </w:p>
    <w:p w:rsidR="00D55B26" w:rsidRPr="009B628E" w:rsidRDefault="00E55E4C" w:rsidP="00D55B26">
      <w:pPr>
        <w:pStyle w:val="Bezmezer"/>
      </w:pPr>
      <w:r>
        <w:t xml:space="preserve"> A v neposlední řadě bych chtěl ještě</w:t>
      </w:r>
      <w:r w:rsidR="00D55B26" w:rsidRPr="009B628E">
        <w:t xml:space="preserve"> poděkovat </w:t>
      </w:r>
      <w:r w:rsidR="00B142E3">
        <w:t xml:space="preserve">i </w:t>
      </w:r>
      <w:r w:rsidR="00D55B26" w:rsidRPr="009B628E">
        <w:t>kolegům z Albertova, kteří m</w:t>
      </w:r>
      <w:r w:rsidR="00A904BE">
        <w:t>ne</w:t>
      </w:r>
      <w:r w:rsidR="00D55B26" w:rsidRPr="009B628E">
        <w:t xml:space="preserve"> také mnoho naučili.</w:t>
      </w:r>
    </w:p>
    <w:p w:rsidR="00427737" w:rsidRPr="009B628E" w:rsidRDefault="00427737" w:rsidP="00427737">
      <w:pPr>
        <w:pStyle w:val="Bezmezer"/>
      </w:pPr>
    </w:p>
    <w:p w:rsidR="00427737" w:rsidRPr="009B628E" w:rsidRDefault="00427737" w:rsidP="009F698F">
      <w:pPr>
        <w:sectPr w:rsidR="00427737" w:rsidRPr="009B628E" w:rsidSect="00BD64A3">
          <w:headerReference w:type="default" r:id="rId13"/>
          <w:footerReference w:type="default" r:id="rId14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9B628E" w:rsidRDefault="009F698F" w:rsidP="009F698F">
      <w:pPr>
        <w:tabs>
          <w:tab w:val="right" w:pos="9072"/>
        </w:tabs>
        <w:spacing w:after="0"/>
        <w:rPr>
          <w:b/>
          <w:sz w:val="28"/>
        </w:rPr>
      </w:pPr>
      <w:r w:rsidRPr="009B628E">
        <w:rPr>
          <w:b/>
          <w:sz w:val="28"/>
        </w:rPr>
        <w:lastRenderedPageBreak/>
        <w:t xml:space="preserve">Název </w:t>
      </w:r>
      <w:r w:rsidR="00316B52">
        <w:rPr>
          <w:b/>
          <w:sz w:val="28"/>
        </w:rPr>
        <w:t>diplomov</w:t>
      </w:r>
      <w:r w:rsidR="00575558">
        <w:rPr>
          <w:b/>
          <w:sz w:val="28"/>
        </w:rPr>
        <w:t>é</w:t>
      </w:r>
      <w:r w:rsidRPr="009B628E">
        <w:rPr>
          <w:b/>
          <w:sz w:val="28"/>
        </w:rPr>
        <w:t xml:space="preserve"> práce:</w:t>
      </w:r>
    </w:p>
    <w:p w:rsidR="0081379E" w:rsidRPr="006740F9" w:rsidRDefault="0081379E" w:rsidP="0081379E">
      <w:pPr>
        <w:rPr>
          <w:sz w:val="24"/>
        </w:rPr>
      </w:pPr>
      <w:r w:rsidRPr="006740F9">
        <w:rPr>
          <w:sz w:val="24"/>
        </w:rPr>
        <w:t>Návrh a implementace webové aplikace pro telemedicínské řešení zaměřené na diabetes</w:t>
      </w:r>
    </w:p>
    <w:p w:rsidR="009F698F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Abstrakt:</w:t>
      </w:r>
    </w:p>
    <w:p w:rsidR="000A5546" w:rsidRDefault="000A5546" w:rsidP="000A5546">
      <w:pPr>
        <w:pStyle w:val="Bezmezer"/>
      </w:pPr>
      <w:r>
        <w:t>V současné době existuje řada softwarových řešení pro stahování a agregaci dat z mobilních zařízení pro léčbu pacientů s diabetem. Pro využití záznamů z různých přístrojů musí tedy mít pacient či lékař přístup i k různým aplikacím. Protože tyto aplikace nebývají mezi sebou kompatibilní, lze následně vyhodnocovat přenesená data pouze separovaně, tedy z každého zařízení zvlášť</w:t>
      </w:r>
      <w:r w:rsidRPr="00463C96">
        <w:t>, což snižuje uživatelský komfort či dokonce brání jejich praktickému využití.</w:t>
      </w:r>
    </w:p>
    <w:p w:rsidR="000A5546" w:rsidRDefault="000A5546" w:rsidP="000A5546">
      <w:pPr>
        <w:pStyle w:val="Bezmezer"/>
      </w:pPr>
      <w:r>
        <w:t xml:space="preserve"> Moji snahou tedy bylo vytvořit webový portál, kam by data z různých druhů přístrojů používaných pacienty byla automaticky přenášena a zároveň by zde pacient či jeho lékař měl </w:t>
      </w:r>
      <w:r w:rsidRPr="00463C96">
        <w:t xml:space="preserve">možnost data v celistvosti prohlížet </w:t>
      </w:r>
      <w:r>
        <w:t>a analyzovat.</w:t>
      </w:r>
    </w:p>
    <w:p w:rsidR="000A5546" w:rsidRDefault="000A5546" w:rsidP="000A5546">
      <w:pPr>
        <w:pStyle w:val="Bezmezer"/>
      </w:pPr>
      <w:r>
        <w:t xml:space="preserve"> Tato diplomová práce pojednává o webové aplikaci Diani umožňující</w:t>
      </w:r>
      <w:r w:rsidRPr="00CC14EC">
        <w:rPr>
          <w:color w:val="00B050"/>
        </w:rPr>
        <w:t xml:space="preserve"> </w:t>
      </w:r>
      <w:r w:rsidRPr="00463C96">
        <w:t xml:space="preserve">automatický přesun, uložení a hodnocení dat z různých elektronických přístrojů, jakými jsou např. hodnoty glykémie, krevního tlaku, počtu nachozených kroků, tepové frekvence aj. </w:t>
      </w:r>
      <w:r>
        <w:t>Kromě zobrazení grafů je možné vést i osobní kartu pacienta s informacemi jako je váha, výška, HbA1c, hodnoty sacharidů v jídle, dávky inzulínu, spánek/bdění aj. Do systému lze v libovolném časovém rozmezí manuálně nahrávat i data z kontinuálních monitorů glykémie</w:t>
      </w:r>
      <w:r w:rsidRPr="00463C96">
        <w:t>. Uvedená data jsou přehledně graficky zobrazena na časové ose. Už</w:t>
      </w:r>
      <w:r>
        <w:t>ivatel si může také vygenerovat výpis záznamů do přehledné tabulky a využít jej během konzultace s lékařem.</w:t>
      </w:r>
    </w:p>
    <w:p w:rsidR="000A5546" w:rsidRDefault="000A5546" w:rsidP="000A5546">
      <w:pPr>
        <w:pStyle w:val="Bezmezer"/>
      </w:pPr>
      <w:r>
        <w:t xml:space="preserve"> Pomocí řídící logiky v jazyce C# a také </w:t>
      </w:r>
      <w:proofErr w:type="spellStart"/>
      <w:r>
        <w:t>JavaScriptu</w:t>
      </w:r>
      <w:proofErr w:type="spellEnd"/>
      <w:r>
        <w:t xml:space="preserve"> je v současnosti možné data zobrazovat v denním, týdenním a měsíčním náhledu, kde měsíční náhled je obohacen o trend glykémie. Pro další </w:t>
      </w:r>
      <w:r w:rsidRPr="003B391E">
        <w:t>statistické zpracování dat</w:t>
      </w:r>
      <w:r>
        <w:t xml:space="preserve"> lze data stáhnout ve formátu </w:t>
      </w:r>
      <w:proofErr w:type="spellStart"/>
      <w:r>
        <w:t>csv</w:t>
      </w:r>
      <w:proofErr w:type="spellEnd"/>
      <w:r>
        <w:t>.</w:t>
      </w:r>
    </w:p>
    <w:p w:rsidR="000A5546" w:rsidRPr="007C5E6E" w:rsidRDefault="000A5546" w:rsidP="000A5546">
      <w:pPr>
        <w:pStyle w:val="Bezmezer"/>
      </w:pPr>
      <w:r>
        <w:t xml:space="preserve"> </w:t>
      </w:r>
      <w:r w:rsidRPr="00463C96">
        <w:t xml:space="preserve">Systém Diani je postavený </w:t>
      </w:r>
      <w:r>
        <w:t xml:space="preserve">na architektuře </w:t>
      </w:r>
      <w:proofErr w:type="gramStart"/>
      <w:r>
        <w:t>ASP.NET</w:t>
      </w:r>
      <w:proofErr w:type="gramEnd"/>
      <w:r>
        <w:t xml:space="preserve"> MVC s podporou HTML a CSS. Aplikace je dále doplněna o </w:t>
      </w:r>
      <w:proofErr w:type="spellStart"/>
      <w:r>
        <w:t>opensource</w:t>
      </w:r>
      <w:proofErr w:type="spellEnd"/>
      <w:r>
        <w:t xml:space="preserve"> </w:t>
      </w:r>
      <w:proofErr w:type="spellStart"/>
      <w:r>
        <w:t>pluginy</w:t>
      </w:r>
      <w:proofErr w:type="spellEnd"/>
      <w:r>
        <w:t xml:space="preserve"> (jako např. </w:t>
      </w:r>
      <w:proofErr w:type="spellStart"/>
      <w:r>
        <w:t>Highcharts</w:t>
      </w:r>
      <w:proofErr w:type="spellEnd"/>
      <w:r>
        <w:t xml:space="preserve">, </w:t>
      </w:r>
      <w:proofErr w:type="spellStart"/>
      <w:r>
        <w:t>Jquery</w:t>
      </w:r>
      <w:proofErr w:type="spellEnd"/>
      <w:r>
        <w:t xml:space="preserve"> apod.).</w:t>
      </w:r>
    </w:p>
    <w:p w:rsidR="000A5546" w:rsidRDefault="000A5546" w:rsidP="000A5546">
      <w:pPr>
        <w:pStyle w:val="Bezmezer"/>
      </w:pPr>
      <w:r>
        <w:t xml:space="preserve"> Vytvořili jsme funkční</w:t>
      </w:r>
      <w:r w:rsidRPr="007F38F9">
        <w:t xml:space="preserve"> webové rozhraní pro přenos, sběr, analýzu a export dat z mobilních zařízení jako je aplikace diabetického deníku pro </w:t>
      </w:r>
      <w:proofErr w:type="spellStart"/>
      <w:r w:rsidRPr="007F38F9">
        <w:t>smartphone</w:t>
      </w:r>
      <w:proofErr w:type="spellEnd"/>
      <w:r w:rsidRPr="007F38F9">
        <w:t>, krokoměr, glukometr, konti</w:t>
      </w:r>
      <w:r>
        <w:t xml:space="preserve">nuální monitor glykémie, váha a </w:t>
      </w:r>
      <w:r w:rsidRPr="007F38F9">
        <w:t>tlakoměr. Webovou aplikac</w:t>
      </w:r>
      <w:r>
        <w:t>i</w:t>
      </w:r>
      <w:r w:rsidRPr="007F38F9">
        <w:t xml:space="preserve"> Diani používají </w:t>
      </w:r>
      <w:r>
        <w:t xml:space="preserve">v testovacím módu </w:t>
      </w:r>
      <w:r w:rsidRPr="007F38F9">
        <w:t>jak pacienti, tak lékaři</w:t>
      </w:r>
      <w:r>
        <w:t>.</w:t>
      </w:r>
    </w:p>
    <w:p w:rsidR="009F698F" w:rsidRPr="009B628E" w:rsidRDefault="009F698F" w:rsidP="009F698F">
      <w:pPr>
        <w:tabs>
          <w:tab w:val="right" w:pos="9072"/>
        </w:tabs>
        <w:rPr>
          <w:b/>
          <w:sz w:val="28"/>
        </w:rPr>
      </w:pPr>
      <w:r w:rsidRPr="009B628E">
        <w:rPr>
          <w:b/>
          <w:sz w:val="28"/>
        </w:rPr>
        <w:t>Klíčová slova:</w:t>
      </w:r>
    </w:p>
    <w:p w:rsidR="00404D2F" w:rsidRPr="009B628E" w:rsidRDefault="009372BB" w:rsidP="0061699C">
      <w:r w:rsidRPr="006740F9">
        <w:rPr>
          <w:sz w:val="24"/>
        </w:rPr>
        <w:t>t</w:t>
      </w:r>
      <w:r w:rsidR="00640C57" w:rsidRPr="006740F9">
        <w:rPr>
          <w:sz w:val="24"/>
        </w:rPr>
        <w:t>elemedicína</w:t>
      </w:r>
      <w:r w:rsidR="0081379E" w:rsidRPr="006740F9">
        <w:rPr>
          <w:sz w:val="24"/>
        </w:rPr>
        <w:t>, ASP.NET MVC</w:t>
      </w:r>
      <w:r w:rsidR="00B12950" w:rsidRPr="006740F9">
        <w:rPr>
          <w:sz w:val="24"/>
        </w:rPr>
        <w:t xml:space="preserve">, </w:t>
      </w:r>
      <w:r w:rsidR="004421AD">
        <w:rPr>
          <w:sz w:val="24"/>
        </w:rPr>
        <w:t xml:space="preserve">C#, </w:t>
      </w:r>
      <w:r w:rsidRPr="006740F9">
        <w:rPr>
          <w:sz w:val="24"/>
        </w:rPr>
        <w:t>d</w:t>
      </w:r>
      <w:r w:rsidR="00B12950" w:rsidRPr="006740F9">
        <w:rPr>
          <w:sz w:val="24"/>
        </w:rPr>
        <w:t xml:space="preserve">iabetes, </w:t>
      </w:r>
      <w:r w:rsidRPr="006740F9">
        <w:rPr>
          <w:sz w:val="24"/>
        </w:rPr>
        <w:t>edukace pacienta</w:t>
      </w:r>
      <w:r w:rsidR="00C264A5" w:rsidRPr="006740F9">
        <w:rPr>
          <w:sz w:val="24"/>
        </w:rPr>
        <w:t>, highcharts</w:t>
      </w:r>
      <w:r w:rsidR="00E6212A" w:rsidRPr="006740F9">
        <w:rPr>
          <w:sz w:val="24"/>
        </w:rPr>
        <w:t>, tenký klient</w:t>
      </w:r>
    </w:p>
    <w:p w:rsidR="00427737" w:rsidRPr="009B628E" w:rsidRDefault="00427737" w:rsidP="00427737">
      <w:pPr>
        <w:pStyle w:val="Bezmezer"/>
        <w:sectPr w:rsidR="00427737" w:rsidRPr="009B628E" w:rsidSect="00BD64A3">
          <w:headerReference w:type="default" r:id="rId15"/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9F698F" w:rsidRPr="00836E96" w:rsidRDefault="00316B52" w:rsidP="009F698F">
      <w:pPr>
        <w:tabs>
          <w:tab w:val="right" w:pos="9072"/>
        </w:tabs>
        <w:rPr>
          <w:b/>
          <w:sz w:val="28"/>
          <w:lang w:val="en-US"/>
        </w:rPr>
      </w:pPr>
      <w:r>
        <w:rPr>
          <w:b/>
          <w:sz w:val="28"/>
          <w:lang w:val="en-US"/>
        </w:rPr>
        <w:lastRenderedPageBreak/>
        <w:t>Master</w:t>
      </w:r>
      <w:r w:rsidR="009F698F" w:rsidRPr="00836E96">
        <w:rPr>
          <w:b/>
          <w:sz w:val="28"/>
          <w:lang w:val="en-US"/>
        </w:rPr>
        <w:t>´s Thesis title:</w:t>
      </w:r>
    </w:p>
    <w:p w:rsidR="009F698F" w:rsidRPr="006740F9" w:rsidRDefault="00316B52" w:rsidP="006740F9">
      <w:pPr>
        <w:pStyle w:val="DP-Normln"/>
        <w:ind w:firstLine="0"/>
        <w:rPr>
          <w:sz w:val="24"/>
          <w:szCs w:val="28"/>
          <w:lang w:val="en-US"/>
        </w:rPr>
      </w:pPr>
      <w:r w:rsidRPr="006740F9">
        <w:rPr>
          <w:sz w:val="24"/>
          <w:lang w:val="en-US"/>
        </w:rPr>
        <w:t>Design and implementation of web application for telemedicine solution aimed to diabetes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836E96">
        <w:rPr>
          <w:b/>
          <w:sz w:val="28"/>
          <w:lang w:val="en-US"/>
        </w:rPr>
        <w:t>Abstract:</w:t>
      </w:r>
    </w:p>
    <w:p w:rsidR="009F698F" w:rsidRDefault="009F698F" w:rsidP="009F698F">
      <w:pPr>
        <w:tabs>
          <w:tab w:val="right" w:pos="9072"/>
        </w:tabs>
        <w:rPr>
          <w:b/>
          <w:sz w:val="28"/>
          <w:lang w:val="en-US"/>
        </w:rPr>
      </w:pPr>
      <w:r w:rsidRPr="00704E7C">
        <w:rPr>
          <w:b/>
          <w:sz w:val="28"/>
          <w:lang w:val="en-US"/>
        </w:rPr>
        <w:t>Key words:</w:t>
      </w:r>
    </w:p>
    <w:p w:rsidR="006D7716" w:rsidRPr="006740F9" w:rsidRDefault="006D7716" w:rsidP="006D7716">
      <w:pPr>
        <w:rPr>
          <w:sz w:val="24"/>
          <w:lang w:val="en-US"/>
        </w:rPr>
      </w:pPr>
      <w:r w:rsidRPr="006740F9">
        <w:rPr>
          <w:sz w:val="24"/>
          <w:lang w:val="en-US"/>
        </w:rPr>
        <w:t>telemedicine, ASP.NET MVC</w:t>
      </w:r>
      <w:r w:rsidR="004421AD">
        <w:rPr>
          <w:sz w:val="24"/>
          <w:lang w:val="en-US"/>
        </w:rPr>
        <w:t>, C#</w:t>
      </w:r>
      <w:r w:rsidRPr="006740F9">
        <w:rPr>
          <w:sz w:val="24"/>
          <w:lang w:val="en-US"/>
        </w:rPr>
        <w:t>, diabetes, patient education</w:t>
      </w:r>
      <w:r w:rsidR="00C264A5" w:rsidRPr="006740F9">
        <w:rPr>
          <w:sz w:val="24"/>
          <w:lang w:val="en-US"/>
        </w:rPr>
        <w:t>, highcharts</w:t>
      </w:r>
      <w:r w:rsidR="00E6212A" w:rsidRPr="006740F9">
        <w:rPr>
          <w:sz w:val="24"/>
          <w:lang w:val="en-US"/>
        </w:rPr>
        <w:t>, thin client</w:t>
      </w:r>
    </w:p>
    <w:p w:rsidR="00427737" w:rsidRPr="009B628E" w:rsidRDefault="00427737" w:rsidP="00427737">
      <w:pPr>
        <w:pStyle w:val="Bezmezer"/>
        <w:rPr>
          <w:bCs/>
          <w:szCs w:val="24"/>
        </w:rPr>
      </w:pPr>
    </w:p>
    <w:p w:rsidR="00427737" w:rsidRPr="009B628E" w:rsidRDefault="00427737" w:rsidP="00501CD0">
      <w:pPr>
        <w:sectPr w:rsidR="00427737" w:rsidRPr="009B628E" w:rsidSect="00BD64A3">
          <w:head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-623467422"/>
        <w:docPartObj>
          <w:docPartGallery w:val="Table of Contents"/>
          <w:docPartUnique/>
        </w:docPartObj>
      </w:sdtPr>
      <w:sdtEndPr>
        <w:rPr>
          <w:sz w:val="22"/>
        </w:rPr>
      </w:sdtEndPr>
      <w:sdtContent>
        <w:p w:rsidR="00906E54" w:rsidRPr="009B628E" w:rsidRDefault="00906E54" w:rsidP="00906E54">
          <w:pPr>
            <w:pStyle w:val="Nadpisobsahu"/>
            <w:numPr>
              <w:ilvl w:val="0"/>
              <w:numId w:val="0"/>
            </w:numPr>
          </w:pPr>
          <w:r w:rsidRPr="009B628E">
            <w:t>Obsah</w:t>
          </w:r>
        </w:p>
        <w:p w:rsidR="00C2777F" w:rsidRDefault="00D10A96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r w:rsidRPr="009B628E">
            <w:fldChar w:fldCharType="begin"/>
          </w:r>
          <w:r w:rsidR="00906E54" w:rsidRPr="009B628E">
            <w:instrText xml:space="preserve"> TOC \o "1-3" \h \z \u </w:instrText>
          </w:r>
          <w:r w:rsidRPr="009B628E">
            <w:fldChar w:fldCharType="separate"/>
          </w:r>
          <w:hyperlink w:anchor="_Toc450162224" w:history="1">
            <w:r w:rsidR="00C2777F" w:rsidRPr="005C32CE">
              <w:rPr>
                <w:rStyle w:val="Hypertextovodkaz"/>
                <w:noProof/>
              </w:rPr>
              <w:t>1. Úvod</w:t>
            </w:r>
            <w:r w:rsidR="00C2777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25" w:history="1">
            <w:r w:rsidR="00C2777F" w:rsidRPr="005C32CE">
              <w:rPr>
                <w:rStyle w:val="Hypertextovodkaz"/>
                <w:noProof/>
              </w:rPr>
              <w:t>1.1.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Přínosy práce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_Toc450162225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2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26" w:history="1">
            <w:r w:rsidR="00C2777F" w:rsidRPr="005C32CE">
              <w:rPr>
                <w:rStyle w:val="Hypertextovodkaz"/>
                <w:noProof/>
              </w:rPr>
              <w:t>2. Problematika a její cíle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_Toc450162226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3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27" w:history="1">
            <w:r w:rsidR="00C2777F" w:rsidRPr="005C32CE">
              <w:rPr>
                <w:rStyle w:val="Hypertextovodkaz"/>
                <w:noProof/>
              </w:rPr>
              <w:t>2.1.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Schválení lékařskou etickou komisí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_Toc450162227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3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28" w:history="1">
            <w:r w:rsidR="00C2777F" w:rsidRPr="005C32CE">
              <w:rPr>
                <w:rStyle w:val="Hypertextovodkaz"/>
                <w:noProof/>
              </w:rPr>
              <w:t>3. Stav poznatků o řešené problematice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_Toc450162228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29" w:history="1">
            <w:r w:rsidR="00C2777F" w:rsidRPr="005C32CE">
              <w:rPr>
                <w:rStyle w:val="Hypertextovodkaz"/>
                <w:noProof/>
              </w:rPr>
              <w:t>3.1.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Dexcom Studio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_Toc450162229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0" w:history="1">
            <w:r w:rsidR="00C2777F" w:rsidRPr="005C32CE">
              <w:rPr>
                <w:rStyle w:val="Hypertextovodkaz"/>
                <w:noProof/>
              </w:rPr>
              <w:t>3.2.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CareLink Personal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_Toc450162230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5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1" w:history="1">
            <w:r w:rsidR="00C2777F" w:rsidRPr="005C32CE">
              <w:rPr>
                <w:rStyle w:val="Hypertextovodkaz"/>
                <w:noProof/>
              </w:rPr>
              <w:t>3.3.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Diasend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_Toc450162231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7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2" w:history="1">
            <w:r w:rsidR="00C2777F" w:rsidRPr="005C32CE">
              <w:rPr>
                <w:rStyle w:val="Hypertextovodkaz"/>
                <w:noProof/>
              </w:rPr>
              <w:t>3.4.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SiDiary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_Toc450162232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9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3" w:history="1">
            <w:r w:rsidR="00C2777F" w:rsidRPr="005C32CE">
              <w:rPr>
                <w:rStyle w:val="Hypertextovodkaz"/>
                <w:noProof/>
              </w:rPr>
              <w:t>3.5.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NightScout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_Toc450162233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10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4" w:history="1">
            <w:r w:rsidR="00C2777F" w:rsidRPr="005C32CE">
              <w:rPr>
                <w:rStyle w:val="Hypertextovodkaz"/>
                <w:noProof/>
              </w:rPr>
              <w:t>4. Metodika práce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_Toc450162234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11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5" w:history="1">
            <w:r w:rsidR="00C2777F" w:rsidRPr="005C32CE">
              <w:rPr>
                <w:rStyle w:val="Hypertextovodkaz"/>
                <w:noProof/>
              </w:rPr>
              <w:t>4.1.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Použité technologie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_Toc450162235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11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6" w:history="1">
            <w:r w:rsidR="00C2777F" w:rsidRPr="005C32CE">
              <w:rPr>
                <w:rStyle w:val="Hypertextovodkaz"/>
                <w:noProof/>
              </w:rPr>
              <w:t>4.2.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Softwarové vzory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_Toc450162236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11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3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7" w:history="1">
            <w:r w:rsidR="00C2777F" w:rsidRPr="005C32CE">
              <w:rPr>
                <w:rStyle w:val="Hypertextovodkaz"/>
                <w:noProof/>
              </w:rPr>
              <w:t>4.2.1. Architektura MVC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_Toc450162237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11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3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8" w:history="1">
            <w:r w:rsidR="00C2777F" w:rsidRPr="005C32CE">
              <w:rPr>
                <w:rStyle w:val="Hypertextovodkaz"/>
                <w:noProof/>
              </w:rPr>
              <w:t>4.2.2. Návrhový vzor Facade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_Toc450162238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12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3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39" w:history="1">
            <w:r w:rsidR="00C2777F" w:rsidRPr="005C32CE">
              <w:rPr>
                <w:rStyle w:val="Hypertextovodkaz"/>
                <w:noProof/>
              </w:rPr>
              <w:t>4.2.3. Návrhový vzor Singleton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_Toc450162239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0" w:history="1">
            <w:r w:rsidR="00C2777F" w:rsidRPr="005C32CE">
              <w:rPr>
                <w:rStyle w:val="Hypertextovodkaz"/>
                <w:noProof/>
              </w:rPr>
              <w:t>4.3.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Uživatelská oprávnění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_Toc450162240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2"/>
            <w:tabs>
              <w:tab w:val="left" w:pos="1100"/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1" w:history="1">
            <w:r w:rsidR="00C2777F" w:rsidRPr="005C32CE">
              <w:rPr>
                <w:rStyle w:val="Hypertextovodkaz"/>
                <w:noProof/>
              </w:rPr>
              <w:t>4.4.</w:t>
            </w:r>
            <w:r w:rsidR="00C2777F">
              <w:rPr>
                <w:rFonts w:asciiTheme="minorHAnsi" w:hAnsiTheme="minorHAnsi" w:cstheme="minorBidi"/>
                <w:noProof/>
                <w:szCs w:val="22"/>
                <w:lang w:eastAsia="ja-JP"/>
              </w:rPr>
              <w:tab/>
            </w:r>
            <w:r w:rsidR="00C2777F" w:rsidRPr="005C32CE">
              <w:rPr>
                <w:rStyle w:val="Hypertextovodkaz"/>
                <w:noProof/>
              </w:rPr>
              <w:t>Popis jednotlivých částí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_Toc450162241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2" w:history="1">
            <w:r w:rsidR="00C2777F" w:rsidRPr="005C32CE">
              <w:rPr>
                <w:rStyle w:val="Hypertextovodkaz"/>
                <w:noProof/>
              </w:rPr>
              <w:t>5. Výsledky a jejich zhodnocení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_Toc450162242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3" w:history="1">
            <w:r w:rsidR="00C2777F" w:rsidRPr="005C32CE">
              <w:rPr>
                <w:rStyle w:val="Hypertextovodkaz"/>
                <w:noProof/>
              </w:rPr>
              <w:t>6. Závěr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_Toc450162243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4" w:history="1">
            <w:r w:rsidR="00C2777F" w:rsidRPr="005C32CE">
              <w:rPr>
                <w:rStyle w:val="Hypertextovodkaz"/>
                <w:noProof/>
              </w:rPr>
              <w:t>7. Seznam použitých informačních zdrojů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_Toc450162244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C2777F" w:rsidRDefault="007E006B">
          <w:pPr>
            <w:pStyle w:val="Obsah1"/>
            <w:tabs>
              <w:tab w:val="right" w:leader="dot" w:pos="9062"/>
            </w:tabs>
            <w:rPr>
              <w:rFonts w:asciiTheme="minorHAnsi" w:hAnsiTheme="minorHAnsi" w:cstheme="minorBidi"/>
              <w:noProof/>
              <w:szCs w:val="22"/>
              <w:lang w:eastAsia="ja-JP"/>
            </w:rPr>
          </w:pPr>
          <w:hyperlink w:anchor="_Toc450162245" w:history="1">
            <w:r w:rsidR="00C2777F" w:rsidRPr="005C32CE">
              <w:rPr>
                <w:rStyle w:val="Hypertextovodkaz"/>
                <w:noProof/>
              </w:rPr>
              <w:t>8. Přílohy</w:t>
            </w:r>
            <w:r w:rsidR="00C2777F">
              <w:rPr>
                <w:noProof/>
                <w:webHidden/>
              </w:rPr>
              <w:tab/>
            </w:r>
            <w:r w:rsidR="00D10A96">
              <w:rPr>
                <w:noProof/>
                <w:webHidden/>
              </w:rPr>
              <w:fldChar w:fldCharType="begin"/>
            </w:r>
            <w:r w:rsidR="00C2777F">
              <w:rPr>
                <w:noProof/>
                <w:webHidden/>
              </w:rPr>
              <w:instrText xml:space="preserve"> PAGEREF _Toc450162245 \h </w:instrText>
            </w:r>
            <w:r w:rsidR="00D10A96">
              <w:rPr>
                <w:noProof/>
                <w:webHidden/>
              </w:rPr>
            </w:r>
            <w:r w:rsidR="00D10A96">
              <w:rPr>
                <w:noProof/>
                <w:webHidden/>
              </w:rPr>
              <w:fldChar w:fldCharType="separate"/>
            </w:r>
            <w:r w:rsidR="00C2777F">
              <w:rPr>
                <w:noProof/>
                <w:webHidden/>
              </w:rPr>
              <w:t>14</w:t>
            </w:r>
            <w:r w:rsidR="00D10A96">
              <w:rPr>
                <w:noProof/>
                <w:webHidden/>
              </w:rPr>
              <w:fldChar w:fldCharType="end"/>
            </w:r>
          </w:hyperlink>
        </w:p>
        <w:p w:rsidR="00906E54" w:rsidRPr="009B628E" w:rsidRDefault="00D10A96">
          <w:r w:rsidRPr="009B628E">
            <w:rPr>
              <w:b/>
              <w:bCs/>
            </w:rPr>
            <w:fldChar w:fldCharType="end"/>
          </w:r>
        </w:p>
      </w:sdtContent>
    </w:sdt>
    <w:p w:rsidR="00645D72" w:rsidRPr="00937E24" w:rsidRDefault="00645D72">
      <w:pPr>
        <w:pStyle w:val="Bezmezer"/>
        <w:sectPr w:rsidR="00645D72" w:rsidRPr="00937E24" w:rsidSect="00BD64A3">
          <w:headerReference w:type="default" r:id="rId18"/>
          <w:footerReference w:type="default" r:id="rId19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:rsidR="00C17BDB" w:rsidRPr="009B628E" w:rsidRDefault="00C17BDB" w:rsidP="00603434">
      <w:pPr>
        <w:pStyle w:val="Nadpis1"/>
      </w:pPr>
      <w:bookmarkStart w:id="0" w:name="_Toc450162224"/>
      <w:r w:rsidRPr="009B628E">
        <w:lastRenderedPageBreak/>
        <w:t>Úvod</w:t>
      </w:r>
      <w:bookmarkEnd w:id="0"/>
    </w:p>
    <w:p w:rsidR="004F7360" w:rsidRDefault="007637AB" w:rsidP="004F7360">
      <w:pPr>
        <w:ind w:left="57"/>
      </w:pPr>
      <w:r>
        <w:t xml:space="preserve"> </w:t>
      </w:r>
      <w:r w:rsidR="004F7360">
        <w:t xml:space="preserve">Projekt </w:t>
      </w:r>
      <w:r w:rsidR="00937E24">
        <w:t xml:space="preserve">Diani </w:t>
      </w:r>
      <w:r w:rsidR="005C41D5">
        <w:t>vznikl</w:t>
      </w:r>
      <w:r w:rsidR="004F7360">
        <w:t xml:space="preserve"> jako</w:t>
      </w:r>
      <w:r w:rsidR="00976A23">
        <w:t xml:space="preserve"> </w:t>
      </w:r>
      <w:r w:rsidR="004F7360">
        <w:t>testovací studie v</w:t>
      </w:r>
      <w:r w:rsidR="00766BFD">
        <w:t> polovině roku 2013</w:t>
      </w:r>
      <w:r w:rsidR="00A72D2D">
        <w:t>, kdy měl potvrdit hypotézy MUDr. Jana Brože o vztazích mezi glykémií u diabetiků a aktivitou</w:t>
      </w:r>
      <w:r w:rsidR="00937E24">
        <w:t>.</w:t>
      </w:r>
      <w:r w:rsidR="004F7360">
        <w:t xml:space="preserve"> </w:t>
      </w:r>
      <w:r w:rsidR="00976A23">
        <w:t>Jeho funkcionalita</w:t>
      </w:r>
      <w:r w:rsidR="005C41D5">
        <w:t xml:space="preserve"> se v této době</w:t>
      </w:r>
      <w:r w:rsidR="00976A23">
        <w:t xml:space="preserve"> </w:t>
      </w:r>
      <w:r w:rsidR="00440438">
        <w:t xml:space="preserve">omezovala </w:t>
      </w:r>
      <w:r w:rsidR="001B3C04">
        <w:t xml:space="preserve">pouze </w:t>
      </w:r>
      <w:r w:rsidR="00440438">
        <w:t xml:space="preserve">na </w:t>
      </w:r>
      <w:r w:rsidR="001B3C04">
        <w:t xml:space="preserve">zobrazování </w:t>
      </w:r>
      <w:r w:rsidR="00440438">
        <w:t>základních naměřených údajů</w:t>
      </w:r>
      <w:r w:rsidR="00161CB5">
        <w:t xml:space="preserve"> (aktivity a glykémie)</w:t>
      </w:r>
      <w:r w:rsidR="00440438">
        <w:t xml:space="preserve"> a propojování účtů třetích stran s tímto systémem</w:t>
      </w:r>
      <w:r w:rsidR="00C32776">
        <w:t xml:space="preserve"> tak</w:t>
      </w:r>
      <w:r w:rsidR="00440438">
        <w:t xml:space="preserve">, aby bylo </w:t>
      </w:r>
      <w:r w:rsidR="00A904BE">
        <w:t xml:space="preserve">možné </w:t>
      </w:r>
      <w:r w:rsidR="00440438">
        <w:t>stahovat patřičná data.</w:t>
      </w:r>
      <w:r w:rsidR="00161CB5">
        <w:t xml:space="preserve"> </w:t>
      </w:r>
      <w:r w:rsidR="0066164A">
        <w:t xml:space="preserve">Byl by to jeden z mnoha dalších systémů, </w:t>
      </w:r>
      <w:r w:rsidR="00BC3676">
        <w:t xml:space="preserve">jenž </w:t>
      </w:r>
      <w:r w:rsidR="0066164A">
        <w:t>by zobrazoval naměřená data z</w:t>
      </w:r>
      <w:r w:rsidR="000277E5">
        <w:t> </w:t>
      </w:r>
      <w:r w:rsidR="0066164A">
        <w:t>glukometru</w:t>
      </w:r>
      <w:r w:rsidR="000277E5">
        <w:t xml:space="preserve"> do grafu. </w:t>
      </w:r>
      <w:r w:rsidR="00A904BE">
        <w:t>J</w:t>
      </w:r>
      <w:r w:rsidR="000277E5">
        <w:t>eho</w:t>
      </w:r>
      <w:r w:rsidR="00B61F09">
        <w:t xml:space="preserve"> </w:t>
      </w:r>
      <w:r w:rsidR="002A69CA">
        <w:t>hodnotou navíc</w:t>
      </w:r>
      <w:r w:rsidR="00B61F09">
        <w:t xml:space="preserve"> </w:t>
      </w:r>
      <w:r w:rsidR="0059091E">
        <w:t>bylo, a</w:t>
      </w:r>
      <w:r w:rsidR="00B61F09">
        <w:t xml:space="preserve"> stále je</w:t>
      </w:r>
      <w:r w:rsidR="00BC3676">
        <w:t>,</w:t>
      </w:r>
      <w:r w:rsidR="00B61F09">
        <w:t xml:space="preserve"> zobrazení dat naměřených z aktivity trackeru.</w:t>
      </w:r>
    </w:p>
    <w:p w:rsidR="007637AB" w:rsidRDefault="007637AB" w:rsidP="007637AB">
      <w:pPr>
        <w:pStyle w:val="Bezmezer"/>
      </w:pPr>
      <w:r>
        <w:t xml:space="preserve"> </w:t>
      </w:r>
      <w:r w:rsidR="005E0B45">
        <w:t>V současné době</w:t>
      </w:r>
      <w:r w:rsidR="001B3C04">
        <w:t xml:space="preserve">, stejně jako v </w:t>
      </w:r>
      <w:r w:rsidR="00A904BE">
        <w:t xml:space="preserve">minulosti u </w:t>
      </w:r>
      <w:r w:rsidR="005E0B45">
        <w:t>systémů</w:t>
      </w:r>
      <w:r w:rsidR="00CF1317">
        <w:t xml:space="preserve">, </w:t>
      </w:r>
      <w:r w:rsidR="00A72D2D">
        <w:t>které zobrazují</w:t>
      </w:r>
      <w:r w:rsidR="005E0B45">
        <w:t xml:space="preserve"> graf naměřené glykémie</w:t>
      </w:r>
      <w:r w:rsidR="002A69CA">
        <w:t xml:space="preserve"> společně s naměřenou aktivitou</w:t>
      </w:r>
      <w:r w:rsidR="00CF1317">
        <w:t>,</w:t>
      </w:r>
      <w:r w:rsidR="005E0B45">
        <w:t xml:space="preserve"> mnoho není.</w:t>
      </w:r>
      <w:r w:rsidR="005C41D5">
        <w:t xml:space="preserve"> </w:t>
      </w:r>
      <w:r w:rsidR="00045D1A">
        <w:t>Po konzultaci přínosu projektu</w:t>
      </w:r>
      <w:r w:rsidR="00CF1317">
        <w:t>,</w:t>
      </w:r>
      <w:r w:rsidR="00045D1A">
        <w:t xml:space="preserve"> s odborníky z oboru Diabetologie </w:t>
      </w:r>
      <w:r w:rsidR="009847F3">
        <w:t>v </w:t>
      </w:r>
      <w:r w:rsidR="00045D1A">
        <w:t xml:space="preserve">Motolské </w:t>
      </w:r>
      <w:r w:rsidR="009847F3">
        <w:t>nemocnici</w:t>
      </w:r>
      <w:r w:rsidR="00CF1317">
        <w:t>,</w:t>
      </w:r>
      <w:r w:rsidR="00045D1A">
        <w:t xml:space="preserve"> získal jméno Diani a </w:t>
      </w:r>
      <w:r w:rsidR="00CF1317">
        <w:t>také již</w:t>
      </w:r>
      <w:r w:rsidR="00045D1A">
        <w:t xml:space="preserve"> první požadavky na </w:t>
      </w:r>
      <w:r w:rsidR="00CF1317">
        <w:t xml:space="preserve">jeho </w:t>
      </w:r>
      <w:r w:rsidR="00045D1A">
        <w:t>zlepšení a další funkcionality.</w:t>
      </w:r>
    </w:p>
    <w:p w:rsidR="00F324B2" w:rsidRDefault="00045D1A" w:rsidP="007637AB">
      <w:pPr>
        <w:pStyle w:val="Bezmezer"/>
      </w:pPr>
      <w:r>
        <w:t xml:space="preserve"> </w:t>
      </w:r>
      <w:r w:rsidR="00650295">
        <w:t>Projekt nyní disponuje nejen základním zobrazením naměřených ve</w:t>
      </w:r>
      <w:r w:rsidR="00F324B2">
        <w:t>ličin, ale</w:t>
      </w:r>
      <w:r w:rsidR="0059091E">
        <w:t xml:space="preserve"> </w:t>
      </w:r>
      <w:r w:rsidR="009E51D8">
        <w:t xml:space="preserve">také </w:t>
      </w:r>
      <w:r w:rsidR="00F324B2">
        <w:t xml:space="preserve">nahráváním vyexportovaných dat z vybraných zařízení, správou zařízení, diabetickým deníkem, exportem dat pro statistická vyhodnocení a </w:t>
      </w:r>
      <w:r w:rsidR="00A904BE">
        <w:t xml:space="preserve">mnoha </w:t>
      </w:r>
      <w:r w:rsidR="00F324B2">
        <w:t>dalšími funkcionalitami.</w:t>
      </w:r>
    </w:p>
    <w:p w:rsidR="003E19B7" w:rsidRDefault="00F324B2" w:rsidP="007637AB">
      <w:pPr>
        <w:pStyle w:val="Bezmezer"/>
      </w:pPr>
      <w:r>
        <w:t xml:space="preserve"> </w:t>
      </w:r>
      <w:r w:rsidR="00755428">
        <w:t xml:space="preserve">Budoucnost projektu Diani je </w:t>
      </w:r>
      <w:r w:rsidR="003B19FA">
        <w:t>nadějná</w:t>
      </w:r>
      <w:r w:rsidR="00A904BE">
        <w:t xml:space="preserve"> </w:t>
      </w:r>
      <w:r w:rsidR="00595D18">
        <w:t>vzhledem</w:t>
      </w:r>
      <w:r w:rsidR="00A904BE">
        <w:t xml:space="preserve"> k </w:t>
      </w:r>
      <w:r w:rsidR="00595D18">
        <w:t>tomu</w:t>
      </w:r>
      <w:r w:rsidR="003B19FA">
        <w:t xml:space="preserve">, že pacientů s diabetem, kteří potřebují supervizi nebo edukaci v jejich léčbě a kompenzaci jejich </w:t>
      </w:r>
      <w:r w:rsidR="00DC5B0C">
        <w:t>onemocnění, ubývat</w:t>
      </w:r>
      <w:r w:rsidR="003B19FA">
        <w:t xml:space="preserve"> nebude. </w:t>
      </w:r>
      <w:r w:rsidR="00B4750C">
        <w:t xml:space="preserve">Takzvaný tenký klient je vhodný nejenom pro pracovníky nemocničních zařízení, ale i pro pacienty. </w:t>
      </w:r>
      <w:r w:rsidR="00CF1317">
        <w:t>T</w:t>
      </w:r>
      <w:r w:rsidR="00B4750C">
        <w:t xml:space="preserve">ěmto uživatelům odpadá starost o aktualizaci softwaru a </w:t>
      </w:r>
      <w:r w:rsidR="00F910BD">
        <w:t>pořizování výkonného hardwaru</w:t>
      </w:r>
      <w:r w:rsidR="00CF1317">
        <w:t>,</w:t>
      </w:r>
      <w:r w:rsidR="00F910BD">
        <w:t xml:space="preserve"> který by jim data vyhodnotil.</w:t>
      </w:r>
    </w:p>
    <w:p w:rsidR="003E19B7" w:rsidRDefault="003E19B7" w:rsidP="003E19B7">
      <w:pPr>
        <w:pStyle w:val="Bezmezer"/>
      </w:pPr>
      <w:r>
        <w:br w:type="page"/>
      </w:r>
    </w:p>
    <w:p w:rsidR="00C56355" w:rsidRPr="009B628E" w:rsidRDefault="00C56355" w:rsidP="004F7360">
      <w:pPr>
        <w:pStyle w:val="Nadpis2"/>
      </w:pPr>
      <w:bookmarkStart w:id="1" w:name="_Toc450162225"/>
      <w:r w:rsidRPr="009B628E">
        <w:lastRenderedPageBreak/>
        <w:t>Přínosy práce</w:t>
      </w:r>
      <w:bookmarkEnd w:id="1"/>
    </w:p>
    <w:p w:rsidR="00305E61" w:rsidRDefault="00915BBB" w:rsidP="00305E61">
      <w:pPr>
        <w:ind w:left="114"/>
      </w:pPr>
      <w:r>
        <w:t xml:space="preserve">Výsledky </w:t>
      </w:r>
      <w:r w:rsidR="009E51D8">
        <w:t xml:space="preserve">diplomové </w:t>
      </w:r>
      <w:r w:rsidR="00EB15AA">
        <w:t>práce, jak již bylo zmíněno v</w:t>
      </w:r>
      <w:r>
        <w:t> </w:t>
      </w:r>
      <w:r w:rsidR="00EB15AA">
        <w:t>úvodu</w:t>
      </w:r>
      <w:r>
        <w:t>,</w:t>
      </w:r>
      <w:r w:rsidR="00EB15AA">
        <w:t xml:space="preserve"> </w:t>
      </w:r>
      <w:r>
        <w:t xml:space="preserve">mají </w:t>
      </w:r>
      <w:r w:rsidR="00EB15AA">
        <w:t>zjednodušit kontrolu</w:t>
      </w:r>
      <w:r w:rsidR="00A906FA">
        <w:t xml:space="preserve"> a dohled lékaře</w:t>
      </w:r>
      <w:r w:rsidR="00EB15AA">
        <w:t xml:space="preserve"> </w:t>
      </w:r>
      <w:r w:rsidR="006C0ABE">
        <w:t>nad pacienty</w:t>
      </w:r>
      <w:r w:rsidR="00EB15AA">
        <w:t xml:space="preserve"> s</w:t>
      </w:r>
      <w:r w:rsidR="00A906FA">
        <w:t> </w:t>
      </w:r>
      <w:r w:rsidR="00EB15AA">
        <w:t>diabetem</w:t>
      </w:r>
      <w:r w:rsidR="00A906FA">
        <w:t xml:space="preserve">. Jeho hlavní výhodou </w:t>
      </w:r>
      <w:r w:rsidR="00397519">
        <w:t xml:space="preserve">jsou </w:t>
      </w:r>
      <w:r w:rsidR="00A906FA">
        <w:t>jednoduché kontroly dávkování insulinu v závislosti na předpokládané aktivitě nebo příjmu sacharidů</w:t>
      </w:r>
      <w:r w:rsidR="00CC5CDF">
        <w:t xml:space="preserve">. </w:t>
      </w:r>
      <w:r w:rsidR="00397519">
        <w:t>K</w:t>
      </w:r>
      <w:r w:rsidR="00CC5CDF">
        <w:t xml:space="preserve">ontrola probíhá na základě dříve zmíněných naměřených dat v závislosti na </w:t>
      </w:r>
      <w:r>
        <w:t>glykémii</w:t>
      </w:r>
      <w:r w:rsidR="00E6212A">
        <w:t>. Hlavní výhodou tohoto tenkého klienta je multiplatfo</w:t>
      </w:r>
      <w:r w:rsidR="006C0ABE">
        <w:t>r</w:t>
      </w:r>
      <w:r w:rsidR="00E6212A">
        <w:t>movost</w:t>
      </w:r>
      <w:r w:rsidR="006C0ABE">
        <w:t xml:space="preserve"> a tedy nezávislost na operačním systému nebo zařízení, na kterém jsou zobrazována.</w:t>
      </w:r>
      <w:r w:rsidR="00E6212A">
        <w:t xml:space="preserve"> </w:t>
      </w:r>
      <w:r w:rsidR="008F0AB9">
        <w:t xml:space="preserve">Další výhodou je jednoduchý aktualizační systém, kdy při opravě chyby nebo přidávání nové funkcionality stačí aktualizovat </w:t>
      </w:r>
      <w:r>
        <w:t xml:space="preserve">pouze </w:t>
      </w:r>
      <w:r w:rsidR="008F0AB9">
        <w:t>na straně serveru.</w:t>
      </w:r>
    </w:p>
    <w:p w:rsidR="00614203" w:rsidRDefault="00720F57" w:rsidP="00614203">
      <w:pPr>
        <w:pStyle w:val="Bezmezer"/>
        <w:ind w:left="142"/>
      </w:pPr>
      <w:r>
        <w:t xml:space="preserve"> Přínosem je </w:t>
      </w:r>
      <w:r w:rsidR="00397519">
        <w:t xml:space="preserve">projekt Diani </w:t>
      </w:r>
      <w:r>
        <w:t>také pro</w:t>
      </w:r>
      <w:r w:rsidR="002A5F7D">
        <w:t xml:space="preserve"> uživatele</w:t>
      </w:r>
      <w:r w:rsidR="00915BBB">
        <w:t>.</w:t>
      </w:r>
      <w:r w:rsidR="00595D18">
        <w:t xml:space="preserve"> </w:t>
      </w:r>
      <w:r w:rsidR="00915BBB">
        <w:t>Uživatelům,</w:t>
      </w:r>
      <w:r w:rsidR="002A5F7D">
        <w:t xml:space="preserve"> kteří by chtěli hledat nové kolerace v datech</w:t>
      </w:r>
      <w:r w:rsidR="00915BBB">
        <w:t>,</w:t>
      </w:r>
      <w:r w:rsidR="002A5F7D">
        <w:t xml:space="preserve"> </w:t>
      </w:r>
      <w:r w:rsidR="00825DF2">
        <w:t xml:space="preserve">stačí </w:t>
      </w:r>
      <w:r w:rsidR="00915BBB">
        <w:t xml:space="preserve">pouze </w:t>
      </w:r>
      <w:r w:rsidR="00825DF2">
        <w:t>stáhnout data měřených veličin pomocí jednoho kliknutí</w:t>
      </w:r>
      <w:r w:rsidR="009E51D8">
        <w:t>,</w:t>
      </w:r>
      <w:r w:rsidR="00825DF2">
        <w:t xml:space="preserve"> bez nutnosti procházet aplikace od zařízení třetích stran, aby data stáhla.</w:t>
      </w:r>
    </w:p>
    <w:p w:rsidR="00614203" w:rsidRDefault="00720E93" w:rsidP="00F732CA">
      <w:r>
        <w:br w:type="page"/>
      </w:r>
      <w:bookmarkStart w:id="2" w:name="_Toc450162226"/>
      <w:r w:rsidR="00614203">
        <w:lastRenderedPageBreak/>
        <w:t>Problematika a její cíle</w:t>
      </w:r>
      <w:bookmarkEnd w:id="2"/>
    </w:p>
    <w:p w:rsidR="00614203" w:rsidRDefault="00614203" w:rsidP="00614203">
      <w:r>
        <w:t xml:space="preserve"> Pro řešení problematiky sběru a zobrazení pacientských dat se MUDr. Jan Brož obrátil na společné pracoviště Fakulty biomedicínského inženýrství a 1. lékařské fakulty. Po rešerši již existujících systémů Ing. Jan Mužík došel k závěru, že neexistuje dostatečně komplexní a konfigurovatelný systém, aby vyhověl požadavkům lékaře.</w:t>
      </w:r>
    </w:p>
    <w:p w:rsidR="00614203" w:rsidRDefault="005C325D" w:rsidP="00614203">
      <w:r>
        <w:t>V polovině roku 2013 v</w:t>
      </w:r>
      <w:r w:rsidR="00614203">
        <w:t>znikl projekt, který měl vyhovět tehdejším požadavkům MUDr. Brože. Základními požadavky bylo, aby uživatel mohl jednoduše měřit pomocí setu (</w:t>
      </w:r>
      <w:proofErr w:type="spellStart"/>
      <w:r w:rsidR="00614203">
        <w:t>aktivimetr</w:t>
      </w:r>
      <w:proofErr w:type="spellEnd"/>
      <w:r w:rsidR="00614203">
        <w:t xml:space="preserve"> a glukometr). Hodnoty naměřené za dobu nošení se měly následně zobrazit tak, aby bylo možné sledovat souvislosti mezi naměřenými daty, kterými byla aktivita a glykémie.</w:t>
      </w:r>
    </w:p>
    <w:p w:rsidR="00614203" w:rsidRDefault="00614203" w:rsidP="00614203">
      <w:r>
        <w:t xml:space="preserve"> Ing. Mužík navrhl systém, který se skládá z několika částí. Jednalo se o set, jenž obsahoval chytrý telefon, na který se data ukládala a odesílala se na server ke zpracování. Tento set rovněž obsahoval aktivitimetr </w:t>
      </w:r>
      <w:proofErr w:type="spellStart"/>
      <w:r>
        <w:t>Fitbit</w:t>
      </w:r>
      <w:proofErr w:type="spellEnd"/>
      <w:r>
        <w:t xml:space="preserve"> a glukometr. Další částí systému bylo využití aplikace pro chytré telefony s operačním systémem Android. Aplikace </w:t>
      </w:r>
      <w:proofErr w:type="spellStart"/>
      <w:r>
        <w:t>DiabetesDagboka</w:t>
      </w:r>
      <w:proofErr w:type="spellEnd"/>
      <w:r>
        <w:t xml:space="preserve"> je určen</w:t>
      </w:r>
      <w:r w:rsidR="00FF41CC">
        <w:t>a</w:t>
      </w:r>
      <w:r>
        <w:t xml:space="preserve"> především pro záznam do diabetického deníku a </w:t>
      </w:r>
      <w:r w:rsidR="00FF41CC">
        <w:t xml:space="preserve">pro </w:t>
      </w:r>
      <w:r>
        <w:t>zobrazení naměřených dat. Poslední částí systému byl tzv. tenký klient s názvem Diani, kterým se zabývá tato diplomová práce.</w:t>
      </w:r>
    </w:p>
    <w:p w:rsidR="00614203" w:rsidRDefault="00614203" w:rsidP="00614203">
      <w:r>
        <w:t xml:space="preserve"> Požadavkem na tento systém bylo, aby uživatel, kterým v té době byl jen MUDr. Jan Brož a další výzkumní pracovníci, mohli zobrazit do infografiky naměřená data pacientů a sledovat závislosti glykémie a aktivity. Další</w:t>
      </w:r>
      <w:r w:rsidR="008373D6">
        <w:t xml:space="preserve"> rozšíření </w:t>
      </w:r>
      <w:r w:rsidR="00FF41CC">
        <w:t>funkčnosti</w:t>
      </w:r>
      <w:r>
        <w:t xml:space="preserve">, </w:t>
      </w:r>
      <w:r w:rsidR="00FF41CC">
        <w:t xml:space="preserve">které </w:t>
      </w:r>
      <w:proofErr w:type="gramStart"/>
      <w:r>
        <w:t>navrhl</w:t>
      </w:r>
      <w:proofErr w:type="gramEnd"/>
      <w:r>
        <w:t xml:space="preserve"> Ing. Mužík </w:t>
      </w:r>
      <w:proofErr w:type="gramStart"/>
      <w:r>
        <w:t>bylo</w:t>
      </w:r>
      <w:proofErr w:type="gramEnd"/>
      <w:r>
        <w:t xml:space="preserve">, aby tento systém mohl jednoduše propojovat zařízení (v té době </w:t>
      </w:r>
      <w:proofErr w:type="spellStart"/>
      <w:r>
        <w:t>Fitbit</w:t>
      </w:r>
      <w:proofErr w:type="spellEnd"/>
      <w:r>
        <w:t>) s</w:t>
      </w:r>
      <w:r w:rsidR="0090713C">
        <w:t> </w:t>
      </w:r>
      <w:r w:rsidR="008373D6">
        <w:t>pacientem a propojovat</w:t>
      </w:r>
      <w:r>
        <w:t xml:space="preserve"> pro sběr dat tzv. </w:t>
      </w:r>
      <w:proofErr w:type="spellStart"/>
      <w:r>
        <w:t>Fitbit</w:t>
      </w:r>
      <w:proofErr w:type="spellEnd"/>
      <w:r>
        <w:t xml:space="preserve"> účet se systémem Diani, spravovat karty pacientů, nahrávat data z exportů různých zařízení.</w:t>
      </w:r>
    </w:p>
    <w:p w:rsidR="00614203" w:rsidRDefault="00614203" w:rsidP="00614203">
      <w:pPr>
        <w:pStyle w:val="Bezmezer"/>
      </w:pPr>
      <w:r>
        <w:t xml:space="preserve"> V současné době systém využívají aplikaci Diani MUDr. Brož, výzkumní pracovníci a testující uživatelé s diabetem.</w:t>
      </w:r>
    </w:p>
    <w:p w:rsidR="00614203" w:rsidRDefault="00614203" w:rsidP="00614203">
      <w:pPr>
        <w:pStyle w:val="Nadpis2"/>
      </w:pPr>
      <w:r>
        <w:t xml:space="preserve"> </w:t>
      </w:r>
      <w:bookmarkStart w:id="3" w:name="_Toc450162227"/>
      <w:r>
        <w:t>Schválení lékařskou etickou komisí</w:t>
      </w:r>
      <w:bookmarkEnd w:id="3"/>
    </w:p>
    <w:p w:rsidR="00614203" w:rsidRDefault="00614203" w:rsidP="00614203">
      <w:pPr>
        <w:ind w:left="199"/>
      </w:pPr>
      <w:r>
        <w:t xml:space="preserve"> Před začátkem sdílení pacientských dat MUDr. Jan Brož studii spojenou s tímto projektem a to včetně aplikace Diani konzultoval s lékařskou etickou komisí Fakultní nemocnice Motol, která schválila sdílení anonymizovaných pacientských dat pro výzkumnou činnost. </w:t>
      </w:r>
    </w:p>
    <w:p w:rsidR="00C2777F" w:rsidRDefault="00C2777F">
      <w:pPr>
        <w:spacing w:before="0" w:after="120"/>
        <w:ind w:firstLine="0"/>
      </w:pPr>
      <w:r>
        <w:br w:type="page"/>
      </w:r>
    </w:p>
    <w:p w:rsidR="00CE2C66" w:rsidRDefault="00241C94" w:rsidP="00720E93">
      <w:pPr>
        <w:pStyle w:val="Nadpis1"/>
      </w:pPr>
      <w:bookmarkStart w:id="4" w:name="_Toc450162228"/>
      <w:r>
        <w:lastRenderedPageBreak/>
        <w:t>Stav poznatků o řešené problematice</w:t>
      </w:r>
      <w:bookmarkEnd w:id="4"/>
    </w:p>
    <w:p w:rsidR="00720E93" w:rsidRDefault="00A726F6" w:rsidP="00A726F6">
      <w:pPr>
        <w:ind w:left="57"/>
      </w:pPr>
      <w:r>
        <w:t>V této kapitole se budu zabývat aplikacemi, které mají obdobnou funkcionalitu</w:t>
      </w:r>
      <w:r w:rsidR="00F00552">
        <w:t xml:space="preserve"> jako aplikace, která je předmětem této diplomové práce. </w:t>
      </w:r>
      <w:r w:rsidR="0090713C">
        <w:t>Jedná se</w:t>
      </w:r>
      <w:r w:rsidR="00F00552">
        <w:t xml:space="preserve"> nejen o webové aplikace, ale i o </w:t>
      </w:r>
      <w:r w:rsidR="00C05E6B">
        <w:t>aplikace pro stolní počítače</w:t>
      </w:r>
      <w:r w:rsidR="00F00552">
        <w:t xml:space="preserve"> a mobilní</w:t>
      </w:r>
      <w:r w:rsidR="00231941">
        <w:t xml:space="preserve"> aplikace. </w:t>
      </w:r>
    </w:p>
    <w:p w:rsidR="00231941" w:rsidRDefault="00495443" w:rsidP="00231941">
      <w:pPr>
        <w:pStyle w:val="Nadpis2"/>
      </w:pPr>
      <w:bookmarkStart w:id="5" w:name="_Toc450162229"/>
      <w:r>
        <w:t>Dexcom Studio</w:t>
      </w:r>
      <w:bookmarkEnd w:id="5"/>
    </w:p>
    <w:p w:rsidR="00495443" w:rsidRDefault="00920FC6" w:rsidP="00495443">
      <w:r>
        <w:t xml:space="preserve"> </w:t>
      </w:r>
      <w:r w:rsidR="00495443">
        <w:t xml:space="preserve">Dexcom studio je </w:t>
      </w:r>
      <w:r w:rsidR="00C05E6B">
        <w:t>a</w:t>
      </w:r>
      <w:r w:rsidR="00495443">
        <w:t>plikace</w:t>
      </w:r>
      <w:r w:rsidR="00C05E6B">
        <w:t xml:space="preserve"> pro stolní počítače</w:t>
      </w:r>
      <w:r w:rsidR="00495443">
        <w:t xml:space="preserve">, kterou lze využívat </w:t>
      </w:r>
      <w:r w:rsidR="00C87AE0">
        <w:t xml:space="preserve">společně s přístroji </w:t>
      </w:r>
      <w:r w:rsidR="00062583">
        <w:t>pro dlouhodobé</w:t>
      </w:r>
      <w:r w:rsidR="00C87AE0">
        <w:t xml:space="preserve"> měření a monitorování</w:t>
      </w:r>
      <w:r w:rsidR="00062583">
        <w:t xml:space="preserve"> glykémie (dále jen zkráceně CGM) od</w:t>
      </w:r>
      <w:r w:rsidR="00C87AE0">
        <w:t xml:space="preserve"> výrobce Dexcom</w:t>
      </w:r>
      <w:r w:rsidR="00062583">
        <w:t>. Aplikace disponuje několika nástroji (grafy), které</w:t>
      </w:r>
      <w:r>
        <w:t xml:space="preserve"> mají pacienta vést ke správnému užívání insulinu.</w:t>
      </w:r>
    </w:p>
    <w:p w:rsidR="003440F6" w:rsidRDefault="00920FC6" w:rsidP="00920FC6">
      <w:pPr>
        <w:pStyle w:val="Bezmezer"/>
      </w:pPr>
      <w:r>
        <w:t xml:space="preserve"> Graf </w:t>
      </w:r>
      <w:r w:rsidRPr="00920FC6">
        <w:rPr>
          <w:i/>
        </w:rPr>
        <w:t>Pattern Map</w:t>
      </w:r>
      <w:r>
        <w:rPr>
          <w:i/>
        </w:rPr>
        <w:t xml:space="preserve"> </w:t>
      </w:r>
      <w:r w:rsidR="00C44747">
        <w:t xml:space="preserve">zobrazuje několik měření v denním náhledu ze specifického časového úseku. Pod grafem glykémie zobrazuje </w:t>
      </w:r>
      <w:r w:rsidR="003440F6">
        <w:t>identifikovaná kritická místa, kde pacient pravidelně chybuje v aplikaci insulinu.</w:t>
      </w:r>
    </w:p>
    <w:p w:rsidR="00920FC6" w:rsidRDefault="003440F6" w:rsidP="00920FC6">
      <w:pPr>
        <w:pStyle w:val="Bezmezer"/>
      </w:pPr>
      <w:r>
        <w:t xml:space="preserve"> Statistika </w:t>
      </w:r>
      <w:r>
        <w:rPr>
          <w:i/>
        </w:rPr>
        <w:t>Insights and Potential Solutions</w:t>
      </w:r>
      <w:r>
        <w:t xml:space="preserve"> předkládá uživateli tabulku s</w:t>
      </w:r>
      <w:r w:rsidR="00752CB3">
        <w:t> pravidelnými sekvencemi</w:t>
      </w:r>
      <w:r w:rsidR="00644D6B">
        <w:t>,</w:t>
      </w:r>
      <w:r w:rsidR="00752CB3">
        <w:t xml:space="preserve"> nočními a denními</w:t>
      </w:r>
      <w:r w:rsidR="00644D6B">
        <w:t>,</w:t>
      </w:r>
      <w:r>
        <w:t xml:space="preserve"> </w:t>
      </w:r>
      <w:r w:rsidR="00752CB3">
        <w:t xml:space="preserve">nízkých (resp. vysokých) hodnot glykémie. </w:t>
      </w:r>
      <w:r w:rsidR="0090713C">
        <w:t>V</w:t>
      </w:r>
      <w:r w:rsidR="00752CB3">
        <w:t xml:space="preserve"> této infografice </w:t>
      </w:r>
      <w:r w:rsidR="0090713C">
        <w:t xml:space="preserve">také </w:t>
      </w:r>
      <w:r w:rsidR="006B5907">
        <w:t>poskytuje doporučení, jak</w:t>
      </w:r>
      <w:r w:rsidR="00752CB3">
        <w:t xml:space="preserve"> </w:t>
      </w:r>
      <w:r w:rsidR="006B5907">
        <w:t>výše zmíněným stavům předejít.</w:t>
      </w:r>
    </w:p>
    <w:p w:rsidR="006B5907" w:rsidRDefault="006B5907" w:rsidP="00920FC6">
      <w:pPr>
        <w:pStyle w:val="Bezmezer"/>
      </w:pPr>
      <w:r>
        <w:t xml:space="preserve"> Další statistickou tabulkou, kterou nalezneme v aplikaci Dexcom studio </w:t>
      </w:r>
      <w:r w:rsidR="00EE4F9D">
        <w:t xml:space="preserve">je </w:t>
      </w:r>
      <w:r w:rsidR="00EE4F9D">
        <w:rPr>
          <w:i/>
        </w:rPr>
        <w:t>Summary</w:t>
      </w:r>
      <w:r>
        <w:rPr>
          <w:i/>
        </w:rPr>
        <w:t xml:space="preserve"> Statistics and Interpretaion</w:t>
      </w:r>
      <w:r w:rsidR="000E1150">
        <w:t>. Tento přehled poskytuje informace o četnosti rozložení úrovní glykémie, běžné odchylce, četnosti kalibrace senzoru pro měření, průměrné hodnotě glykém</w:t>
      </w:r>
      <w:r w:rsidR="00336689">
        <w:t>i</w:t>
      </w:r>
      <w:r w:rsidR="000E1150">
        <w:t>i</w:t>
      </w:r>
      <w:r w:rsidR="004B299D">
        <w:t>.</w:t>
      </w:r>
    </w:p>
    <w:p w:rsidR="004B299D" w:rsidRDefault="004B299D" w:rsidP="00920FC6">
      <w:pPr>
        <w:pStyle w:val="Bezmezer"/>
      </w:pPr>
      <w:r>
        <w:t xml:space="preserve"> </w:t>
      </w:r>
      <w:r w:rsidR="00305727">
        <w:t>Grafy, které</w:t>
      </w:r>
      <w:r>
        <w:t xml:space="preserve"> se v různých variací</w:t>
      </w:r>
      <w:r w:rsidR="00644D6B">
        <w:t>ch</w:t>
      </w:r>
      <w:r>
        <w:t xml:space="preserve"> vyskytují</w:t>
      </w:r>
      <w:r w:rsidR="0090713C">
        <w:t>,</w:t>
      </w:r>
      <w:r>
        <w:t xml:space="preserve"> ve většině </w:t>
      </w:r>
      <w:r w:rsidR="0066568F">
        <w:t>aplikací zaměřené na tuto problematiku</w:t>
      </w:r>
      <w:r w:rsidR="0090713C">
        <w:t>,</w:t>
      </w:r>
      <w:r w:rsidR="0066568F">
        <w:t xml:space="preserve"> se nazývají </w:t>
      </w:r>
      <w:proofErr w:type="spellStart"/>
      <w:r w:rsidR="0066568F">
        <w:rPr>
          <w:i/>
        </w:rPr>
        <w:t>Hourly</w:t>
      </w:r>
      <w:proofErr w:type="spellEnd"/>
      <w:r w:rsidR="0066568F">
        <w:rPr>
          <w:i/>
        </w:rPr>
        <w:t xml:space="preserve"> </w:t>
      </w:r>
      <w:proofErr w:type="spellStart"/>
      <w:r w:rsidR="0066568F">
        <w:rPr>
          <w:i/>
        </w:rPr>
        <w:t>Stats</w:t>
      </w:r>
      <w:proofErr w:type="spellEnd"/>
      <w:r w:rsidR="0066568F">
        <w:rPr>
          <w:i/>
        </w:rPr>
        <w:t xml:space="preserve"> Report</w:t>
      </w:r>
      <w:r w:rsidR="0066568F">
        <w:t xml:space="preserve">, </w:t>
      </w:r>
      <w:proofErr w:type="spellStart"/>
      <w:r w:rsidR="0066568F">
        <w:rPr>
          <w:i/>
        </w:rPr>
        <w:t>Daily</w:t>
      </w:r>
      <w:proofErr w:type="spellEnd"/>
      <w:r w:rsidR="0066568F">
        <w:rPr>
          <w:i/>
        </w:rPr>
        <w:t xml:space="preserve"> Trends Report</w:t>
      </w:r>
      <w:r w:rsidR="0066568F">
        <w:t xml:space="preserve">, </w:t>
      </w:r>
      <w:r w:rsidR="0066568F">
        <w:rPr>
          <w:i/>
        </w:rPr>
        <w:t>Glucose Trends Report</w:t>
      </w:r>
      <w:r w:rsidR="0066568F">
        <w:t>.</w:t>
      </w:r>
      <w:r w:rsidR="00305727">
        <w:t xml:space="preserve"> Tyto grafy zobrazují průběh glykémie po daných časových úsecích (dle názvu) a poskytují pacientovi </w:t>
      </w:r>
      <w:r w:rsidR="00EE4F9D">
        <w:t>různé informace</w:t>
      </w:r>
      <w:r w:rsidR="00305727">
        <w:t xml:space="preserve"> v závislosti na svých vlastnostech.</w:t>
      </w:r>
    </w:p>
    <w:p w:rsidR="00AD05C8" w:rsidRDefault="00336689" w:rsidP="00920FC6">
      <w:pPr>
        <w:pStyle w:val="Bezmezer"/>
      </w:pPr>
      <w:r>
        <w:t xml:space="preserve"> Dalšími statistikami v grafech a infostatistikách, které mají pacienta vést</w:t>
      </w:r>
      <w:r w:rsidR="00644D6B">
        <w:t>,</w:t>
      </w:r>
      <w:r>
        <w:t xml:space="preserve"> jsou </w:t>
      </w:r>
      <w:proofErr w:type="spellStart"/>
      <w:r>
        <w:rPr>
          <w:i/>
        </w:rPr>
        <w:t>Glucose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Distribution</w:t>
      </w:r>
      <w:proofErr w:type="spellEnd"/>
      <w:r>
        <w:rPr>
          <w:i/>
        </w:rPr>
        <w:t xml:space="preserve"> Report</w:t>
      </w:r>
      <w:r>
        <w:t>,</w:t>
      </w:r>
      <w:r w:rsidR="00BB3D2C">
        <w:t xml:space="preserve"> </w:t>
      </w:r>
      <w:proofErr w:type="spellStart"/>
      <w:r w:rsidR="00BB3D2C">
        <w:rPr>
          <w:i/>
        </w:rPr>
        <w:t>Daily</w:t>
      </w:r>
      <w:proofErr w:type="spellEnd"/>
      <w:r w:rsidR="00BB3D2C">
        <w:rPr>
          <w:i/>
        </w:rPr>
        <w:t xml:space="preserve"> </w:t>
      </w:r>
      <w:proofErr w:type="spellStart"/>
      <w:r w:rsidR="00BB3D2C">
        <w:rPr>
          <w:i/>
        </w:rPr>
        <w:t>Stats</w:t>
      </w:r>
      <w:proofErr w:type="spellEnd"/>
      <w:r w:rsidR="00BB3D2C">
        <w:rPr>
          <w:i/>
        </w:rPr>
        <w:t xml:space="preserve"> Report</w:t>
      </w:r>
      <w:r w:rsidR="00BB3D2C">
        <w:t xml:space="preserve">, </w:t>
      </w:r>
      <w:proofErr w:type="spellStart"/>
      <w:r w:rsidR="00BB3D2C" w:rsidRPr="00BB3D2C">
        <w:rPr>
          <w:i/>
        </w:rPr>
        <w:t>Success</w:t>
      </w:r>
      <w:proofErr w:type="spellEnd"/>
      <w:r w:rsidR="00BB3D2C" w:rsidRPr="00BB3D2C">
        <w:rPr>
          <w:i/>
        </w:rPr>
        <w:t xml:space="preserve"> Report</w:t>
      </w:r>
      <w:r w:rsidR="00BB3D2C">
        <w:t xml:space="preserve">. </w:t>
      </w:r>
      <w:proofErr w:type="spellStart"/>
      <w:r w:rsidR="00BB3D2C">
        <w:t>Glucose</w:t>
      </w:r>
      <w:proofErr w:type="spellEnd"/>
      <w:r w:rsidR="00BB3D2C">
        <w:t xml:space="preserve"> </w:t>
      </w:r>
      <w:proofErr w:type="spellStart"/>
      <w:r w:rsidR="00BB3D2C">
        <w:t>Distribution</w:t>
      </w:r>
      <w:proofErr w:type="spellEnd"/>
      <w:r w:rsidR="00BB3D2C">
        <w:t xml:space="preserve"> Report</w:t>
      </w:r>
      <w:r>
        <w:t xml:space="preserve"> uvádí tzv. koláčové grafy rozložení do tří hladin</w:t>
      </w:r>
      <w:r w:rsidR="00BB3D2C">
        <w:t xml:space="preserve"> (</w:t>
      </w:r>
      <w:proofErr w:type="spellStart"/>
      <w:r w:rsidR="00BB3D2C">
        <w:t>high</w:t>
      </w:r>
      <w:proofErr w:type="spellEnd"/>
      <w:r w:rsidR="00BB3D2C">
        <w:t xml:space="preserve">, </w:t>
      </w:r>
      <w:proofErr w:type="spellStart"/>
      <w:r w:rsidR="00BB3D2C">
        <w:t>low</w:t>
      </w:r>
      <w:proofErr w:type="spellEnd"/>
      <w:r w:rsidR="00BB3D2C">
        <w:t xml:space="preserve">, </w:t>
      </w:r>
      <w:proofErr w:type="spellStart"/>
      <w:r w:rsidR="00BB3D2C">
        <w:t>normal</w:t>
      </w:r>
      <w:proofErr w:type="spellEnd"/>
      <w:r w:rsidR="00BB3D2C">
        <w:t>) a histogram rozložení hladin glykémie</w:t>
      </w:r>
      <w:r w:rsidR="00AD05C8">
        <w:t xml:space="preserve">. </w:t>
      </w:r>
      <w:r w:rsidR="00AD05C8" w:rsidRPr="00AD05C8">
        <w:t>Daily Stats Report</w:t>
      </w:r>
      <w:r w:rsidR="00AD05C8">
        <w:t xml:space="preserve"> předkládá tabulku s cílenými hodnotami, přehl</w:t>
      </w:r>
      <w:r w:rsidR="00053B85">
        <w:t>e</w:t>
      </w:r>
      <w:r w:rsidR="00AD05C8">
        <w:t xml:space="preserve">dem naměřených hodnot a koláčovými grafy. </w:t>
      </w:r>
      <w:proofErr w:type="spellStart"/>
      <w:r w:rsidR="00AD05C8">
        <w:t>Success</w:t>
      </w:r>
      <w:proofErr w:type="spellEnd"/>
      <w:r w:rsidR="00AD05C8">
        <w:t xml:space="preserve"> Report zobrazuje infografiku</w:t>
      </w:r>
      <w:r w:rsidR="00AB1AB3">
        <w:t>,</w:t>
      </w:r>
      <w:r w:rsidR="00AD05C8">
        <w:t xml:space="preserve"> která porovnává</w:t>
      </w:r>
      <w:r w:rsidR="00BA0B1B">
        <w:t xml:space="preserve"> kontrolovanou hodnotu glykémie v </w:t>
      </w:r>
      <w:r w:rsidR="00053B85">
        <w:t>týdenním</w:t>
      </w:r>
      <w:r w:rsidR="00BA0B1B">
        <w:t>, měsíčním nebo čtvrtletním náhledu.</w:t>
      </w:r>
    </w:p>
    <w:p w:rsidR="00BE1F93" w:rsidRDefault="00BE1F93">
      <w:pPr>
        <w:rPr>
          <w:szCs w:val="32"/>
        </w:rPr>
      </w:pPr>
      <w:r>
        <w:br w:type="page"/>
      </w:r>
    </w:p>
    <w:p w:rsidR="00BE1F93" w:rsidRDefault="0087111B" w:rsidP="00B85E04">
      <w:pPr>
        <w:pStyle w:val="Nadpis2"/>
      </w:pPr>
      <w:bookmarkStart w:id="6" w:name="_Toc450162230"/>
      <w:proofErr w:type="spellStart"/>
      <w:r>
        <w:lastRenderedPageBreak/>
        <w:t>CareLink</w:t>
      </w:r>
      <w:proofErr w:type="spellEnd"/>
      <w:r>
        <w:t xml:space="preserve"> </w:t>
      </w:r>
      <w:proofErr w:type="spellStart"/>
      <w:r>
        <w:t>Personal</w:t>
      </w:r>
      <w:bookmarkEnd w:id="6"/>
      <w:proofErr w:type="spellEnd"/>
    </w:p>
    <w:p w:rsidR="0087111B" w:rsidRDefault="004456AC" w:rsidP="0087111B">
      <w:r>
        <w:t xml:space="preserve"> </w:t>
      </w:r>
      <w:proofErr w:type="spellStart"/>
      <w:r>
        <w:t>CareLink</w:t>
      </w:r>
      <w:proofErr w:type="spellEnd"/>
      <w:r>
        <w:t xml:space="preserve"> </w:t>
      </w:r>
      <w:proofErr w:type="spellStart"/>
      <w:r>
        <w:t>Personal</w:t>
      </w:r>
      <w:proofErr w:type="spellEnd"/>
      <w:r>
        <w:t xml:space="preserve"> je webová aplikace, která je dostupná uživatelům používající zařízení od firmy </w:t>
      </w:r>
      <w:proofErr w:type="spellStart"/>
      <w:r>
        <w:t>Medtronic</w:t>
      </w:r>
      <w:proofErr w:type="spellEnd"/>
      <w:r>
        <w:t>.</w:t>
      </w:r>
    </w:p>
    <w:p w:rsidR="001E4AA6" w:rsidRDefault="001E4AA6" w:rsidP="001E4AA6">
      <w:pPr>
        <w:pStyle w:val="Bezmezer"/>
      </w:pPr>
      <w:r>
        <w:t xml:space="preserve"> </w:t>
      </w:r>
      <w:r w:rsidR="00D60714">
        <w:t>Webová aplikace umož</w:t>
      </w:r>
      <w:r w:rsidR="00CD133F">
        <w:t>ňuje uživateli</w:t>
      </w:r>
      <w:r w:rsidR="00D60714">
        <w:t xml:space="preserve"> vést </w:t>
      </w:r>
      <w:r w:rsidR="00644D6B">
        <w:t xml:space="preserve">si </w:t>
      </w:r>
      <w:r w:rsidR="00D60714">
        <w:t xml:space="preserve">diabetický deník, </w:t>
      </w:r>
      <w:r w:rsidR="00CD133F">
        <w:t>propojit svá zařízení s účtem,</w:t>
      </w:r>
      <w:r w:rsidR="003B6038">
        <w:t xml:space="preserve"> generovat zprávy, které obsahují statistické</w:t>
      </w:r>
      <w:r w:rsidR="003F7587">
        <w:t xml:space="preserve"> grafy a tabulky. </w:t>
      </w:r>
      <w:r w:rsidR="00F63331">
        <w:t>V</w:t>
      </w:r>
      <w:r w:rsidR="003F7587">
        <w:t xml:space="preserve"> předvolbách </w:t>
      </w:r>
      <w:r w:rsidR="00F63331">
        <w:t xml:space="preserve">si </w:t>
      </w:r>
      <w:r w:rsidR="003F7587">
        <w:t xml:space="preserve">uživatel může nastavit personalizované hodnoty dolní resp. horní hranice glykémie </w:t>
      </w:r>
      <w:r w:rsidR="005D7040">
        <w:t>a práh hypoglykémie, jednotky glykémie, sacharidové jednoty pro diabetický deník a převodní faktor pro sacharidy.</w:t>
      </w:r>
    </w:p>
    <w:p w:rsidR="005D7040" w:rsidRDefault="005D7040" w:rsidP="001E4AA6">
      <w:pPr>
        <w:pStyle w:val="Bezmezer"/>
      </w:pPr>
      <w:r>
        <w:t xml:space="preserve"> </w:t>
      </w:r>
      <w:r w:rsidR="008626B9">
        <w:t xml:space="preserve">Uživatel </w:t>
      </w:r>
      <w:r w:rsidR="00F63331">
        <w:t xml:space="preserve">rovněž </w:t>
      </w:r>
      <w:r w:rsidR="008626B9">
        <w:t>může provést několik druhů exportu dat pro vyhodnocení svých dat.</w:t>
      </w:r>
      <w:r w:rsidR="00256BDC">
        <w:t xml:space="preserve"> Jedním z možných exportů je tzv. </w:t>
      </w:r>
      <w:r w:rsidR="00A74F68">
        <w:t xml:space="preserve">denní </w:t>
      </w:r>
      <w:r w:rsidR="00256BDC">
        <w:t>souhrn, který obsahuje graf glykémie</w:t>
      </w:r>
      <w:r w:rsidR="009332A8">
        <w:t>, výdej insulinu, hodnoty sacharidů a tělesné aktivity z diabetického deníku a souhrnnou tabulku statistik.</w:t>
      </w:r>
    </w:p>
    <w:p w:rsidR="00D540B5" w:rsidRDefault="00FC6552" w:rsidP="001E4AA6">
      <w:pPr>
        <w:pStyle w:val="Bezmezer"/>
      </w:pPr>
      <w:r>
        <w:t xml:space="preserve"> Deník je možno vyexportovat pro </w:t>
      </w:r>
      <w:r w:rsidR="009D06FE">
        <w:t>specifické časové rozmezí. Obsahuje ta</w:t>
      </w:r>
      <w:r w:rsidR="00823B2E">
        <w:t xml:space="preserve">ké průměrné statistické hodnoty a </w:t>
      </w:r>
      <w:r w:rsidR="004E7804">
        <w:t>pro daná časová období (snídaně, oběd, večeře, večer, spánek) hodnoty glykemické nálože (</w:t>
      </w:r>
      <w:r w:rsidR="00922B74">
        <w:t xml:space="preserve">od anglického </w:t>
      </w:r>
      <w:proofErr w:type="spellStart"/>
      <w:r w:rsidR="00922B74">
        <w:t>Glycemic</w:t>
      </w:r>
      <w:proofErr w:type="spellEnd"/>
      <w:r w:rsidR="00922B74">
        <w:t xml:space="preserve"> </w:t>
      </w:r>
      <w:proofErr w:type="spellStart"/>
      <w:r w:rsidR="00922B74">
        <w:t>load</w:t>
      </w:r>
      <w:proofErr w:type="spellEnd"/>
      <w:r w:rsidR="00922B74">
        <w:t xml:space="preserve"> dále jen </w:t>
      </w:r>
      <w:r w:rsidR="004E7804">
        <w:t>GL) v poměru sacharidů</w:t>
      </w:r>
      <w:r w:rsidR="00D540B5">
        <w:t xml:space="preserve"> a bolusů.</w:t>
      </w:r>
    </w:p>
    <w:p w:rsidR="00FC6552" w:rsidRDefault="00D540B5" w:rsidP="001E4AA6">
      <w:pPr>
        <w:pStyle w:val="Bezmezer"/>
      </w:pPr>
      <w:r>
        <w:t xml:space="preserve"> Tabulka údajů je dalším možným exportem, který poskytuje informace v tabulce o naměřených hodnotách glykémie glukometrem, daty ze senzoru, alarmy</w:t>
      </w:r>
      <w:r w:rsidR="000547C1">
        <w:t>,</w:t>
      </w:r>
      <w:r>
        <w:t xml:space="preserve"> </w:t>
      </w:r>
      <w:r w:rsidR="000547C1">
        <w:t>v</w:t>
      </w:r>
      <w:r>
        <w:t>ýdeje inzulinu a plnění pumpy</w:t>
      </w:r>
      <w:r w:rsidR="00A74F68">
        <w:t xml:space="preserve">. Ale </w:t>
      </w:r>
      <w:r w:rsidR="00F63331">
        <w:t xml:space="preserve">zjistíme </w:t>
      </w:r>
      <w:r w:rsidR="00A74F68">
        <w:t>také</w:t>
      </w:r>
      <w:r w:rsidR="000547C1">
        <w:t xml:space="preserve"> změny nastavení, testy kontrolního roztoku a další diagnostické informace o pumpě a senzoru. Tuto tabulku je </w:t>
      </w:r>
      <w:r w:rsidR="00F63331">
        <w:t xml:space="preserve">možné </w:t>
      </w:r>
      <w:r w:rsidR="000547C1">
        <w:t>vyexportovat pro specifické ča</w:t>
      </w:r>
      <w:r w:rsidR="009C0B76">
        <w:t>sové období.</w:t>
      </w:r>
    </w:p>
    <w:p w:rsidR="009C0B76" w:rsidRDefault="009C0B76" w:rsidP="001E4AA6">
      <w:pPr>
        <w:pStyle w:val="Bezmezer"/>
      </w:pPr>
      <w:r>
        <w:t xml:space="preserve"> Dalším exportem je </w:t>
      </w:r>
      <w:r w:rsidR="00FB51FC">
        <w:t>M</w:t>
      </w:r>
      <w:r>
        <w:t>odálního d</w:t>
      </w:r>
      <w:r w:rsidR="00FB51FC">
        <w:t>en</w:t>
      </w:r>
      <w:r w:rsidR="00074FC6">
        <w:t xml:space="preserve"> podle intervalu</w:t>
      </w:r>
      <w:r>
        <w:t xml:space="preserve">, kde nalezneme graf </w:t>
      </w:r>
      <w:r w:rsidR="00363B5E">
        <w:t xml:space="preserve">statisticky vyhodnocených </w:t>
      </w:r>
      <w:r>
        <w:t>hodnot intervalů</w:t>
      </w:r>
      <w:r w:rsidR="00074FC6">
        <w:t xml:space="preserve"> (např. po snídani)</w:t>
      </w:r>
      <w:r>
        <w:t xml:space="preserve"> </w:t>
      </w:r>
      <w:r w:rsidR="00363B5E">
        <w:t xml:space="preserve">glykémie a naměřené hodnoty pro </w:t>
      </w:r>
      <w:r w:rsidR="00F63331">
        <w:t xml:space="preserve">stanovené </w:t>
      </w:r>
      <w:r w:rsidR="00074FC6">
        <w:t>období</w:t>
      </w:r>
      <w:r w:rsidR="00363B5E">
        <w:t xml:space="preserve"> měření.</w:t>
      </w:r>
      <w:r w:rsidR="00922B74">
        <w:t xml:space="preserve"> </w:t>
      </w:r>
      <w:r w:rsidR="00A74F68">
        <w:t>T</w:t>
      </w:r>
      <w:r w:rsidR="00922B74">
        <w:t xml:space="preserve">ento export </w:t>
      </w:r>
      <w:r w:rsidR="00A74F68">
        <w:t xml:space="preserve">zároveň </w:t>
      </w:r>
      <w:r w:rsidR="00922B74">
        <w:t>obsahuje souhrnnou statistickou tabulku</w:t>
      </w:r>
      <w:r w:rsidR="00363B5E">
        <w:t xml:space="preserve"> </w:t>
      </w:r>
      <w:r w:rsidR="00922B74">
        <w:t xml:space="preserve">s hodnotami GL, </w:t>
      </w:r>
      <w:r w:rsidR="00A74F68">
        <w:t xml:space="preserve">počtem </w:t>
      </w:r>
      <w:r w:rsidR="00922B74">
        <w:t>měření a počtem hypoglykémií.</w:t>
      </w:r>
    </w:p>
    <w:p w:rsidR="00922B74" w:rsidRDefault="00F63331" w:rsidP="001E4AA6">
      <w:pPr>
        <w:pStyle w:val="Bezmezer"/>
      </w:pPr>
      <w:r>
        <w:t>Jiným</w:t>
      </w:r>
      <w:r w:rsidR="00FB51FC">
        <w:t xml:space="preserve"> exportem je Modální den podle hodin, který lze </w:t>
      </w:r>
      <w:r w:rsidR="00A74F68">
        <w:t xml:space="preserve">vytvořit </w:t>
      </w:r>
      <w:r w:rsidR="00FB51FC">
        <w:t>pro interval 2, 4, 8, nebo 12 týdnů</w:t>
      </w:r>
      <w:r w:rsidR="00366221">
        <w:t xml:space="preserve">. Grafy jsou </w:t>
      </w:r>
      <w:r w:rsidR="00635D0E">
        <w:t xml:space="preserve">podobné jako z předchozího exportu, kde </w:t>
      </w:r>
      <w:r w:rsidR="00533ED3">
        <w:t>statisticky</w:t>
      </w:r>
      <w:r w:rsidR="00635D0E">
        <w:t xml:space="preserve"> upravený graf je po hodinových intervalech. </w:t>
      </w:r>
      <w:r w:rsidR="00946FAA">
        <w:t>T</w:t>
      </w:r>
      <w:r w:rsidR="00635D0E">
        <w:t>abulka byla na</w:t>
      </w:r>
      <w:r w:rsidR="003B42C8">
        <w:t>h</w:t>
      </w:r>
      <w:r w:rsidR="00635D0E">
        <w:t xml:space="preserve">razena koláčovým grafem doplněným tabulkou o </w:t>
      </w:r>
      <w:r w:rsidR="003B42C8">
        <w:t xml:space="preserve">statistické rozložení hodnot podle nastavených </w:t>
      </w:r>
      <w:r w:rsidR="00946FAA">
        <w:t xml:space="preserve">hranic </w:t>
      </w:r>
      <w:r w:rsidR="003B42C8">
        <w:t xml:space="preserve">hypoglykémie resp. hyperglykémie a </w:t>
      </w:r>
      <w:r w:rsidR="00946FAA">
        <w:t xml:space="preserve">je </w:t>
      </w:r>
      <w:r w:rsidR="003B42C8">
        <w:t xml:space="preserve">doplněna tabulkou GL. </w:t>
      </w:r>
    </w:p>
    <w:p w:rsidR="00107ADF" w:rsidRDefault="00107ADF" w:rsidP="001E4AA6">
      <w:pPr>
        <w:pStyle w:val="Bezmezer"/>
      </w:pPr>
      <w:r>
        <w:t xml:space="preserve"> Export Souhrnu </w:t>
      </w:r>
      <w:r w:rsidR="00533ED3">
        <w:t>trendů ukazuje v několika grafech a statistických tabulkách hodnoty glykémie, celkové denní dávky glykémie a sacharidů</w:t>
      </w:r>
      <w:r w:rsidR="00C462C8">
        <w:t>.</w:t>
      </w:r>
      <w:r w:rsidR="00533ED3">
        <w:t xml:space="preserve"> Grafy jsou následovány souhrnnou tabulkou pro jednotlivé </w:t>
      </w:r>
      <w:r w:rsidR="00DC5B0C">
        <w:t>dny a pro</w:t>
      </w:r>
      <w:r w:rsidR="00CF45D8">
        <w:t xml:space="preserve"> vybraný časový interval.</w:t>
      </w:r>
    </w:p>
    <w:p w:rsidR="00CF48FE" w:rsidRDefault="00CF48FE" w:rsidP="001E4AA6">
      <w:pPr>
        <w:pStyle w:val="Bezmezer"/>
      </w:pPr>
      <w:r>
        <w:t xml:space="preserve"> Jedním z dalších exportů je graf nastavení bazálních dávek.</w:t>
      </w:r>
    </w:p>
    <w:p w:rsidR="0005399D" w:rsidRDefault="0005399D" w:rsidP="001E4AA6">
      <w:pPr>
        <w:pStyle w:val="Bezmezer"/>
      </w:pPr>
      <w:r>
        <w:t xml:space="preserve"> Porovnání denních hodnot senzoru umožňuje uživateli vyhodnotit z grafů a tabulek průběh naměřených hodnot z CGM v</w:t>
      </w:r>
      <w:r w:rsidR="00946FAA">
        <w:t>e</w:t>
      </w:r>
      <w:r>
        <w:t> </w:t>
      </w:r>
      <w:r w:rsidR="00946FAA">
        <w:t xml:space="preserve">vybraném </w:t>
      </w:r>
      <w:r>
        <w:t>časovém intervalu v jednom grafu</w:t>
      </w:r>
      <w:r w:rsidR="00F349A6">
        <w:t xml:space="preserve"> a </w:t>
      </w:r>
      <w:r w:rsidR="00946FAA">
        <w:t xml:space="preserve">zároveň </w:t>
      </w:r>
      <w:r w:rsidR="00F349A6">
        <w:t>v tabulkách zhodnotit korekci svých dávek insulinu.</w:t>
      </w:r>
    </w:p>
    <w:p w:rsidR="00F349A6" w:rsidRDefault="00F349A6" w:rsidP="001E4AA6">
      <w:pPr>
        <w:pStyle w:val="Bezmezer"/>
      </w:pPr>
      <w:r>
        <w:t xml:space="preserve"> Týdenní přehled deníku senz</w:t>
      </w:r>
      <w:r w:rsidR="00880420">
        <w:t>oru exportuje tabulku s daty senzoru a deníku společně s cílovými rozsahy</w:t>
      </w:r>
      <w:r w:rsidR="00946FAA">
        <w:t>.</w:t>
      </w:r>
      <w:r w:rsidR="00880420">
        <w:t xml:space="preserve"> </w:t>
      </w:r>
      <w:r w:rsidR="00946FAA">
        <w:t xml:space="preserve">Uživatel </w:t>
      </w:r>
      <w:r w:rsidR="00880420">
        <w:t xml:space="preserve">tak </w:t>
      </w:r>
      <w:r w:rsidR="005F0855">
        <w:t xml:space="preserve">tedy </w:t>
      </w:r>
      <w:r w:rsidR="00880420">
        <w:t>může analyzovat vlivy různých událostí na glykémii.</w:t>
      </w:r>
    </w:p>
    <w:p w:rsidR="0053347A" w:rsidRDefault="0053347A" w:rsidP="001E4AA6">
      <w:pPr>
        <w:pStyle w:val="Bezmezer"/>
      </w:pPr>
      <w:r>
        <w:lastRenderedPageBreak/>
        <w:t xml:space="preserve"> Porovnání hodnot ze senzoru podle jídla generuje export s grafy a tabulkami pro zhodnocení dávkování insulinu v období hlavních jídel (snídaně, oběd, večeře).</w:t>
      </w:r>
    </w:p>
    <w:p w:rsidR="009332A8" w:rsidRDefault="009332A8" w:rsidP="001E4AA6">
      <w:pPr>
        <w:pStyle w:val="Bezmezer"/>
      </w:pPr>
      <w:r>
        <w:t xml:space="preserve"> </w:t>
      </w:r>
      <w:r w:rsidR="00FC6552">
        <w:t xml:space="preserve">Výše jmenované exporty </w:t>
      </w:r>
      <w:r w:rsidR="00C462C8">
        <w:t xml:space="preserve">byly </w:t>
      </w:r>
      <w:r w:rsidR="00FC6552">
        <w:t xml:space="preserve">vytvářeny do formátu </w:t>
      </w:r>
      <w:proofErr w:type="spellStart"/>
      <w:r w:rsidR="00FC6552">
        <w:t>pdf</w:t>
      </w:r>
      <w:proofErr w:type="spellEnd"/>
      <w:r w:rsidR="00FC6552">
        <w:t xml:space="preserve">. </w:t>
      </w:r>
    </w:p>
    <w:p w:rsidR="0053347A" w:rsidRDefault="0053347A" w:rsidP="001E4AA6">
      <w:pPr>
        <w:pStyle w:val="Bezmezer"/>
      </w:pPr>
      <w:r>
        <w:t xml:space="preserve"> Posledním možným exportem je export ve formátu </w:t>
      </w:r>
      <w:proofErr w:type="spellStart"/>
      <w:r>
        <w:t>csv</w:t>
      </w:r>
      <w:proofErr w:type="spellEnd"/>
      <w:r>
        <w:t>, který</w:t>
      </w:r>
      <w:r w:rsidR="00F2352A">
        <w:t xml:space="preserve"> umožňuje naměřená data importovat do vlastního systému a podrobit ho vlastní analýze.</w:t>
      </w:r>
    </w:p>
    <w:p w:rsidR="00F2352A" w:rsidRPr="001E4AA6" w:rsidRDefault="00F2352A" w:rsidP="001E4AA6">
      <w:pPr>
        <w:pStyle w:val="Bezmezer"/>
      </w:pPr>
      <w:r>
        <w:t xml:space="preserve"> </w:t>
      </w:r>
      <w:r w:rsidR="005F0855">
        <w:t xml:space="preserve">Velkou </w:t>
      </w:r>
      <w:r>
        <w:t xml:space="preserve">nevýhodou tohoto systému </w:t>
      </w:r>
      <w:r w:rsidR="00C462C8">
        <w:t xml:space="preserve">však </w:t>
      </w:r>
      <w:r>
        <w:t xml:space="preserve">je, že tato webová aplikace je podporována jen se specifickými verzemi prohlížečů a také specifickými verzemi </w:t>
      </w:r>
      <w:r w:rsidR="006F0B71">
        <w:t xml:space="preserve">operačních systémů. Design je optimalizován pro </w:t>
      </w:r>
      <w:r w:rsidR="00111D99">
        <w:t xml:space="preserve">dnes </w:t>
      </w:r>
      <w:r w:rsidR="00946FAA">
        <w:t xml:space="preserve">již </w:t>
      </w:r>
      <w:r w:rsidR="00FB5B90">
        <w:t>zastaralé</w:t>
      </w:r>
      <w:r w:rsidR="00111D99">
        <w:t xml:space="preserve"> podporované</w:t>
      </w:r>
      <w:r w:rsidR="006F0B71">
        <w:t xml:space="preserve"> </w:t>
      </w:r>
      <w:r w:rsidR="00111D99">
        <w:t xml:space="preserve">rozlišení a </w:t>
      </w:r>
      <w:r w:rsidR="009C40D6">
        <w:t>to 800 x 600.</w:t>
      </w:r>
    </w:p>
    <w:p w:rsidR="0087111B" w:rsidRDefault="0087111B">
      <w:pPr>
        <w:rPr>
          <w:szCs w:val="32"/>
        </w:rPr>
      </w:pPr>
      <w:r>
        <w:br w:type="page"/>
      </w:r>
    </w:p>
    <w:p w:rsidR="0087111B" w:rsidRDefault="0087111B" w:rsidP="0087111B">
      <w:pPr>
        <w:pStyle w:val="Nadpis2"/>
      </w:pPr>
      <w:bookmarkStart w:id="7" w:name="_Toc450162231"/>
      <w:proofErr w:type="spellStart"/>
      <w:r>
        <w:lastRenderedPageBreak/>
        <w:t>Dia</w:t>
      </w:r>
      <w:r w:rsidR="00702759">
        <w:t>send</w:t>
      </w:r>
      <w:bookmarkEnd w:id="7"/>
      <w:proofErr w:type="spellEnd"/>
    </w:p>
    <w:p w:rsidR="00702759" w:rsidRDefault="00252956" w:rsidP="00252956">
      <w:r>
        <w:t xml:space="preserve"> </w:t>
      </w:r>
      <w:proofErr w:type="spellStart"/>
      <w:r w:rsidR="00EA4EDF">
        <w:t>Diasend</w:t>
      </w:r>
      <w:proofErr w:type="spellEnd"/>
      <w:r w:rsidR="00EA4EDF">
        <w:t xml:space="preserve"> je všestrannou webovou a mobilní aplikací</w:t>
      </w:r>
      <w:r w:rsidR="00655902">
        <w:t>,</w:t>
      </w:r>
      <w:r w:rsidR="00EA4EDF">
        <w:t xml:space="preserve"> která umožňuje propojit</w:t>
      </w:r>
      <w:r w:rsidR="00921D13">
        <w:t xml:space="preserve"> několik zařízení.</w:t>
      </w:r>
      <w:r w:rsidR="00DD659B">
        <w:t xml:space="preserve"> Já se zaměřím na webovou aplikaci. Aplikace </w:t>
      </w:r>
      <w:proofErr w:type="spellStart"/>
      <w:r w:rsidR="00DD659B">
        <w:t>Diasend</w:t>
      </w:r>
      <w:proofErr w:type="spellEnd"/>
      <w:r w:rsidR="00DD659B">
        <w:t xml:space="preserve"> obecně s</w:t>
      </w:r>
      <w:r w:rsidR="00921D13">
        <w:t xml:space="preserve">družuje sběr dat z aktivity </w:t>
      </w:r>
      <w:r w:rsidR="00655902">
        <w:t xml:space="preserve">monitorů jako je </w:t>
      </w:r>
      <w:proofErr w:type="spellStart"/>
      <w:r w:rsidR="00655902">
        <w:t>Fitbit</w:t>
      </w:r>
      <w:proofErr w:type="spellEnd"/>
      <w:r w:rsidR="006E2803">
        <w:t xml:space="preserve">, </w:t>
      </w:r>
      <w:proofErr w:type="spellStart"/>
      <w:r w:rsidR="006E2803">
        <w:t>Jawbone</w:t>
      </w:r>
      <w:proofErr w:type="spellEnd"/>
      <w:r w:rsidR="006E2803">
        <w:t xml:space="preserve"> UP. Dále je </w:t>
      </w:r>
      <w:r w:rsidR="00946FAA">
        <w:t xml:space="preserve">možné </w:t>
      </w:r>
      <w:r w:rsidR="006E2803">
        <w:t>propojit systém</w:t>
      </w:r>
      <w:r w:rsidR="00DD659B">
        <w:t xml:space="preserve"> aplikaci</w:t>
      </w:r>
      <w:r w:rsidR="006E2803">
        <w:t xml:space="preserve"> </w:t>
      </w:r>
      <w:proofErr w:type="spellStart"/>
      <w:r w:rsidR="006E2803">
        <w:t>Diasend</w:t>
      </w:r>
      <w:proofErr w:type="spellEnd"/>
      <w:r w:rsidR="006E2803">
        <w:t xml:space="preserve"> s aplikacemi </w:t>
      </w:r>
      <w:proofErr w:type="spellStart"/>
      <w:r w:rsidR="006E2803">
        <w:t>Moves</w:t>
      </w:r>
      <w:proofErr w:type="spellEnd"/>
      <w:r w:rsidR="006E2803">
        <w:t xml:space="preserve"> a </w:t>
      </w:r>
      <w:proofErr w:type="spellStart"/>
      <w:r w:rsidR="006E2803">
        <w:t>Runkeeper</w:t>
      </w:r>
      <w:proofErr w:type="spellEnd"/>
      <w:r w:rsidR="006E2803">
        <w:t>, které</w:t>
      </w:r>
      <w:r w:rsidR="00CD120B">
        <w:t xml:space="preserve"> po instalaci na chytrý mobilní telefon umožňují monitorovat aktivitu uživatele. Pro sledování glykémie se pro</w:t>
      </w:r>
      <w:r>
        <w:t>po</w:t>
      </w:r>
      <w:r w:rsidR="00CD120B">
        <w:t xml:space="preserve">juje účet </w:t>
      </w:r>
      <w:proofErr w:type="spellStart"/>
      <w:r w:rsidR="00CD120B">
        <w:t>Diasend</w:t>
      </w:r>
      <w:proofErr w:type="spellEnd"/>
      <w:r w:rsidR="00CD120B">
        <w:t xml:space="preserve"> s </w:t>
      </w:r>
      <w:proofErr w:type="spellStart"/>
      <w:r w:rsidR="00CD120B">
        <w:t>Dexcom</w:t>
      </w:r>
      <w:proofErr w:type="spellEnd"/>
      <w:r w:rsidR="00CD120B">
        <w:t xml:space="preserve"> G5 mobile</w:t>
      </w:r>
      <w:r>
        <w:t>, který sleduje pomocí senzoru kontinuálně stav glykémie.</w:t>
      </w:r>
    </w:p>
    <w:p w:rsidR="00FA7522" w:rsidRPr="00FA7522" w:rsidRDefault="00FA7522" w:rsidP="00FA7522">
      <w:pPr>
        <w:pStyle w:val="Bezmezer"/>
      </w:pPr>
      <w:r>
        <w:t xml:space="preserve"> </w:t>
      </w:r>
      <w:r w:rsidR="005F0855">
        <w:t xml:space="preserve">Výhodou webové </w:t>
      </w:r>
      <w:r>
        <w:t xml:space="preserve">aplikace </w:t>
      </w:r>
      <w:proofErr w:type="spellStart"/>
      <w:r>
        <w:t>Diasend</w:t>
      </w:r>
      <w:proofErr w:type="spellEnd"/>
      <w:r>
        <w:t xml:space="preserve"> </w:t>
      </w:r>
      <w:r w:rsidR="005F0855">
        <w:t xml:space="preserve">je to, že </w:t>
      </w:r>
      <w:r>
        <w:t>podporuje českou lokalizaci.</w:t>
      </w:r>
    </w:p>
    <w:p w:rsidR="00252956" w:rsidRDefault="00DD659B" w:rsidP="00FC1376">
      <w:pPr>
        <w:pStyle w:val="Bezmezer"/>
        <w:ind w:firstLine="105"/>
      </w:pPr>
      <w:proofErr w:type="spellStart"/>
      <w:r>
        <w:t>Diasend</w:t>
      </w:r>
      <w:proofErr w:type="spellEnd"/>
      <w:r>
        <w:t xml:space="preserve"> ve webové aplikaci</w:t>
      </w:r>
      <w:r w:rsidR="00C462C8">
        <w:t xml:space="preserve"> má </w:t>
      </w:r>
      <w:r w:rsidR="00FA7522">
        <w:t>několik základních sekcí infografik. První</w:t>
      </w:r>
      <w:r w:rsidR="00C462C8">
        <w:t>,</w:t>
      </w:r>
      <w:r w:rsidR="00FA7522">
        <w:t xml:space="preserve"> kterou zde </w:t>
      </w:r>
      <w:r w:rsidR="00C462C8">
        <w:t xml:space="preserve">popíši, </w:t>
      </w:r>
      <w:r w:rsidR="00FA7522">
        <w:t>je sekce Glukóza</w:t>
      </w:r>
      <w:r w:rsidR="004D4F62">
        <w:t>. V této sekci lze prohlédnout data v tabulce v</w:t>
      </w:r>
      <w:r w:rsidR="00414DE4">
        <w:t xml:space="preserve"> </w:t>
      </w:r>
      <w:r w:rsidR="004D4F62">
        <w:t>různých časových intervalech (poslední týden, poslední 2 týdny, poslední měsíc a libovolný časový interval).</w:t>
      </w:r>
      <w:r w:rsidR="00414DE4">
        <w:t xml:space="preserve"> </w:t>
      </w:r>
      <w:r w:rsidR="006A58DC">
        <w:t xml:space="preserve">Zároveň </w:t>
      </w:r>
      <w:r w:rsidR="00C462C8">
        <w:t xml:space="preserve">můžeme </w:t>
      </w:r>
      <w:r w:rsidR="00414DE4">
        <w:t xml:space="preserve">prohlédnout </w:t>
      </w:r>
      <w:r w:rsidR="006A58DC">
        <w:t xml:space="preserve">i </w:t>
      </w:r>
      <w:r w:rsidR="00414DE4">
        <w:t xml:space="preserve">data v grafu </w:t>
      </w:r>
      <w:r w:rsidR="00C75A22">
        <w:t>ve standar</w:t>
      </w:r>
      <w:r w:rsidR="00C462C8">
        <w:t>d</w:t>
      </w:r>
      <w:r w:rsidR="00C75A22">
        <w:t xml:space="preserve">ním dni v předefinovaných časových intervalech s možností interval posunout od půlnoci k půlnoci druhého dne nebo od poledne k poledni druhého dne. Dalším grafem v této </w:t>
      </w:r>
      <w:r w:rsidR="00A44AA0">
        <w:t xml:space="preserve">sekci je trend, který lze zobrazit v různých fázích dne v daném časovém intervalu. Posledními podsekcemi je tabulkový výpis </w:t>
      </w:r>
      <w:r w:rsidR="00FC1376">
        <w:t>hodnot</w:t>
      </w:r>
      <w:r w:rsidR="002A3533">
        <w:t xml:space="preserve"> po dni</w:t>
      </w:r>
      <w:r w:rsidR="00FC1376">
        <w:t>, alarmy měřicího přístroje a tabulka nastavené glukometru.</w:t>
      </w:r>
    </w:p>
    <w:p w:rsidR="00FC1376" w:rsidRDefault="005A6EA1" w:rsidP="00FC1376">
      <w:pPr>
        <w:pStyle w:val="Bezmezer"/>
        <w:ind w:firstLine="105"/>
      </w:pPr>
      <w:r>
        <w:t>U</w:t>
      </w:r>
      <w:r w:rsidR="00FC1376">
        <w:t xml:space="preserve"> kontinuální</w:t>
      </w:r>
      <w:r>
        <w:t>ho</w:t>
      </w:r>
      <w:r w:rsidR="00FC1376">
        <w:t xml:space="preserve"> monitor</w:t>
      </w:r>
      <w:r>
        <w:t>u</w:t>
      </w:r>
      <w:r w:rsidR="00FC1376">
        <w:t xml:space="preserve"> glykémie, </w:t>
      </w:r>
      <w:r>
        <w:t xml:space="preserve">můžeme </w:t>
      </w:r>
      <w:r w:rsidR="00A0031B">
        <w:t>zobrazit</w:t>
      </w:r>
      <w:r w:rsidR="00FC1376">
        <w:t xml:space="preserve"> opět </w:t>
      </w:r>
      <w:r w:rsidR="00A0031B">
        <w:t>graf</w:t>
      </w:r>
      <w:r w:rsidR="00FC1376">
        <w:t xml:space="preserve"> </w:t>
      </w:r>
      <w:r w:rsidR="00C53CAA">
        <w:t>standartního</w:t>
      </w:r>
      <w:r w:rsidR="00FC1376">
        <w:t xml:space="preserve"> dne s</w:t>
      </w:r>
      <w:r w:rsidR="00A0031B">
        <w:t> </w:t>
      </w:r>
      <w:r w:rsidR="00FC1376">
        <w:t>krabi</w:t>
      </w:r>
      <w:r w:rsidR="00A0031B">
        <w:t>covými značkami, prům</w:t>
      </w:r>
      <w:r w:rsidR="00870953">
        <w:t xml:space="preserve">ěrnou křivkou a křivkou mediánu. </w:t>
      </w:r>
      <w:r w:rsidR="00020F40">
        <w:t xml:space="preserve">Zde </w:t>
      </w:r>
      <w:r>
        <w:t xml:space="preserve">je možné </w:t>
      </w:r>
      <w:r w:rsidR="00870953">
        <w:t>přepnout tento graf do modálního režimu, kdy pro zvolený časový interval vykreslí po dni křivku do jednoho grafu. Také je zde</w:t>
      </w:r>
      <w:r w:rsidR="00020F40">
        <w:t>,</w:t>
      </w:r>
      <w:r w:rsidR="002A3533">
        <w:t xml:space="preserve"> </w:t>
      </w:r>
      <w:r w:rsidR="00870953">
        <w:t>jako v </w:t>
      </w:r>
      <w:r w:rsidR="002A3533">
        <w:t>předcházející</w:t>
      </w:r>
      <w:r w:rsidR="00870953">
        <w:t xml:space="preserve"> sekci</w:t>
      </w:r>
      <w:r>
        <w:t>,</w:t>
      </w:r>
      <w:r w:rsidR="002A3533">
        <w:t xml:space="preserve"> podsekce trend a tabulkový výpis hodnot po dni. </w:t>
      </w:r>
      <w:r>
        <w:t>S</w:t>
      </w:r>
      <w:r w:rsidR="002A3533">
        <w:t>tatistika</w:t>
      </w:r>
      <w:r>
        <w:t xml:space="preserve"> nám pak </w:t>
      </w:r>
      <w:r w:rsidR="001E74F5">
        <w:t>zde umožňuje</w:t>
      </w:r>
      <w:r w:rsidR="00C75D55">
        <w:t xml:space="preserve"> pro zadaný časový interval zobrazit počet odečtů hodnot, medián a průměr hodnot z kontinuálního monitoru glykémie, minimální a maximální hodnotu, 25% a 75% kvartil.</w:t>
      </w:r>
    </w:p>
    <w:p w:rsidR="00C75D55" w:rsidRDefault="00892BCC" w:rsidP="00FC1376">
      <w:pPr>
        <w:pStyle w:val="Bezmezer"/>
        <w:ind w:firstLine="105"/>
      </w:pPr>
      <w:r>
        <w:t>Sekce inzulínu nabízí graf bolusu spolu s bazální dávkou. Také trend, tabulkový výpis hodnot po dni, alarmy pumpy a natavení pumpy. Grafy po dni vykreslující bolusové dávky</w:t>
      </w:r>
      <w:r w:rsidR="005A6EA1">
        <w:t xml:space="preserve"> a tabulku </w:t>
      </w:r>
      <w:r>
        <w:t xml:space="preserve">dodržení bolusu. </w:t>
      </w:r>
    </w:p>
    <w:p w:rsidR="00337A21" w:rsidRDefault="00C53CAA" w:rsidP="00FC1376">
      <w:pPr>
        <w:pStyle w:val="Bezmezer"/>
        <w:ind w:firstLine="105"/>
      </w:pPr>
      <w:r>
        <w:t xml:space="preserve">V sekci srovnání jsou dvě podsekce. První je protokol/tabulka, kde lze porovnat </w:t>
      </w:r>
      <w:r w:rsidR="006D5BA9">
        <w:t xml:space="preserve">dávkování insulinu z insulinové pumpy a bolusových dávek, příjem sacharidů, alarmy pumpy. Druhou </w:t>
      </w:r>
      <w:r w:rsidR="00347E9E">
        <w:t>pod</w:t>
      </w:r>
      <w:r w:rsidR="006D5BA9">
        <w:t>sekcí je</w:t>
      </w:r>
      <w:r w:rsidR="00347E9E">
        <w:t xml:space="preserve"> ode dne ke dni, která sdružuje infografiku grafů kontinuálního graf</w:t>
      </w:r>
      <w:r w:rsidR="00337A21">
        <w:t>ů</w:t>
      </w:r>
      <w:r w:rsidR="00347E9E">
        <w:t xml:space="preserve"> glykémie, glukózy, basální s bolusovou dávkou</w:t>
      </w:r>
      <w:r w:rsidR="00337A21">
        <w:t xml:space="preserve"> v průběhu dne</w:t>
      </w:r>
      <w:r w:rsidR="00347E9E">
        <w:t xml:space="preserve"> </w:t>
      </w:r>
      <w:r w:rsidR="00337A21">
        <w:t>a koláčového grafu poměru basální a bolusové dávky. Tyto grafy jsou doplněny o tabulku výpisu hodnot basálních a bolusových dávek v čase pro daný den.</w:t>
      </w:r>
    </w:p>
    <w:p w:rsidR="00782A17" w:rsidRDefault="00782A17" w:rsidP="00FC1376">
      <w:pPr>
        <w:pStyle w:val="Bezmezer"/>
        <w:ind w:firstLine="105"/>
      </w:pPr>
      <w:r>
        <w:t xml:space="preserve">Poslední </w:t>
      </w:r>
      <w:r w:rsidR="005A6EA1">
        <w:t xml:space="preserve">částí </w:t>
      </w:r>
      <w:r>
        <w:t xml:space="preserve">s infografikou je kompilace, </w:t>
      </w:r>
      <w:r w:rsidR="00020F40">
        <w:t>v</w:t>
      </w:r>
      <w:r w:rsidR="00DC5B0C">
        <w:t>e</w:t>
      </w:r>
      <w:r w:rsidR="00020F40">
        <w:t> </w:t>
      </w:r>
      <w:r w:rsidR="00DC5B0C">
        <w:t>které se</w:t>
      </w:r>
      <w:r>
        <w:t xml:space="preserve"> zobrazují tabulky průměrných hodnot glukózy, kontinuálního monitoru glykémie, inzulínu, sacharidů a aktivity</w:t>
      </w:r>
      <w:r w:rsidR="003B4BF5">
        <w:t>. Tyto základní tabulky jsou doplněny koláčovými grafy a podrobnějšími tabulkami se statistikami glukózy, kontinuálního monitoru glykémie, inzulínu, sacharidů.</w:t>
      </w:r>
    </w:p>
    <w:p w:rsidR="003B4BF5" w:rsidRDefault="003B4BF5" w:rsidP="00FC1376">
      <w:pPr>
        <w:pStyle w:val="Bezmezer"/>
        <w:ind w:firstLine="105"/>
      </w:pPr>
      <w:r>
        <w:t>Uživatel všechny výše zmíněné infografiky může exportovat do</w:t>
      </w:r>
      <w:r w:rsidR="008C73C3">
        <w:t xml:space="preserve"> dokumentu ve formátu </w:t>
      </w:r>
      <w:proofErr w:type="spellStart"/>
      <w:r w:rsidR="008C73C3">
        <w:t>pdf</w:t>
      </w:r>
      <w:proofErr w:type="spellEnd"/>
      <w:r w:rsidR="008C73C3">
        <w:t>.</w:t>
      </w:r>
    </w:p>
    <w:p w:rsidR="00036796" w:rsidRDefault="008C73C3" w:rsidP="00FC1376">
      <w:pPr>
        <w:pStyle w:val="Bezmezer"/>
        <w:ind w:firstLine="105"/>
      </w:pPr>
      <w:r>
        <w:t xml:space="preserve">Ve správě uživatelského účtu nalezneme možnost </w:t>
      </w:r>
      <w:r w:rsidR="005A6EA1">
        <w:t xml:space="preserve">sdílení </w:t>
      </w:r>
      <w:r w:rsidR="00CB6456">
        <w:t xml:space="preserve">svých </w:t>
      </w:r>
      <w:r>
        <w:t>dat s klinikou podle</w:t>
      </w:r>
      <w:r w:rsidR="00036796">
        <w:t xml:space="preserve"> ID</w:t>
      </w:r>
      <w:r w:rsidR="007A1C23">
        <w:t xml:space="preserve">, </w:t>
      </w:r>
      <w:r w:rsidR="006A58DC">
        <w:t xml:space="preserve">ale také </w:t>
      </w:r>
      <w:r w:rsidR="00CB6456">
        <w:t xml:space="preserve">možnost </w:t>
      </w:r>
      <w:r w:rsidR="00036796">
        <w:t xml:space="preserve">exportovat data do Microsoft Excelu a propojovat </w:t>
      </w:r>
      <w:r w:rsidR="00CB6456">
        <w:t xml:space="preserve">tak </w:t>
      </w:r>
      <w:r w:rsidR="00036796">
        <w:t xml:space="preserve">svůj </w:t>
      </w:r>
      <w:proofErr w:type="spellStart"/>
      <w:r w:rsidR="00036796">
        <w:t>Diasend</w:t>
      </w:r>
      <w:proofErr w:type="spellEnd"/>
      <w:r w:rsidR="00036796">
        <w:t xml:space="preserve"> účet s externími účty.</w:t>
      </w:r>
    </w:p>
    <w:p w:rsidR="00F83ACA" w:rsidRDefault="00F83ACA" w:rsidP="00FC1376">
      <w:pPr>
        <w:pStyle w:val="Bezmezer"/>
        <w:ind w:firstLine="105"/>
      </w:pPr>
      <w:r>
        <w:lastRenderedPageBreak/>
        <w:t>V sekci nástroje může uživatel upravovat a případně exportovat svoji databázi potravin, kterou lze využít pro rychlé zadávání sacharidů v diabetickém deníku.</w:t>
      </w:r>
    </w:p>
    <w:p w:rsidR="00604B2D" w:rsidRDefault="00036796" w:rsidP="00FC1376">
      <w:pPr>
        <w:pStyle w:val="Bezmezer"/>
        <w:ind w:firstLine="105"/>
      </w:pPr>
      <w:r>
        <w:t xml:space="preserve">Systém </w:t>
      </w:r>
      <w:proofErr w:type="spellStart"/>
      <w:r>
        <w:t>Diasend</w:t>
      </w:r>
      <w:proofErr w:type="spellEnd"/>
      <w:r>
        <w:t xml:space="preserve"> poskytuje robustní servis pro pacienta s</w:t>
      </w:r>
      <w:r w:rsidR="00604B2D">
        <w:t> </w:t>
      </w:r>
      <w:r>
        <w:t>diabet</w:t>
      </w:r>
      <w:r w:rsidR="00604B2D">
        <w:t xml:space="preserve">em a umožňuje </w:t>
      </w:r>
      <w:r w:rsidR="00CF3028">
        <w:t xml:space="preserve">mu </w:t>
      </w:r>
      <w:r w:rsidR="00604B2D">
        <w:t>sledovat správné užívání insulinu pomocí mnoha infografik.</w:t>
      </w:r>
    </w:p>
    <w:p w:rsidR="00702759" w:rsidRDefault="00702759" w:rsidP="00A8005F">
      <w:pPr>
        <w:pStyle w:val="Bezmezer"/>
        <w:ind w:firstLine="105"/>
      </w:pPr>
      <w:r>
        <w:br w:type="page"/>
      </w:r>
    </w:p>
    <w:p w:rsidR="00702759" w:rsidRDefault="00702759" w:rsidP="00702759">
      <w:pPr>
        <w:pStyle w:val="Nadpis2"/>
      </w:pPr>
      <w:bookmarkStart w:id="8" w:name="_Toc450162232"/>
      <w:proofErr w:type="spellStart"/>
      <w:r>
        <w:lastRenderedPageBreak/>
        <w:t>SiDiary</w:t>
      </w:r>
      <w:bookmarkEnd w:id="8"/>
      <w:proofErr w:type="spellEnd"/>
    </w:p>
    <w:p w:rsidR="00387800" w:rsidRDefault="00960C3B" w:rsidP="00387800">
      <w:pPr>
        <w:ind w:left="142" w:firstLine="114"/>
      </w:pPr>
      <w:r>
        <w:t xml:space="preserve">Firma </w:t>
      </w:r>
      <w:proofErr w:type="spellStart"/>
      <w:r>
        <w:t>Sinovo</w:t>
      </w:r>
      <w:proofErr w:type="spellEnd"/>
      <w:r>
        <w:t xml:space="preserve"> vytváří aplikaci</w:t>
      </w:r>
      <w:r w:rsidR="00CF3028">
        <w:t>,</w:t>
      </w:r>
      <w:r>
        <w:t xml:space="preserve"> jak pro za</w:t>
      </w:r>
      <w:r w:rsidR="00387800">
        <w:t>říz</w:t>
      </w:r>
      <w:r>
        <w:t xml:space="preserve">ení typu </w:t>
      </w:r>
      <w:r w:rsidR="00387800">
        <w:t>stolní počítač</w:t>
      </w:r>
      <w:r>
        <w:t xml:space="preserve">, tak </w:t>
      </w:r>
      <w:r w:rsidR="00387800">
        <w:t>pro chytré telefony</w:t>
      </w:r>
      <w:r>
        <w:t xml:space="preserve">. </w:t>
      </w:r>
      <w:r w:rsidR="00387800">
        <w:t>Já se zaměřím na aplikaci pro stolní počítač.</w:t>
      </w:r>
    </w:p>
    <w:p w:rsidR="00387800" w:rsidRDefault="00CF3028" w:rsidP="00387800">
      <w:pPr>
        <w:pStyle w:val="Bezmezer"/>
        <w:ind w:left="142" w:firstLine="142"/>
      </w:pPr>
      <w:r>
        <w:t xml:space="preserve">Tato aplikace </w:t>
      </w:r>
      <w:r w:rsidR="00C74DD5">
        <w:t>umožňuje vést</w:t>
      </w:r>
      <w:r>
        <w:t xml:space="preserve"> si</w:t>
      </w:r>
      <w:r w:rsidR="00C74DD5">
        <w:t xml:space="preserve"> diabetický deník. </w:t>
      </w:r>
      <w:r>
        <w:t>Disponuje</w:t>
      </w:r>
      <w:r w:rsidR="007A1C23">
        <w:t xml:space="preserve"> </w:t>
      </w:r>
      <w:r>
        <w:t xml:space="preserve">sekcí </w:t>
      </w:r>
      <w:r w:rsidR="005A0C14">
        <w:t xml:space="preserve">se statistikami, kde uživatel může přepínat mezi několika typy grafů (kruhový, přímkový, sloupcový, modální). </w:t>
      </w:r>
      <w:r w:rsidR="00BD5ADB">
        <w:t xml:space="preserve">Pro každý z těchto typů </w:t>
      </w:r>
      <w:r w:rsidR="00CB6456">
        <w:t xml:space="preserve">může </w:t>
      </w:r>
      <w:r w:rsidR="00BD5ADB">
        <w:t>uživatel zvolit jen určitou množinu zobrazených dat (glykémii, bolusovou či bazální dávku, uhlohydráty, krevní tlak a tep atd.).</w:t>
      </w:r>
    </w:p>
    <w:p w:rsidR="00391ACD" w:rsidRDefault="00CB6456" w:rsidP="00387800">
      <w:pPr>
        <w:pStyle w:val="Bezmezer"/>
        <w:ind w:left="142" w:firstLine="142"/>
      </w:pPr>
      <w:r>
        <w:t>L</w:t>
      </w:r>
      <w:r w:rsidR="00391ACD">
        <w:t>abora</w:t>
      </w:r>
      <w:r w:rsidR="00580F06">
        <w:t>torní hodnoty</w:t>
      </w:r>
      <w:r>
        <w:t xml:space="preserve"> nám</w:t>
      </w:r>
      <w:r w:rsidR="00580F06">
        <w:t xml:space="preserve"> zprostředkovávají výpis výsledků v čase se zadanými hodnotami a normální oblastí pro danou veličinu.</w:t>
      </w:r>
    </w:p>
    <w:p w:rsidR="00080478" w:rsidRDefault="00580F06" w:rsidP="00387800">
      <w:pPr>
        <w:pStyle w:val="Bezmezer"/>
        <w:ind w:left="142" w:firstLine="142"/>
      </w:pPr>
      <w:r>
        <w:t xml:space="preserve">V sekci potravin </w:t>
      </w:r>
      <w:r w:rsidR="00CF3028">
        <w:t xml:space="preserve">můžeme </w:t>
      </w:r>
      <w:r>
        <w:t>vkládat jednotlivé potraviny</w:t>
      </w:r>
      <w:r w:rsidR="00A1363D">
        <w:t xml:space="preserve">. Parametry pro potravinu </w:t>
      </w:r>
      <w:r w:rsidR="00CF3028">
        <w:t xml:space="preserve">jsou: </w:t>
      </w:r>
      <w:r w:rsidR="00A1363D">
        <w:t xml:space="preserve">výrobce, typ, popis, velikost porce, uhlohydráty, tuk, bílkoviny, kalorie a glykemický index. Tato sekce je zjevně </w:t>
      </w:r>
      <w:r w:rsidR="00CF3028">
        <w:t>nedokončená</w:t>
      </w:r>
      <w:r w:rsidR="00A1363D">
        <w:t xml:space="preserve">, protože </w:t>
      </w:r>
      <w:r w:rsidR="00080478">
        <w:t xml:space="preserve">výrobce a typ jsou jen ze jmenného seznamu a nelze přidat vlastního. </w:t>
      </w:r>
      <w:r w:rsidR="00CB6456">
        <w:t>U</w:t>
      </w:r>
      <w:r w:rsidR="00CF3028">
        <w:t xml:space="preserve"> </w:t>
      </w:r>
      <w:r w:rsidR="00080478">
        <w:t xml:space="preserve">několika parametrů potraviny nejsou </w:t>
      </w:r>
      <w:r w:rsidR="00CB6456">
        <w:t xml:space="preserve">dokonce </w:t>
      </w:r>
      <w:r w:rsidR="00080478">
        <w:t>vypsány jednotky.</w:t>
      </w:r>
    </w:p>
    <w:p w:rsidR="00580F06" w:rsidRDefault="00080478" w:rsidP="00387800">
      <w:pPr>
        <w:pStyle w:val="Bezmezer"/>
        <w:ind w:left="142" w:firstLine="142"/>
      </w:pPr>
      <w:r>
        <w:t xml:space="preserve">Trend zobrazuje jednoduchou infografiku </w:t>
      </w:r>
      <w:r w:rsidR="008160DC">
        <w:t>se šipkami a emotikony</w:t>
      </w:r>
      <w:r w:rsidR="00730F0E">
        <w:t xml:space="preserve"> pro měřené veličiny jako </w:t>
      </w:r>
      <w:r w:rsidR="00CF3028">
        <w:t xml:space="preserve">jsou: </w:t>
      </w:r>
      <w:r w:rsidR="00730F0E">
        <w:t>intenzita měření, glykovaný hemoglobin (HbA1c), standartní odchylce a postkraniální stav.</w:t>
      </w:r>
      <w:r w:rsidR="00886E35">
        <w:t xml:space="preserve"> Nastavení hranic</w:t>
      </w:r>
      <w:r w:rsidR="00A35117">
        <w:t xml:space="preserve"> hodnocení trendů lze udělat v příslušném dialogovém oknu podle tří kritérií. Čtvrté kritérium je automaticky nastaveno </w:t>
      </w:r>
      <w:r w:rsidR="00CB6456">
        <w:t>po</w:t>
      </w:r>
      <w:r w:rsidR="00A35117">
        <w:t>dle lékařských norem.</w:t>
      </w:r>
    </w:p>
    <w:p w:rsidR="00730F0E" w:rsidRDefault="00730F0E" w:rsidP="00387800">
      <w:pPr>
        <w:pStyle w:val="Bezmezer"/>
        <w:ind w:left="142" w:firstLine="142"/>
      </w:pPr>
      <w:r>
        <w:t>Uživatel ve výše zmíněných sekcích</w:t>
      </w:r>
      <w:r w:rsidR="00461A77">
        <w:t xml:space="preserve">, </w:t>
      </w:r>
      <w:r w:rsidR="0048055B">
        <w:t xml:space="preserve">které </w:t>
      </w:r>
      <w:r w:rsidR="00461A77">
        <w:t>to umožňují,</w:t>
      </w:r>
      <w:r>
        <w:t xml:space="preserve"> může vždy zvolit </w:t>
      </w:r>
      <w:r w:rsidR="00461A77">
        <w:t>období, za</w:t>
      </w:r>
      <w:r>
        <w:t xml:space="preserve"> kter</w:t>
      </w:r>
      <w:r w:rsidR="00461A77">
        <w:t>é</w:t>
      </w:r>
      <w:r>
        <w:t xml:space="preserve"> se data zobrazí</w:t>
      </w:r>
      <w:r w:rsidR="00CB6456">
        <w:t>,</w:t>
      </w:r>
      <w:r>
        <w:t xml:space="preserve"> respektive zpracují.</w:t>
      </w:r>
    </w:p>
    <w:p w:rsidR="00A35117" w:rsidRDefault="00A35117" w:rsidP="00387800">
      <w:pPr>
        <w:pStyle w:val="Bezmezer"/>
        <w:ind w:left="142" w:firstLine="142"/>
      </w:pPr>
      <w:r>
        <w:t>V nastavené</w:t>
      </w:r>
      <w:r w:rsidR="0048055B">
        <w:t>m</w:t>
      </w:r>
      <w:r>
        <w:t xml:space="preserve"> profilu lze měnit druh medikace léčby (resp. kompenzace) diabetu. Typ diabetu</w:t>
      </w:r>
      <w:r w:rsidR="00A856C5">
        <w:t xml:space="preserve">, jednotky glykémie a další standartní parametry (jméno, rok </w:t>
      </w:r>
      <w:r w:rsidR="00D60399">
        <w:t>narození, hraniční</w:t>
      </w:r>
      <w:r w:rsidR="00A856C5">
        <w:t xml:space="preserve"> hodnoty hypoglykémie a hyperglykémie, cílové hodnoty tlaku).</w:t>
      </w:r>
    </w:p>
    <w:p w:rsidR="00A856C5" w:rsidRDefault="00A856C5" w:rsidP="00387800">
      <w:pPr>
        <w:pStyle w:val="Bezmezer"/>
        <w:ind w:left="142" w:firstLine="142"/>
      </w:pPr>
      <w:r>
        <w:t xml:space="preserve">Aplikace </w:t>
      </w:r>
      <w:proofErr w:type="spellStart"/>
      <w:r>
        <w:t>SiDiary</w:t>
      </w:r>
      <w:proofErr w:type="spellEnd"/>
      <w:r>
        <w:t xml:space="preserve"> </w:t>
      </w:r>
      <w:r w:rsidR="00CB6456">
        <w:t xml:space="preserve">však </w:t>
      </w:r>
      <w:r>
        <w:t xml:space="preserve">umožňuje připojit </w:t>
      </w:r>
      <w:r w:rsidR="00FA2203">
        <w:t xml:space="preserve">zařízení (tlakoměr, glukometr atd.) </w:t>
      </w:r>
      <w:r>
        <w:t>ke</w:t>
      </w:r>
      <w:r w:rsidR="00FA2203">
        <w:t xml:space="preserve"> stahování dat do stolního počítače</w:t>
      </w:r>
      <w:r>
        <w:t xml:space="preserve"> </w:t>
      </w:r>
      <w:r w:rsidR="00CB6456">
        <w:t xml:space="preserve">pouze </w:t>
      </w:r>
      <w:r>
        <w:t>pomocí kabelu USB</w:t>
      </w:r>
      <w:r w:rsidR="00293658">
        <w:t>. Dalším</w:t>
      </w:r>
      <w:r w:rsidR="00CB6456" w:rsidRPr="00CB6456">
        <w:t xml:space="preserve"> </w:t>
      </w:r>
      <w:r w:rsidR="00CB6456">
        <w:t>nedostatkem</w:t>
      </w:r>
      <w:r w:rsidR="00293658">
        <w:t xml:space="preserve"> </w:t>
      </w:r>
      <w:r w:rsidR="00CB6456">
        <w:t xml:space="preserve">této aplikace </w:t>
      </w:r>
      <w:r w:rsidR="00FA2203">
        <w:t>je vágní překlad do české lokalizace.</w:t>
      </w:r>
    </w:p>
    <w:p w:rsidR="009D7928" w:rsidRDefault="009D7928">
      <w:pPr>
        <w:rPr>
          <w:szCs w:val="32"/>
        </w:rPr>
      </w:pPr>
      <w:r>
        <w:br w:type="page"/>
      </w:r>
    </w:p>
    <w:p w:rsidR="009D7928" w:rsidRDefault="00A26A9B" w:rsidP="009D7928">
      <w:pPr>
        <w:pStyle w:val="Nadpis2"/>
      </w:pPr>
      <w:bookmarkStart w:id="9" w:name="_Toc450162233"/>
      <w:r>
        <w:lastRenderedPageBreak/>
        <w:t>NightScout</w:t>
      </w:r>
      <w:bookmarkEnd w:id="9"/>
    </w:p>
    <w:p w:rsidR="00A26A9B" w:rsidRDefault="00A66D59" w:rsidP="00A66D59">
      <w:pPr>
        <w:ind w:left="142" w:firstLine="142"/>
      </w:pPr>
      <w:r>
        <w:t>Nig</w:t>
      </w:r>
      <w:r w:rsidR="00502F5E">
        <w:t>h</w:t>
      </w:r>
      <w:r>
        <w:t>tScout je projekt otevřeného softwaru</w:t>
      </w:r>
      <w:r w:rsidR="00DA6BB4">
        <w:t xml:space="preserve"> (tzv. open-source)</w:t>
      </w:r>
      <w:r>
        <w:t>.</w:t>
      </w:r>
      <w:r w:rsidR="00DA6BB4">
        <w:t xml:space="preserve"> </w:t>
      </w:r>
      <w:r w:rsidR="00D06B1D">
        <w:t xml:space="preserve">Projekt </w:t>
      </w:r>
      <w:r w:rsidR="00502F5E">
        <w:t xml:space="preserve">NightScout je kompletní systém podporující </w:t>
      </w:r>
      <w:r w:rsidR="00D06B1D">
        <w:t>stahování a ukládání</w:t>
      </w:r>
      <w:r w:rsidR="00502F5E">
        <w:t xml:space="preserve"> dat z několik typů zařízení</w:t>
      </w:r>
      <w:r w:rsidR="00D06B1D">
        <w:t xml:space="preserve"> od výrobců </w:t>
      </w:r>
      <w:proofErr w:type="spellStart"/>
      <w:r w:rsidR="00D06B1D">
        <w:t>Dexcom</w:t>
      </w:r>
      <w:proofErr w:type="spellEnd"/>
      <w:r w:rsidR="00D06B1D">
        <w:t xml:space="preserve">, </w:t>
      </w:r>
      <w:proofErr w:type="spellStart"/>
      <w:r w:rsidR="00D06B1D">
        <w:t>Medtronic</w:t>
      </w:r>
      <w:proofErr w:type="spellEnd"/>
      <w:r w:rsidR="00D06B1D">
        <w:t xml:space="preserve"> a </w:t>
      </w:r>
      <w:proofErr w:type="spellStart"/>
      <w:r w:rsidR="00D06B1D">
        <w:t>FreeStyle</w:t>
      </w:r>
      <w:proofErr w:type="spellEnd"/>
      <w:r w:rsidR="00D06B1D">
        <w:t>. Na webových stránkách projektu je uveden podrobný návod s doporučeními jak nainstalovat</w:t>
      </w:r>
      <w:r w:rsidR="0056365E">
        <w:t xml:space="preserve"> cloud server</w:t>
      </w:r>
      <w:r w:rsidR="000327B2">
        <w:t>,</w:t>
      </w:r>
      <w:r w:rsidR="00D20C0A">
        <w:t xml:space="preserve"> kam se ukládají data</w:t>
      </w:r>
      <w:r w:rsidR="000327B2">
        <w:t>.</w:t>
      </w:r>
      <w:r w:rsidR="00D20C0A">
        <w:t xml:space="preserve"> </w:t>
      </w:r>
      <w:r w:rsidR="00F00873">
        <w:t xml:space="preserve">Je zde také uveden způsob </w:t>
      </w:r>
      <w:r w:rsidR="0048055B">
        <w:t xml:space="preserve">propojení </w:t>
      </w:r>
      <w:r w:rsidR="00D20C0A">
        <w:t>zařízení s chytrým telefonem</w:t>
      </w:r>
      <w:r w:rsidR="0056365E">
        <w:t xml:space="preserve"> </w:t>
      </w:r>
      <w:r w:rsidR="000327B2">
        <w:t xml:space="preserve">a následná nastavení pro propojení celého systému. Já se zaměřím na </w:t>
      </w:r>
      <w:r w:rsidR="00316057">
        <w:t>webovou aplikaci, která zobrazuje stažená data na cloud serveru.</w:t>
      </w:r>
    </w:p>
    <w:p w:rsidR="00E80D83" w:rsidRDefault="0020210A" w:rsidP="00E80D83">
      <w:pPr>
        <w:pStyle w:val="Bezmezer"/>
        <w:ind w:left="142" w:firstLine="142"/>
      </w:pPr>
      <w:r>
        <w:t>Po přihlášení k webové aplikaci je vidět klasický náhled na graf průběhu dat s infografikou trendu (šipkou) podle vybraného období náhledu.</w:t>
      </w:r>
      <w:r w:rsidR="00470254">
        <w:t xml:space="preserve"> V tomto grafu lze zobrazit data v časové úseku 3,6,12 nebo 24 hodin. Období lze zvolit jen</w:t>
      </w:r>
      <w:r w:rsidR="001C2340">
        <w:t xml:space="preserve"> poslední dva dny.</w:t>
      </w:r>
    </w:p>
    <w:p w:rsidR="001C2340" w:rsidRDefault="001C2340" w:rsidP="00E80D83">
      <w:pPr>
        <w:pStyle w:val="Bezmezer"/>
        <w:ind w:left="142" w:firstLine="142"/>
      </w:pPr>
      <w:r>
        <w:t xml:space="preserve">Možnosti hlubší analýzy naměřených dat nalezneme v sekci report. </w:t>
      </w:r>
      <w:r w:rsidR="00064AE7">
        <w:t xml:space="preserve">První je podsekcí je </w:t>
      </w:r>
      <w:proofErr w:type="spellStart"/>
      <w:r w:rsidR="00064AE7">
        <w:t>Day</w:t>
      </w:r>
      <w:proofErr w:type="spellEnd"/>
      <w:r w:rsidR="00064AE7">
        <w:t xml:space="preserve"> to </w:t>
      </w:r>
      <w:proofErr w:type="spellStart"/>
      <w:r w:rsidR="00064AE7">
        <w:t>day</w:t>
      </w:r>
      <w:proofErr w:type="spellEnd"/>
      <w:r w:rsidR="00064AE7">
        <w:t>, která zobrazuje denní grafy pro zvolené období.</w:t>
      </w:r>
    </w:p>
    <w:p w:rsidR="00064AE7" w:rsidRDefault="00064AE7" w:rsidP="00E80D83">
      <w:pPr>
        <w:pStyle w:val="Bezmezer"/>
        <w:ind w:left="142" w:firstLine="142"/>
      </w:pPr>
      <w:r>
        <w:t xml:space="preserve">Statistické výsledky pro jednotlivé dny ve zvoleném období </w:t>
      </w:r>
      <w:r w:rsidR="008B283F">
        <w:t xml:space="preserve">nalezneme v Daily Stats. Tabulka s jednotlivými instancemi pro každý den zobrazuje procentuální rozložení naměřených dat nízké, normální nebo vysoké glykémie. </w:t>
      </w:r>
      <w:r w:rsidR="00F00873">
        <w:t xml:space="preserve">Tato </w:t>
      </w:r>
      <w:r w:rsidR="008B283F">
        <w:t xml:space="preserve">data jsou znázorněna také v koláčovém grafu. </w:t>
      </w:r>
      <w:r w:rsidR="00F00873">
        <w:t xml:space="preserve">Rovněž </w:t>
      </w:r>
      <w:r w:rsidR="009A0ED3">
        <w:t xml:space="preserve">zde najdeme počet načtených dat, minimální a maximální hodnotu glykémie, střední hodnotu a </w:t>
      </w:r>
      <w:r w:rsidR="007861A8">
        <w:t>medián</w:t>
      </w:r>
      <w:r w:rsidR="009A0ED3">
        <w:t xml:space="preserve"> glykémie pro jednotlivé dny a horní respektive dolní kvartil.</w:t>
      </w:r>
    </w:p>
    <w:p w:rsidR="009A0ED3" w:rsidRDefault="0048055B" w:rsidP="00E80D83">
      <w:pPr>
        <w:pStyle w:val="Bezmezer"/>
        <w:ind w:left="142" w:firstLine="142"/>
      </w:pPr>
      <w:r>
        <w:t xml:space="preserve">Podsekce </w:t>
      </w:r>
      <w:proofErr w:type="spellStart"/>
      <w:r w:rsidR="00ED16B5">
        <w:t>Distibution</w:t>
      </w:r>
      <w:proofErr w:type="spellEnd"/>
      <w:r w:rsidR="00ED16B5">
        <w:t xml:space="preserve"> zobrazuje tabulku společně s koláčovým grafem. Zde je </w:t>
      </w:r>
      <w:r w:rsidR="00F00873">
        <w:t xml:space="preserve">znázorněno </w:t>
      </w:r>
      <w:r w:rsidR="00ED16B5">
        <w:t xml:space="preserve">rozložení nízké, normální a vysoké glykémie za celé zvolené období. </w:t>
      </w:r>
      <w:r w:rsidR="00200FF4">
        <w:t xml:space="preserve">Také počet </w:t>
      </w:r>
      <w:r w:rsidR="00ED16B5">
        <w:t>měření v jednotlivých třídách</w:t>
      </w:r>
      <w:r>
        <w:t>,</w:t>
      </w:r>
      <w:r w:rsidR="00ED16B5">
        <w:t xml:space="preserve"> </w:t>
      </w:r>
      <w:r>
        <w:t>průměr</w:t>
      </w:r>
      <w:r w:rsidR="00ED16B5">
        <w:t xml:space="preserve">, medián a standartní </w:t>
      </w:r>
      <w:r w:rsidR="00200FF4">
        <w:t xml:space="preserve">odchylka </w:t>
      </w:r>
      <w:r w:rsidR="00ED16B5">
        <w:t xml:space="preserve">v jednotlivých </w:t>
      </w:r>
      <w:r w:rsidR="008B072E">
        <w:t>třídách.</w:t>
      </w:r>
    </w:p>
    <w:p w:rsidR="008B072E" w:rsidRDefault="008B072E" w:rsidP="00E80D83">
      <w:pPr>
        <w:pStyle w:val="Bezmezer"/>
        <w:ind w:left="142" w:firstLine="142"/>
      </w:pPr>
      <w:proofErr w:type="spellStart"/>
      <w:r>
        <w:t>Hourly</w:t>
      </w:r>
      <w:proofErr w:type="spellEnd"/>
      <w:r>
        <w:t xml:space="preserve"> </w:t>
      </w:r>
      <w:proofErr w:type="spellStart"/>
      <w:r>
        <w:t>stats</w:t>
      </w:r>
      <w:proofErr w:type="spellEnd"/>
      <w:r>
        <w:t xml:space="preserve"> zobrazuje krabicový graf</w:t>
      </w:r>
      <w:r w:rsidR="00E01AC0">
        <w:t xml:space="preserve"> ve zvoleném období v denním náhledu po hodinových úsecích. Graf je doplněn tabulkou s hodnotami v daných hodinách.</w:t>
      </w:r>
    </w:p>
    <w:p w:rsidR="00E01AC0" w:rsidRDefault="00C17723" w:rsidP="00E80D83">
      <w:pPr>
        <w:pStyle w:val="Bezmezer"/>
        <w:ind w:left="142" w:firstLine="142"/>
      </w:pPr>
      <w:r>
        <w:t>Percentil Cha</w:t>
      </w:r>
      <w:r w:rsidR="00E01AC0">
        <w:t>rt</w:t>
      </w:r>
      <w:r>
        <w:t xml:space="preserve"> zobrazuje graf s průměrným </w:t>
      </w:r>
      <w:r w:rsidR="007861A8">
        <w:t>průběhem ve zvoleném období</w:t>
      </w:r>
      <w:r w:rsidR="00200FF4">
        <w:t>,</w:t>
      </w:r>
      <w:r w:rsidR="007861A8">
        <w:t xml:space="preserve"> tato křivka je ohraničena horním a dolní</w:t>
      </w:r>
      <w:r>
        <w:t xml:space="preserve"> </w:t>
      </w:r>
      <w:r w:rsidR="007861A8">
        <w:t>kvartilem resp. decilem</w:t>
      </w:r>
      <w:r w:rsidR="00650774">
        <w:t>.</w:t>
      </w:r>
    </w:p>
    <w:p w:rsidR="00650774" w:rsidRDefault="00211FBB" w:rsidP="00E80D83">
      <w:pPr>
        <w:pStyle w:val="Bezmezer"/>
        <w:ind w:left="142" w:firstLine="142"/>
      </w:pPr>
      <w:r>
        <w:t xml:space="preserve">Dalšími podsekcemi jsou </w:t>
      </w:r>
      <w:proofErr w:type="spellStart"/>
      <w:r>
        <w:t>Weekly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, </w:t>
      </w:r>
      <w:proofErr w:type="spellStart"/>
      <w:r>
        <w:t>Calibrations</w:t>
      </w:r>
      <w:proofErr w:type="spellEnd"/>
      <w:r>
        <w:t xml:space="preserve">, </w:t>
      </w:r>
      <w:proofErr w:type="spellStart"/>
      <w:r>
        <w:t>Treatments</w:t>
      </w:r>
      <w:proofErr w:type="spellEnd"/>
      <w:r>
        <w:t xml:space="preserve">. Ve </w:t>
      </w:r>
      <w:proofErr w:type="spellStart"/>
      <w:r>
        <w:t>Weekly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si uživatel zobrazuje </w:t>
      </w:r>
      <w:r w:rsidR="00222BCC">
        <w:t>tabulku</w:t>
      </w:r>
      <w:r>
        <w:t xml:space="preserve"> se statistikou dat podle svých přednastavených kritérií. V podsekci </w:t>
      </w:r>
      <w:proofErr w:type="spellStart"/>
      <w:r>
        <w:t>Calibrations</w:t>
      </w:r>
      <w:proofErr w:type="spellEnd"/>
      <w:r>
        <w:t xml:space="preserve"> nalezne graf svých kalibrační měření. Poslední podsekcí</w:t>
      </w:r>
      <w:r w:rsidR="000D0722">
        <w:t xml:space="preserve"> je </w:t>
      </w:r>
      <w:proofErr w:type="spellStart"/>
      <w:r w:rsidR="000D0722">
        <w:t>Treatments</w:t>
      </w:r>
      <w:proofErr w:type="spellEnd"/>
      <w:r w:rsidR="000D0722">
        <w:t>, kde uživatel může nalézt tabulku se svým diabet</w:t>
      </w:r>
      <w:r w:rsidR="005651E4">
        <w:t>ickým deníčkem, který obsahuje entity g</w:t>
      </w:r>
      <w:r w:rsidR="000D0722">
        <w:t>lykémii, insul</w:t>
      </w:r>
      <w:r w:rsidR="005651E4">
        <w:t>i</w:t>
      </w:r>
      <w:r w:rsidR="000D0722">
        <w:t>n, uhlohydráty, basální dávku, trvání, percentil</w:t>
      </w:r>
      <w:r w:rsidR="00222BCC">
        <w:t>, zdroj vložení</w:t>
      </w:r>
      <w:r w:rsidR="000D0722">
        <w:t xml:space="preserve"> a poznámku.</w:t>
      </w:r>
      <w:r w:rsidR="00222BCC">
        <w:t xml:space="preserve"> Všechny </w:t>
      </w:r>
      <w:r w:rsidR="00DC01EE">
        <w:t>výše zmíněné</w:t>
      </w:r>
      <w:r w:rsidR="00222BCC">
        <w:t xml:space="preserve"> podsekce podporují</w:t>
      </w:r>
      <w:r w:rsidR="00DC01EE">
        <w:t xml:space="preserve"> zobrazení dat ve </w:t>
      </w:r>
      <w:r w:rsidR="00200FF4">
        <w:t xml:space="preserve">zvoleném </w:t>
      </w:r>
      <w:r w:rsidR="00DC01EE">
        <w:t xml:space="preserve">období a umožňují vybrat </w:t>
      </w:r>
      <w:r w:rsidR="00200FF4">
        <w:t xml:space="preserve">uživateli </w:t>
      </w:r>
      <w:r w:rsidR="00DC01EE">
        <w:t xml:space="preserve">jen specifické dny (např. </w:t>
      </w:r>
      <w:r w:rsidR="00200FF4">
        <w:t xml:space="preserve">pouze </w:t>
      </w:r>
      <w:r w:rsidR="00DC01EE">
        <w:t xml:space="preserve">soboty a neděle). </w:t>
      </w:r>
      <w:r w:rsidR="00FB0487">
        <w:t>F</w:t>
      </w:r>
      <w:r w:rsidR="00DC01EE">
        <w:t>iltr</w:t>
      </w:r>
      <w:r w:rsidR="00FB0487">
        <w:t>ovat získané informace můžeme rovněž podle</w:t>
      </w:r>
      <w:r w:rsidR="00DC01EE">
        <w:t xml:space="preserve"> zobrazení dat dle typu události a specifické poznámky.</w:t>
      </w:r>
    </w:p>
    <w:p w:rsidR="005651E4" w:rsidRPr="00E80D83" w:rsidRDefault="005651E4" w:rsidP="00E80D83">
      <w:pPr>
        <w:pStyle w:val="Bezmezer"/>
        <w:ind w:left="142" w:firstLine="142"/>
      </w:pPr>
      <w:r>
        <w:t xml:space="preserve">Systém NightScout je robustní řešení, které </w:t>
      </w:r>
      <w:r w:rsidR="00200FF4">
        <w:t xml:space="preserve">však </w:t>
      </w:r>
      <w:r>
        <w:t>není lokalizované pro český jazyk.</w:t>
      </w:r>
    </w:p>
    <w:p w:rsidR="00A26A9B" w:rsidRDefault="00A26A9B">
      <w:pPr>
        <w:rPr>
          <w:szCs w:val="32"/>
        </w:rPr>
      </w:pPr>
      <w:r>
        <w:br w:type="page"/>
      </w:r>
    </w:p>
    <w:p w:rsidR="007F3B69" w:rsidRDefault="00944A59" w:rsidP="007F3B69">
      <w:pPr>
        <w:pStyle w:val="Nadpis1"/>
      </w:pPr>
      <w:bookmarkStart w:id="10" w:name="_Toc450162234"/>
      <w:r>
        <w:lastRenderedPageBreak/>
        <w:t>Metodika práce</w:t>
      </w:r>
      <w:bookmarkEnd w:id="10"/>
    </w:p>
    <w:p w:rsidR="007A7D69" w:rsidRPr="007A7D69" w:rsidRDefault="007A7D69" w:rsidP="007A7D69">
      <w:pPr>
        <w:ind w:left="57"/>
      </w:pPr>
      <w:r>
        <w:t xml:space="preserve"> V této kapitole se budu</w:t>
      </w:r>
      <w:r w:rsidR="00AF456C">
        <w:t xml:space="preserve"> zabývat použitými technologiemi</w:t>
      </w:r>
      <w:r w:rsidR="00FB46D4">
        <w:t>,</w:t>
      </w:r>
      <w:r w:rsidR="004F33FB">
        <w:t xml:space="preserve"> metodikami</w:t>
      </w:r>
      <w:r w:rsidR="00FB46D4">
        <w:t xml:space="preserve"> vývoje a návrhu softwaru, které jsem při vývoji </w:t>
      </w:r>
      <w:r w:rsidR="00AF456C">
        <w:t xml:space="preserve">na </w:t>
      </w:r>
      <w:r w:rsidR="00FB46D4">
        <w:t>aplikace</w:t>
      </w:r>
      <w:r w:rsidR="00AF456C">
        <w:t xml:space="preserve"> Diani</w:t>
      </w:r>
      <w:r w:rsidR="00FB46D4">
        <w:t xml:space="preserve"> využil</w:t>
      </w:r>
      <w:r w:rsidR="00AF456C">
        <w:t>.</w:t>
      </w:r>
    </w:p>
    <w:p w:rsidR="008E56A9" w:rsidRDefault="008E56A9" w:rsidP="00CE4DDF">
      <w:pPr>
        <w:pStyle w:val="Nadpis2"/>
      </w:pPr>
      <w:bookmarkStart w:id="11" w:name="_Toc450162235"/>
      <w:r>
        <w:t>Použité technologie</w:t>
      </w:r>
      <w:bookmarkEnd w:id="11"/>
    </w:p>
    <w:p w:rsidR="00D11223" w:rsidRDefault="001718BD" w:rsidP="00CE4DDF">
      <w:pPr>
        <w:ind w:left="199" w:firstLine="85"/>
      </w:pPr>
      <w:r>
        <w:t xml:space="preserve"> </w:t>
      </w:r>
      <w:r w:rsidR="00845DFD">
        <w:t>V počátcích projektu jsem na doporučení Ing. Mužíka začal vyvíjet aplikaci Diani v </w:t>
      </w:r>
      <w:proofErr w:type="gramStart"/>
      <w:r w:rsidR="00845DFD">
        <w:t>ASP.NET</w:t>
      </w:r>
      <w:proofErr w:type="gramEnd"/>
      <w:r w:rsidR="00845DFD">
        <w:t xml:space="preserve"> MVC verze 4. </w:t>
      </w:r>
      <w:r w:rsidR="00C54380">
        <w:t>V této době se jednalo o poslední verzi tohoto webového aplikační</w:t>
      </w:r>
      <w:r w:rsidR="004D787F">
        <w:t xml:space="preserve"> </w:t>
      </w:r>
      <w:proofErr w:type="spellStart"/>
      <w:r w:rsidR="004D787F">
        <w:t>frameworku</w:t>
      </w:r>
      <w:proofErr w:type="spellEnd"/>
      <w:r w:rsidR="004D787F">
        <w:t>, který implementuje návrhový vzor Model-</w:t>
      </w:r>
      <w:proofErr w:type="spellStart"/>
      <w:r w:rsidR="004D787F">
        <w:t>View</w:t>
      </w:r>
      <w:proofErr w:type="spellEnd"/>
      <w:r w:rsidR="004D787F">
        <w:t>-</w:t>
      </w:r>
      <w:proofErr w:type="spellStart"/>
      <w:r w:rsidR="004D787F">
        <w:t>Controller</w:t>
      </w:r>
      <w:proofErr w:type="spellEnd"/>
      <w:r w:rsidR="004D787F">
        <w:t xml:space="preserve"> (Model-Pohled-Řadič). V současné době </w:t>
      </w:r>
      <w:r w:rsidR="00D11223">
        <w:t>je Diani vyvíjena ve verzi 6.</w:t>
      </w:r>
    </w:p>
    <w:p w:rsidR="00A6316F" w:rsidRDefault="00A6316F" w:rsidP="00CE4DDF">
      <w:pPr>
        <w:pStyle w:val="Bezmezer"/>
        <w:ind w:left="199" w:firstLine="85"/>
      </w:pPr>
      <w:r>
        <w:t>Samotná stránka (</w:t>
      </w:r>
      <w:proofErr w:type="spellStart"/>
      <w:r>
        <w:t>View</w:t>
      </w:r>
      <w:proofErr w:type="spellEnd"/>
      <w:r w:rsidR="000370B3">
        <w:t xml:space="preserve"> - Pohled</w:t>
      </w:r>
      <w:r>
        <w:t>) je implementována pomocí HTML značek</w:t>
      </w:r>
      <w:r w:rsidR="005723A3">
        <w:t>, kaskádových stylů CSS</w:t>
      </w:r>
      <w:r w:rsidR="0017296A">
        <w:t xml:space="preserve"> a značkovacího jazyka ASP.NET </w:t>
      </w:r>
      <w:proofErr w:type="spellStart"/>
      <w:r w:rsidR="0017296A">
        <w:t>Razor</w:t>
      </w:r>
      <w:proofErr w:type="spellEnd"/>
      <w:r w:rsidR="0017296A">
        <w:t>.</w:t>
      </w:r>
    </w:p>
    <w:p w:rsidR="00363F04" w:rsidRDefault="00AA7A14" w:rsidP="00CE4DDF">
      <w:pPr>
        <w:pStyle w:val="Bezmezer"/>
        <w:ind w:left="199" w:firstLine="85"/>
      </w:pPr>
      <w:r>
        <w:t xml:space="preserve">Jedním z důvodů </w:t>
      </w:r>
      <w:r w:rsidR="00200FF4">
        <w:t xml:space="preserve">ke </w:t>
      </w:r>
      <w:r>
        <w:t xml:space="preserve">zvolení této technologie byla již existující business logika, která je postavena na </w:t>
      </w:r>
      <w:proofErr w:type="gramStart"/>
      <w:r>
        <w:t>technologii .NET</w:t>
      </w:r>
      <w:proofErr w:type="gramEnd"/>
      <w:r>
        <w:t xml:space="preserve"> </w:t>
      </w:r>
      <w:proofErr w:type="spellStart"/>
      <w:r>
        <w:t>frameworku</w:t>
      </w:r>
      <w:proofErr w:type="spellEnd"/>
      <w:r>
        <w:t>.</w:t>
      </w:r>
    </w:p>
    <w:p w:rsidR="005C5E47" w:rsidRDefault="005C5E47" w:rsidP="00CE4DDF">
      <w:pPr>
        <w:pStyle w:val="Bezmezer"/>
        <w:ind w:left="199" w:firstLine="85"/>
      </w:pPr>
      <w:r>
        <w:t>Pro propojování uživatelských</w:t>
      </w:r>
      <w:r w:rsidR="006B331D">
        <w:t xml:space="preserve"> účtu </w:t>
      </w:r>
      <w:proofErr w:type="spellStart"/>
      <w:r w:rsidR="006B331D">
        <w:t>Fitbit</w:t>
      </w:r>
      <w:proofErr w:type="spellEnd"/>
      <w:r w:rsidR="006B331D">
        <w:t xml:space="preserve"> s</w:t>
      </w:r>
      <w:r>
        <w:t xml:space="preserve"> aplikací Diani jsem využil </w:t>
      </w:r>
      <w:r w:rsidR="006B331D">
        <w:t xml:space="preserve">knihovnu </w:t>
      </w:r>
      <w:proofErr w:type="spellStart"/>
      <w:r w:rsidR="006B331D">
        <w:t>Fitbit</w:t>
      </w:r>
      <w:proofErr w:type="spellEnd"/>
      <w:r w:rsidR="006B331D">
        <w:t xml:space="preserve"> .NET. Tuto knihovnu třetích stran výrobce doporučuje na svých vývojářských stránkách.</w:t>
      </w:r>
    </w:p>
    <w:p w:rsidR="006B331D" w:rsidRDefault="002737F0" w:rsidP="00CE4DDF">
      <w:pPr>
        <w:pStyle w:val="Bezmezer"/>
        <w:ind w:left="199" w:firstLine="85"/>
      </w:pPr>
      <w:r>
        <w:t>V zadání bylo, aby s</w:t>
      </w:r>
      <w:r w:rsidR="006B331D">
        <w:t xml:space="preserve">oučástí aplikace </w:t>
      </w:r>
      <w:r>
        <w:t xml:space="preserve">bylo vykreslování grafů. Pro řešení této problematiky byla zvolena knihovna </w:t>
      </w:r>
      <w:r w:rsidR="00D36F0A">
        <w:t xml:space="preserve">třetích stran DotNet.Highcharts, která je založena na </w:t>
      </w:r>
      <w:proofErr w:type="spellStart"/>
      <w:r w:rsidR="00D36F0A">
        <w:t>javascriptové</w:t>
      </w:r>
      <w:proofErr w:type="spellEnd"/>
      <w:r w:rsidR="00D36F0A">
        <w:t xml:space="preserve"> knihovně </w:t>
      </w:r>
      <w:proofErr w:type="spellStart"/>
      <w:r w:rsidR="00D36F0A">
        <w:t>Hi</w:t>
      </w:r>
      <w:r w:rsidR="00AC3FB0">
        <w:t>ghcharts</w:t>
      </w:r>
      <w:proofErr w:type="spellEnd"/>
      <w:r w:rsidR="00AC3FB0">
        <w:t>.</w:t>
      </w:r>
    </w:p>
    <w:p w:rsidR="00D12048" w:rsidRDefault="00D12048" w:rsidP="00D12048">
      <w:pPr>
        <w:pStyle w:val="Nadpis2"/>
      </w:pPr>
      <w:bookmarkStart w:id="12" w:name="_Toc450162236"/>
      <w:r>
        <w:t>Softwarové</w:t>
      </w:r>
      <w:r w:rsidR="001D56F7">
        <w:t xml:space="preserve"> vzory</w:t>
      </w:r>
      <w:bookmarkEnd w:id="12"/>
    </w:p>
    <w:p w:rsidR="008018BB" w:rsidRDefault="00BD3998" w:rsidP="008018BB">
      <w:pPr>
        <w:pStyle w:val="Nadpis3"/>
      </w:pPr>
      <w:bookmarkStart w:id="13" w:name="_Toc450162237"/>
      <w:r>
        <w:t>Architektura</w:t>
      </w:r>
      <w:r w:rsidR="008018BB">
        <w:t xml:space="preserve"> MVC</w:t>
      </w:r>
      <w:bookmarkEnd w:id="13"/>
    </w:p>
    <w:p w:rsidR="00BD3998" w:rsidRDefault="001718BD" w:rsidP="001718BD">
      <w:pPr>
        <w:ind w:left="171"/>
      </w:pPr>
      <w:r>
        <w:t xml:space="preserve"> </w:t>
      </w:r>
      <w:r w:rsidR="00986C4A">
        <w:t>Jak je uvedeno v dostupné literatuře softwarová architektura Model-</w:t>
      </w:r>
      <w:proofErr w:type="spellStart"/>
      <w:r w:rsidR="00986C4A">
        <w:t>View</w:t>
      </w:r>
      <w:proofErr w:type="spellEnd"/>
      <w:r w:rsidR="00986C4A">
        <w:t>-</w:t>
      </w:r>
      <w:proofErr w:type="spellStart"/>
      <w:r w:rsidR="00986C4A">
        <w:t>Controller</w:t>
      </w:r>
      <w:proofErr w:type="spellEnd"/>
      <w:r w:rsidR="00BC2660">
        <w:t xml:space="preserve"> (Model-Pohled-Řadič dále jen MVC)</w:t>
      </w:r>
      <w:r w:rsidR="00405623">
        <w:t xml:space="preserve"> není žádnou novou myšlenkou v softwarovém inženýrství. </w:t>
      </w:r>
      <w:r w:rsidR="00620F50">
        <w:t xml:space="preserve">Poprvé </w:t>
      </w:r>
      <w:r w:rsidR="00200FF4">
        <w:t xml:space="preserve">byla </w:t>
      </w:r>
      <w:r w:rsidR="00620F50">
        <w:t>použita firmou Xerox</w:t>
      </w:r>
      <w:r w:rsidR="00510681">
        <w:t xml:space="preserve"> na projektu </w:t>
      </w:r>
      <w:proofErr w:type="spellStart"/>
      <w:r w:rsidR="00510681">
        <w:t>Smalltalk</w:t>
      </w:r>
      <w:proofErr w:type="spellEnd"/>
      <w:r w:rsidR="00510681">
        <w:t xml:space="preserve"> někdy v roce 1978. </w:t>
      </w:r>
      <w:r w:rsidR="004A0269">
        <w:t xml:space="preserve">Dnes je </w:t>
      </w:r>
      <w:r>
        <w:t>tato softwarová architektura spojována zejména s webovými aplikacemi.</w:t>
      </w:r>
    </w:p>
    <w:tbl>
      <w:tblPr>
        <w:tblStyle w:val="Mkatabulky"/>
        <w:tblW w:w="0" w:type="auto"/>
        <w:tblInd w:w="1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15"/>
      </w:tblGrid>
      <w:tr w:rsidR="00AA012C" w:rsidTr="00B016D8">
        <w:tc>
          <w:tcPr>
            <w:tcW w:w="9210" w:type="dxa"/>
          </w:tcPr>
          <w:p w:rsidR="00AA012C" w:rsidRDefault="00AA012C" w:rsidP="006205A0">
            <w:pPr>
              <w:pStyle w:val="Bezmezer"/>
              <w:keepNext/>
              <w:keepLines/>
              <w:ind w:firstLine="0"/>
            </w:pPr>
            <w:r>
              <w:object w:dxaOrig="12001" w:dyaOrig="5071">
                <v:shape id="_x0000_i1025" type="#_x0000_t75" style="width:443.25pt;height:191.25pt" o:ole="">
                  <v:imagedata r:id="rId20" o:title=""/>
                </v:shape>
                <o:OLEObject Type="Embed" ProgID="Visio.Drawing.15" ShapeID="_x0000_i1025" DrawAspect="Content" ObjectID="_1523994487" r:id="rId21"/>
              </w:object>
            </w:r>
          </w:p>
        </w:tc>
      </w:tr>
      <w:tr w:rsidR="00AA012C" w:rsidTr="00B016D8">
        <w:tc>
          <w:tcPr>
            <w:tcW w:w="9210" w:type="dxa"/>
          </w:tcPr>
          <w:p w:rsidR="00AA012C" w:rsidRDefault="00AA012C" w:rsidP="006205A0">
            <w:pPr>
              <w:pStyle w:val="Bezmezer"/>
              <w:keepNext/>
              <w:keepLines/>
              <w:ind w:firstLine="0"/>
            </w:pPr>
          </w:p>
        </w:tc>
      </w:tr>
    </w:tbl>
    <w:p w:rsidR="001718BD" w:rsidRDefault="008605B7" w:rsidP="001718BD">
      <w:pPr>
        <w:pStyle w:val="Bezmezer"/>
        <w:ind w:left="171"/>
      </w:pPr>
      <w:r>
        <w:t xml:space="preserve"> </w:t>
      </w:r>
      <w:r w:rsidR="00BC2660">
        <w:t xml:space="preserve">Využití architektury MVC pro webové aplikace </w:t>
      </w:r>
      <w:r w:rsidR="00A86AFE">
        <w:t xml:space="preserve">je příhodné. Rozdělí </w:t>
      </w:r>
      <w:r w:rsidR="00200FF4">
        <w:t xml:space="preserve">totiž </w:t>
      </w:r>
      <w:r w:rsidR="00A86AFE">
        <w:t>kód aplikace podle jejich vlastností. Uživatel odešle požadavek pro vykonání akce</w:t>
      </w:r>
      <w:r w:rsidR="003E2EDD">
        <w:t xml:space="preserve">, kterou zpracuje </w:t>
      </w:r>
      <w:proofErr w:type="spellStart"/>
      <w:r w:rsidR="003E2EDD">
        <w:t>Controller</w:t>
      </w:r>
      <w:proofErr w:type="spellEnd"/>
      <w:r w:rsidR="003E2EDD">
        <w:t xml:space="preserve"> (řadič) a vrátí patřičná data </w:t>
      </w:r>
      <w:proofErr w:type="spellStart"/>
      <w:r w:rsidR="003E2EDD">
        <w:t>View</w:t>
      </w:r>
      <w:proofErr w:type="spellEnd"/>
      <w:r w:rsidR="003E2EDD">
        <w:t xml:space="preserve"> (pohled)</w:t>
      </w:r>
      <w:r w:rsidR="00200FF4">
        <w:t>.</w:t>
      </w:r>
      <w:r w:rsidR="003E2EDD">
        <w:t xml:space="preserve"> </w:t>
      </w:r>
      <w:r w:rsidR="00200FF4">
        <w:t>V</w:t>
      </w:r>
      <w:r w:rsidR="003E2EDD">
        <w:t xml:space="preserve"> některých případech </w:t>
      </w:r>
      <w:r w:rsidR="00200FF4">
        <w:t xml:space="preserve">může být </w:t>
      </w:r>
      <w:r w:rsidR="003E2EDD">
        <w:t>součástí těchto dat Model, který obsahuje data</w:t>
      </w:r>
      <w:r w:rsidR="00500227">
        <w:t>.</w:t>
      </w:r>
    </w:p>
    <w:tbl>
      <w:tblPr>
        <w:tblStyle w:val="Mkatabulky"/>
        <w:tblW w:w="0" w:type="auto"/>
        <w:tblInd w:w="1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15"/>
      </w:tblGrid>
      <w:tr w:rsidR="00AA012C" w:rsidTr="00AA012C">
        <w:tc>
          <w:tcPr>
            <w:tcW w:w="9210" w:type="dxa"/>
          </w:tcPr>
          <w:p w:rsidR="00AA012C" w:rsidRDefault="00AA012C" w:rsidP="006205A0">
            <w:pPr>
              <w:pStyle w:val="Bezmezer"/>
              <w:keepNext/>
              <w:keepLines/>
              <w:ind w:firstLine="0"/>
            </w:pPr>
            <w:r>
              <w:object w:dxaOrig="7575" w:dyaOrig="6016">
                <v:shape id="_x0000_i1026" type="#_x0000_t75" style="width:378.75pt;height:300.75pt" o:ole="">
                  <v:imagedata r:id="rId22" o:title=""/>
                </v:shape>
                <o:OLEObject Type="Embed" ProgID="Visio.Drawing.15" ShapeID="_x0000_i1026" DrawAspect="Content" ObjectID="_1523994488" r:id="rId23"/>
              </w:object>
            </w:r>
          </w:p>
        </w:tc>
      </w:tr>
      <w:tr w:rsidR="00AA012C" w:rsidTr="00AA012C">
        <w:tc>
          <w:tcPr>
            <w:tcW w:w="9210" w:type="dxa"/>
          </w:tcPr>
          <w:p w:rsidR="00AA012C" w:rsidRDefault="00AA012C" w:rsidP="006205A0">
            <w:pPr>
              <w:pStyle w:val="Bezmezer"/>
              <w:keepNext/>
              <w:keepLines/>
              <w:ind w:firstLine="0"/>
            </w:pPr>
          </w:p>
        </w:tc>
      </w:tr>
    </w:tbl>
    <w:p w:rsidR="000669B1" w:rsidRDefault="000669B1" w:rsidP="001718BD">
      <w:pPr>
        <w:pStyle w:val="Bezmezer"/>
        <w:ind w:left="171"/>
      </w:pPr>
    </w:p>
    <w:p w:rsidR="00916B1B" w:rsidRDefault="00500227" w:rsidP="001718BD">
      <w:pPr>
        <w:pStyle w:val="Bezmezer"/>
        <w:ind w:left="171"/>
      </w:pPr>
      <w:r>
        <w:t xml:space="preserve"> </w:t>
      </w:r>
      <w:r w:rsidR="00ED26F6">
        <w:t xml:space="preserve">Jak je vidět na obrázku … přímá vazba je jen mezi řadičem a modelem, aby </w:t>
      </w:r>
      <w:r w:rsidR="00916B1B">
        <w:t>ho mohl měnit</w:t>
      </w:r>
      <w:r w:rsidR="00466D76">
        <w:t>.</w:t>
      </w:r>
      <w:r w:rsidR="00916B1B">
        <w:t xml:space="preserve"> Přímý odkaz má také pohled, aby mohl data zobrazit.</w:t>
      </w:r>
    </w:p>
    <w:p w:rsidR="00500227" w:rsidRDefault="00466D76" w:rsidP="001718BD">
      <w:pPr>
        <w:pStyle w:val="Bezmezer"/>
        <w:ind w:left="171"/>
      </w:pPr>
      <w:r>
        <w:lastRenderedPageBreak/>
        <w:t xml:space="preserve"> </w:t>
      </w:r>
      <w:r w:rsidR="00D5181A">
        <w:t>V</w:t>
      </w:r>
      <w:r>
        <w:t>yužití architektury MVC je vhodné pro webové aplikace</w:t>
      </w:r>
      <w:r w:rsidR="00E432DB">
        <w:t>, které se snaží oddělit programovou logiku od výstupu</w:t>
      </w:r>
      <w:r w:rsidR="00EE0B57">
        <w:t>.</w:t>
      </w:r>
      <w:r w:rsidR="006A1C4A">
        <w:t xml:space="preserve"> </w:t>
      </w:r>
      <w:r w:rsidR="00EE0B57">
        <w:t>A tedy</w:t>
      </w:r>
      <w:r w:rsidR="00D64966">
        <w:t xml:space="preserve"> </w:t>
      </w:r>
      <w:r w:rsidR="006A1C4A">
        <w:t>ne</w:t>
      </w:r>
      <w:r>
        <w:t>kombin</w:t>
      </w:r>
      <w:r w:rsidR="006A1C4A">
        <w:t>ovat</w:t>
      </w:r>
      <w:r>
        <w:t xml:space="preserve"> HTML kód</w:t>
      </w:r>
      <w:r w:rsidR="006A1C4A">
        <w:t xml:space="preserve"> s</w:t>
      </w:r>
      <w:r>
        <w:t xml:space="preserve"> programový</w:t>
      </w:r>
      <w:r w:rsidR="00D5181A">
        <w:t>m</w:t>
      </w:r>
      <w:r>
        <w:t xml:space="preserve"> kód</w:t>
      </w:r>
      <w:r w:rsidR="00D5181A">
        <w:t>em</w:t>
      </w:r>
      <w:r>
        <w:t xml:space="preserve"> a </w:t>
      </w:r>
      <w:r w:rsidR="00E432DB">
        <w:t>databázovou logik</w:t>
      </w:r>
      <w:r w:rsidR="006A1C4A">
        <w:t>ou</w:t>
      </w:r>
      <w:r w:rsidR="00E432DB">
        <w:t xml:space="preserve"> (Business Logik).</w:t>
      </w:r>
    </w:p>
    <w:p w:rsidR="00D757B1" w:rsidRDefault="00D757B1" w:rsidP="001718BD">
      <w:pPr>
        <w:pStyle w:val="Bezmezer"/>
        <w:ind w:left="171"/>
      </w:pPr>
      <w:r>
        <w:t xml:space="preserve"> Jedná se tedy o standardizovaný model tří aplikačních vrstev a to na vrstvu datovou, funkční a prezentační.</w:t>
      </w:r>
    </w:p>
    <w:p w:rsidR="00E432DB" w:rsidRDefault="00D42071" w:rsidP="001718BD">
      <w:pPr>
        <w:pStyle w:val="Bezmezer"/>
        <w:ind w:left="171"/>
      </w:pPr>
      <w:r>
        <w:t>Model</w:t>
      </w:r>
      <w:r w:rsidR="009C71D9">
        <w:t xml:space="preserve"> </w:t>
      </w:r>
      <w:r>
        <w:t xml:space="preserve">je tedy vrstvou, </w:t>
      </w:r>
      <w:r w:rsidR="00D64966">
        <w:t xml:space="preserve">která </w:t>
      </w:r>
      <w:r>
        <w:t xml:space="preserve">zastává datovou </w:t>
      </w:r>
      <w:r w:rsidR="00BF6CAA">
        <w:t xml:space="preserve">logikou aplikace. Často je </w:t>
      </w:r>
      <w:r w:rsidR="00D64966">
        <w:t xml:space="preserve">však </w:t>
      </w:r>
      <w:r w:rsidR="00BF6CAA">
        <w:t xml:space="preserve">programátory ze starší literatury chápán jen </w:t>
      </w:r>
      <w:r w:rsidR="005A148D">
        <w:t xml:space="preserve">jako </w:t>
      </w:r>
      <w:r w:rsidR="00BF6CAA">
        <w:t>jakýsi prostředník,</w:t>
      </w:r>
      <w:r w:rsidR="007479DF">
        <w:t xml:space="preserve"> který je datovým objektem (obrazem) například tabulky v databázi. V současné době se zdůrazňuje fakt, že se nejedná jen o objekt pro přenos dat, ale i pro</w:t>
      </w:r>
      <w:r w:rsidR="003040CC">
        <w:t xml:space="preserve"> jeho validaci, výpočty, </w:t>
      </w:r>
      <w:r w:rsidR="004E273B">
        <w:t>databázové dotazy apod.</w:t>
      </w:r>
    </w:p>
    <w:p w:rsidR="004E273B" w:rsidRDefault="004E273B" w:rsidP="001718BD">
      <w:pPr>
        <w:pStyle w:val="Bezmezer"/>
        <w:ind w:left="171"/>
      </w:pPr>
      <w:r>
        <w:t xml:space="preserve"> </w:t>
      </w:r>
      <w:proofErr w:type="spellStart"/>
      <w:r w:rsidR="002D213B">
        <w:t>View</w:t>
      </w:r>
      <w:proofErr w:type="spellEnd"/>
      <w:r w:rsidR="002D213B">
        <w:t xml:space="preserve"> (</w:t>
      </w:r>
      <w:r w:rsidR="009C71D9">
        <w:t>p</w:t>
      </w:r>
      <w:r w:rsidR="002D213B">
        <w:t xml:space="preserve">ohled) </w:t>
      </w:r>
      <w:r w:rsidR="00D64966">
        <w:t>zajišťuje</w:t>
      </w:r>
      <w:r w:rsidR="006E2FD8">
        <w:t xml:space="preserve"> </w:t>
      </w:r>
      <w:r>
        <w:t>prezent</w:t>
      </w:r>
      <w:r w:rsidR="006E2FD8">
        <w:t>aci</w:t>
      </w:r>
      <w:r w:rsidR="002D213B">
        <w:t xml:space="preserve"> výstup</w:t>
      </w:r>
      <w:r w:rsidR="006E2FD8">
        <w:t xml:space="preserve">u </w:t>
      </w:r>
      <w:r w:rsidR="002D213B">
        <w:t>ve webovém prohlížeči.</w:t>
      </w:r>
      <w:r w:rsidR="00A74F3C">
        <w:t xml:space="preserve"> </w:t>
      </w:r>
      <w:r w:rsidR="002D6417">
        <w:t xml:space="preserve">Tento výstup je nejčastěji nějakou stránkou, která je založena na HTML a </w:t>
      </w:r>
      <w:r w:rsidR="005A148D">
        <w:t xml:space="preserve">na </w:t>
      </w:r>
      <w:r w:rsidR="002D6417">
        <w:t>značkách jiného značkovacího jazyka</w:t>
      </w:r>
      <w:r w:rsidR="00D64966">
        <w:t>.</w:t>
      </w:r>
      <w:r w:rsidR="00197ECC">
        <w:t xml:space="preserve"> </w:t>
      </w:r>
      <w:r w:rsidR="00D64966">
        <w:t xml:space="preserve">To </w:t>
      </w:r>
      <w:r w:rsidR="002D6417">
        <w:t>umožňuje zobrazovat předaná data z řadiče (</w:t>
      </w:r>
      <w:proofErr w:type="spellStart"/>
      <w:r w:rsidR="002D6417">
        <w:t>Controller</w:t>
      </w:r>
      <w:proofErr w:type="spellEnd"/>
      <w:r w:rsidR="002D6417">
        <w:t>)</w:t>
      </w:r>
      <w:r w:rsidR="009C71D9">
        <w:t xml:space="preserve"> pomocí modelu</w:t>
      </w:r>
      <w:r w:rsidR="00D64966">
        <w:t xml:space="preserve"> a</w:t>
      </w:r>
      <w:r w:rsidR="009C71D9">
        <w:t xml:space="preserve"> provádět cykly a </w:t>
      </w:r>
      <w:r w:rsidR="00D64966">
        <w:t xml:space="preserve">další </w:t>
      </w:r>
      <w:r w:rsidR="009C71D9">
        <w:t>potřebné operace.</w:t>
      </w:r>
    </w:p>
    <w:p w:rsidR="009C71D9" w:rsidRDefault="009C71D9" w:rsidP="001718BD">
      <w:pPr>
        <w:pStyle w:val="Bezmezer"/>
        <w:ind w:left="171"/>
      </w:pPr>
      <w:r>
        <w:t xml:space="preserve"> </w:t>
      </w:r>
      <w:proofErr w:type="spellStart"/>
      <w:r>
        <w:t>Controller</w:t>
      </w:r>
      <w:proofErr w:type="spellEnd"/>
      <w:r>
        <w:t xml:space="preserve"> (řadič) je poslední </w:t>
      </w:r>
      <w:r w:rsidR="005F5202">
        <w:t xml:space="preserve">částí této architektury. </w:t>
      </w:r>
      <w:r w:rsidR="00D64966">
        <w:t>Ú</w:t>
      </w:r>
      <w:r w:rsidR="005F5202">
        <w:t xml:space="preserve">kolem </w:t>
      </w:r>
      <w:r w:rsidR="00197ECC">
        <w:t>řadiče (</w:t>
      </w:r>
      <w:proofErr w:type="spellStart"/>
      <w:r w:rsidR="00D64966">
        <w:t>Controller</w:t>
      </w:r>
      <w:proofErr w:type="spellEnd"/>
      <w:r w:rsidR="00197ECC">
        <w:t>)</w:t>
      </w:r>
      <w:r w:rsidR="00D64966">
        <w:t xml:space="preserve"> </w:t>
      </w:r>
      <w:r w:rsidR="005F5202">
        <w:t>je být prostřední</w:t>
      </w:r>
      <w:r w:rsidR="00FC7E2E">
        <w:t>kem</w:t>
      </w:r>
      <w:r w:rsidR="005F5202">
        <w:t xml:space="preserve">, se kterým uživatel komunikuje a propojuje model (model) i </w:t>
      </w:r>
      <w:proofErr w:type="spellStart"/>
      <w:r w:rsidR="005F5202">
        <w:t>view</w:t>
      </w:r>
      <w:proofErr w:type="spellEnd"/>
      <w:r w:rsidR="005F5202">
        <w:t xml:space="preserve"> (pohled).</w:t>
      </w:r>
      <w:r w:rsidR="000370B3">
        <w:t xml:space="preserve"> Uživatel tedy p</w:t>
      </w:r>
      <w:r w:rsidR="00FC7E2E">
        <w:t xml:space="preserve">rostřednictvím </w:t>
      </w:r>
      <w:proofErr w:type="spellStart"/>
      <w:r w:rsidR="00FC7E2E">
        <w:t>view</w:t>
      </w:r>
      <w:proofErr w:type="spellEnd"/>
      <w:r w:rsidR="00FC7E2E">
        <w:t xml:space="preserve"> (pohledu) zavolá akci v řadiči (</w:t>
      </w:r>
      <w:proofErr w:type="spellStart"/>
      <w:r w:rsidR="00FC7E2E">
        <w:t>controller</w:t>
      </w:r>
      <w:proofErr w:type="spellEnd"/>
      <w:r w:rsidR="00FC7E2E">
        <w:t>)</w:t>
      </w:r>
      <w:r w:rsidR="00D64966">
        <w:t>. Ten</w:t>
      </w:r>
      <w:r w:rsidR="00B301A2">
        <w:t xml:space="preserve"> </w:t>
      </w:r>
      <w:r w:rsidR="00D64966">
        <w:t>okamžitě</w:t>
      </w:r>
      <w:r w:rsidR="00FC7E2E">
        <w:t xml:space="preserve"> reaguje a na základě volané akce </w:t>
      </w:r>
      <w:r w:rsidR="00D757B1">
        <w:t>rozhoduje jaký pohled (</w:t>
      </w:r>
      <w:proofErr w:type="spellStart"/>
      <w:r w:rsidR="00D757B1">
        <w:t>view</w:t>
      </w:r>
      <w:proofErr w:type="spellEnd"/>
      <w:r w:rsidR="00D757B1">
        <w:t xml:space="preserve">) odeslat </w:t>
      </w:r>
      <w:r w:rsidR="005A148D">
        <w:t xml:space="preserve">a </w:t>
      </w:r>
      <w:r w:rsidR="00D757B1">
        <w:t>na základě jakých událostí naplnit případný model pro tento pohled (</w:t>
      </w:r>
      <w:proofErr w:type="spellStart"/>
      <w:r w:rsidR="00D757B1">
        <w:t>view</w:t>
      </w:r>
      <w:proofErr w:type="spellEnd"/>
      <w:r w:rsidR="00D757B1">
        <w:t>).</w:t>
      </w:r>
    </w:p>
    <w:p w:rsidR="00D757B1" w:rsidRDefault="00846202" w:rsidP="001718BD">
      <w:pPr>
        <w:pStyle w:val="Bezmezer"/>
        <w:ind w:left="171"/>
      </w:pPr>
      <w:r>
        <w:t xml:space="preserve"> </w:t>
      </w:r>
      <w:r w:rsidR="006C0419">
        <w:t xml:space="preserve">Tento princip je </w:t>
      </w:r>
      <w:r w:rsidR="00055F6E">
        <w:t>využi</w:t>
      </w:r>
      <w:r w:rsidR="006C0419">
        <w:t>t v </w:t>
      </w:r>
      <w:proofErr w:type="spellStart"/>
      <w:r w:rsidR="006C0419">
        <w:t>frameworku</w:t>
      </w:r>
      <w:proofErr w:type="spellEnd"/>
      <w:r w:rsidR="006C0419">
        <w:t xml:space="preserve">  vytvořené </w:t>
      </w:r>
      <w:r w:rsidR="00055F6E">
        <w:t>Microsoft</w:t>
      </w:r>
      <w:r w:rsidR="006C0419">
        <w:t>em</w:t>
      </w:r>
      <w:r w:rsidR="00055F6E">
        <w:t xml:space="preserve"> </w:t>
      </w:r>
      <w:r w:rsidR="006C0419">
        <w:t xml:space="preserve">a to </w:t>
      </w:r>
      <w:proofErr w:type="gramStart"/>
      <w:r w:rsidR="006C0419">
        <w:t>ASP.NET</w:t>
      </w:r>
      <w:proofErr w:type="gramEnd"/>
      <w:r w:rsidR="006C0419">
        <w:t xml:space="preserve"> MVC</w:t>
      </w:r>
      <w:r w:rsidR="00D36681">
        <w:t xml:space="preserve"> a</w:t>
      </w:r>
      <w:r w:rsidR="006C0419">
        <w:t xml:space="preserve"> je dnes běžnou součástí jejich vývojářského nástroje </w:t>
      </w:r>
      <w:proofErr w:type="spellStart"/>
      <w:r w:rsidR="006C0419">
        <w:t>Visual</w:t>
      </w:r>
      <w:proofErr w:type="spellEnd"/>
      <w:r w:rsidR="006C0419">
        <w:t xml:space="preserve"> Studio.</w:t>
      </w:r>
    </w:p>
    <w:p w:rsidR="00681199" w:rsidRDefault="00681199" w:rsidP="00681199">
      <w:pPr>
        <w:pStyle w:val="Nadpis3"/>
      </w:pPr>
      <w:bookmarkStart w:id="14" w:name="_Toc450162238"/>
      <w:r>
        <w:t xml:space="preserve">Návrhový vzor </w:t>
      </w:r>
      <w:proofErr w:type="spellStart"/>
      <w:r>
        <w:t>Facade</w:t>
      </w:r>
      <w:bookmarkEnd w:id="14"/>
      <w:proofErr w:type="spellEnd"/>
    </w:p>
    <w:p w:rsidR="00681199" w:rsidRDefault="00846202" w:rsidP="00CA6749">
      <w:pPr>
        <w:ind w:left="142"/>
      </w:pPr>
      <w:r>
        <w:t xml:space="preserve"> </w:t>
      </w:r>
      <w:r w:rsidR="00D36681">
        <w:t>N</w:t>
      </w:r>
      <w:r w:rsidR="003664B0">
        <w:t xml:space="preserve">ávrhový vzor </w:t>
      </w:r>
      <w:proofErr w:type="spellStart"/>
      <w:r w:rsidR="00D36681">
        <w:t>Facade</w:t>
      </w:r>
      <w:proofErr w:type="spellEnd"/>
      <w:r w:rsidR="00D36681">
        <w:t xml:space="preserve"> </w:t>
      </w:r>
      <w:r w:rsidR="003664B0">
        <w:t>se používá pro řešení</w:t>
      </w:r>
      <w:r w:rsidR="00D36681">
        <w:t xml:space="preserve"> v případě</w:t>
      </w:r>
      <w:r w:rsidR="003664B0">
        <w:t xml:space="preserve">, </w:t>
      </w:r>
      <w:r w:rsidR="00D36681">
        <w:t xml:space="preserve">že </w:t>
      </w:r>
      <w:r w:rsidR="00873F23">
        <w:t xml:space="preserve">je </w:t>
      </w:r>
      <w:r w:rsidR="005A148D">
        <w:t xml:space="preserve">třeba </w:t>
      </w:r>
      <w:r w:rsidR="00873F23">
        <w:t xml:space="preserve">rozsáhlý kód zjednodušit. Při vývoji se </w:t>
      </w:r>
      <w:r w:rsidR="00D36681">
        <w:t xml:space="preserve">totiž </w:t>
      </w:r>
      <w:r w:rsidR="00873F23">
        <w:t>často stává, že programátor vytvoří velice rozsáhlou (rozvětvenou)</w:t>
      </w:r>
      <w:r w:rsidR="00294A3B">
        <w:t xml:space="preserve"> a </w:t>
      </w:r>
      <w:r w:rsidR="00792A38">
        <w:t>komplexní</w:t>
      </w:r>
      <w:r w:rsidR="00294A3B">
        <w:t xml:space="preserve"> metodu, která řeší „vše“. </w:t>
      </w:r>
      <w:r w:rsidR="00DC6313">
        <w:t xml:space="preserve">V tomto případě by se kód měl tzv. </w:t>
      </w:r>
      <w:proofErr w:type="spellStart"/>
      <w:r w:rsidR="00DC6313">
        <w:t>refaktorizovat</w:t>
      </w:r>
      <w:proofErr w:type="spellEnd"/>
      <w:r w:rsidR="00DC6313">
        <w:t xml:space="preserve"> na dílčí metody, které </w:t>
      </w:r>
      <w:r w:rsidR="00D36681">
        <w:t xml:space="preserve">pak </w:t>
      </w:r>
      <w:r w:rsidR="00DC6313">
        <w:t>nejlépe řeší právě jeden problém.</w:t>
      </w:r>
    </w:p>
    <w:p w:rsidR="00302750" w:rsidRDefault="00846202" w:rsidP="00CA6749">
      <w:pPr>
        <w:ind w:left="142"/>
      </w:pPr>
      <w:r>
        <w:t xml:space="preserve"> </w:t>
      </w:r>
      <w:proofErr w:type="spellStart"/>
      <w:r w:rsidR="00302750">
        <w:t>Facade</w:t>
      </w:r>
      <w:proofErr w:type="spellEnd"/>
      <w:r w:rsidR="00302750">
        <w:t xml:space="preserve"> je tedy rozhraním, které slouží ke zjednodušení komunikace mezi různými částmi systému.</w:t>
      </w:r>
      <w:r w:rsidR="002C138C">
        <w:t xml:space="preserve"> Nejedná se </w:t>
      </w:r>
      <w:r>
        <w:t>však o tradiční</w:t>
      </w:r>
      <w:r w:rsidR="002C138C">
        <w:t xml:space="preserve"> rozhraní (interface), ale </w:t>
      </w:r>
      <w:proofErr w:type="spellStart"/>
      <w:r w:rsidR="002C138C">
        <w:t>Facade</w:t>
      </w:r>
      <w:proofErr w:type="spellEnd"/>
      <w:r w:rsidR="002C138C">
        <w:t xml:space="preserve"> je implementován jako třída. </w:t>
      </w:r>
    </w:p>
    <w:p w:rsidR="00C34DAD" w:rsidRDefault="00C34DAD" w:rsidP="00CA6749">
      <w:pPr>
        <w:ind w:left="142"/>
      </w:pPr>
      <w:r>
        <w:t xml:space="preserve"> </w:t>
      </w:r>
      <w:r w:rsidR="00D36681">
        <w:t xml:space="preserve">Jde </w:t>
      </w:r>
      <w:r>
        <w:t xml:space="preserve">tedy o třídu, </w:t>
      </w:r>
      <w:r w:rsidR="00D36681">
        <w:t xml:space="preserve">která </w:t>
      </w:r>
      <w:r>
        <w:t xml:space="preserve">disponuje </w:t>
      </w:r>
      <w:r w:rsidR="00097A47">
        <w:t>metodami na vyšší úrovni</w:t>
      </w:r>
      <w:r w:rsidR="00D36681">
        <w:t xml:space="preserve">, </w:t>
      </w:r>
      <w:r w:rsidR="00097A47">
        <w:t xml:space="preserve">a </w:t>
      </w:r>
      <w:r w:rsidR="00D36681">
        <w:t xml:space="preserve">oprošťuje </w:t>
      </w:r>
      <w:r w:rsidR="00097A47">
        <w:t>uživatele této třídy od složení někdy i složitých vnitřních vazeb.</w:t>
      </w:r>
    </w:p>
    <w:tbl>
      <w:tblPr>
        <w:tblStyle w:val="Mkatabulky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10"/>
      </w:tblGrid>
      <w:tr w:rsidR="008C541C" w:rsidTr="008C541C">
        <w:tc>
          <w:tcPr>
            <w:tcW w:w="9210" w:type="dxa"/>
          </w:tcPr>
          <w:p w:rsidR="008C541C" w:rsidRDefault="008C541C" w:rsidP="006205A0">
            <w:pPr>
              <w:pStyle w:val="Bezmezer"/>
              <w:keepNext/>
              <w:keepLines/>
              <w:tabs>
                <w:tab w:val="left" w:pos="2265"/>
              </w:tabs>
              <w:ind w:firstLine="0"/>
            </w:pPr>
            <w:r>
              <w:lastRenderedPageBreak/>
              <w:tab/>
            </w:r>
            <w:r>
              <w:object w:dxaOrig="4486" w:dyaOrig="5640">
                <v:shape id="_x0000_i1027" type="#_x0000_t75" style="width:224.25pt;height:282pt" o:ole="">
                  <v:imagedata r:id="rId24" o:title=""/>
                </v:shape>
                <o:OLEObject Type="Embed" ProgID="Visio.Drawing.15" ShapeID="_x0000_i1027" DrawAspect="Content" ObjectID="_1523994489" r:id="rId25"/>
              </w:object>
            </w:r>
          </w:p>
        </w:tc>
      </w:tr>
      <w:tr w:rsidR="008C541C" w:rsidTr="008C541C">
        <w:tc>
          <w:tcPr>
            <w:tcW w:w="9210" w:type="dxa"/>
          </w:tcPr>
          <w:p w:rsidR="008C541C" w:rsidRDefault="008C541C" w:rsidP="006205A0">
            <w:pPr>
              <w:pStyle w:val="Bezmezer"/>
              <w:keepNext/>
              <w:keepLines/>
              <w:ind w:firstLine="0"/>
            </w:pPr>
            <w:r>
              <w:t xml:space="preserve">Obecná ukázka návrhu tříd a metod podle návrhového vzoru </w:t>
            </w:r>
            <w:proofErr w:type="spellStart"/>
            <w:r>
              <w:t>Facade</w:t>
            </w:r>
            <w:proofErr w:type="spellEnd"/>
          </w:p>
        </w:tc>
      </w:tr>
    </w:tbl>
    <w:p w:rsidR="00F00385" w:rsidRDefault="00A83E28" w:rsidP="00F00385">
      <w:pPr>
        <w:pStyle w:val="Bezmezer"/>
        <w:ind w:left="142"/>
      </w:pPr>
      <w:r>
        <w:t>Využití tohoto návrhového vzoru můžete vidět na obrázku …, který</w:t>
      </w:r>
      <w:r w:rsidR="00954FEB">
        <w:t xml:space="preserve"> ukazuje, jak například vývojář internetového </w:t>
      </w:r>
      <w:r w:rsidR="00CA6749">
        <w:t>obchodu vytvořil</w:t>
      </w:r>
      <w:r w:rsidR="00954FEB">
        <w:t xml:space="preserve"> </w:t>
      </w:r>
      <w:proofErr w:type="spellStart"/>
      <w:r w:rsidR="00954FEB">
        <w:t>Facade</w:t>
      </w:r>
      <w:proofErr w:type="spellEnd"/>
      <w:r w:rsidR="00954FEB">
        <w:t xml:space="preserve"> pro obecné</w:t>
      </w:r>
      <w:r w:rsidR="00CA6749">
        <w:t xml:space="preserve"> akce obchodu a vnitřní strukturu oddělil od rozsáhlejších mechanizmů</w:t>
      </w:r>
      <w:r w:rsidR="004E7F55">
        <w:t xml:space="preserve"> akcí obchodu</w:t>
      </w:r>
      <w:r w:rsidR="00CA6749">
        <w:t>.</w:t>
      </w:r>
    </w:p>
    <w:tbl>
      <w:tblPr>
        <w:tblStyle w:val="Mkatabulky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44"/>
      </w:tblGrid>
      <w:tr w:rsidR="00664CFF" w:rsidTr="00664CFF">
        <w:tc>
          <w:tcPr>
            <w:tcW w:w="9210" w:type="dxa"/>
          </w:tcPr>
          <w:p w:rsidR="00664CFF" w:rsidRDefault="00ED2610" w:rsidP="006205A0">
            <w:pPr>
              <w:pStyle w:val="Bezmezer"/>
              <w:keepNext/>
              <w:keepLines/>
              <w:ind w:firstLine="0"/>
            </w:pPr>
            <w:r>
              <w:object w:dxaOrig="12375" w:dyaOrig="5911">
                <v:shape id="_x0000_i1028" type="#_x0000_t75" style="width:444pt;height:3in" o:ole="">
                  <v:imagedata r:id="rId26" o:title=""/>
                </v:shape>
                <o:OLEObject Type="Embed" ProgID="Visio.Drawing.15" ShapeID="_x0000_i1028" DrawAspect="Content" ObjectID="_1523994490" r:id="rId27"/>
              </w:object>
            </w:r>
          </w:p>
        </w:tc>
      </w:tr>
      <w:tr w:rsidR="00664CFF" w:rsidTr="00664CFF">
        <w:tc>
          <w:tcPr>
            <w:tcW w:w="9210" w:type="dxa"/>
          </w:tcPr>
          <w:p w:rsidR="00664CFF" w:rsidRDefault="00664CFF" w:rsidP="006205A0">
            <w:pPr>
              <w:pStyle w:val="Bezmezer"/>
              <w:keepNext/>
              <w:keepLines/>
              <w:ind w:firstLine="0"/>
            </w:pPr>
          </w:p>
        </w:tc>
      </w:tr>
    </w:tbl>
    <w:p w:rsidR="00F00385" w:rsidRDefault="00D36681" w:rsidP="00F00385">
      <w:pPr>
        <w:pStyle w:val="Bezmezer"/>
        <w:ind w:left="142"/>
      </w:pPr>
      <w:r>
        <w:t xml:space="preserve">Úkolem </w:t>
      </w:r>
      <w:proofErr w:type="spellStart"/>
      <w:r>
        <w:t>Facade</w:t>
      </w:r>
      <w:proofErr w:type="spellEnd"/>
      <w:r>
        <w:t xml:space="preserve"> není rozšiřování funkcionality </w:t>
      </w:r>
      <w:r w:rsidR="00F00385">
        <w:t xml:space="preserve">již </w:t>
      </w:r>
      <w:r w:rsidR="00443285">
        <w:t>existujících</w:t>
      </w:r>
      <w:r w:rsidR="00F00385">
        <w:t xml:space="preserve"> metod, ale naopak </w:t>
      </w:r>
      <w:r>
        <w:t xml:space="preserve">má již </w:t>
      </w:r>
      <w:r w:rsidR="00F00385">
        <w:t>e</w:t>
      </w:r>
      <w:r w:rsidR="00443285">
        <w:t>xi</w:t>
      </w:r>
      <w:r w:rsidR="00E35600">
        <w:t xml:space="preserve">stující metody </w:t>
      </w:r>
      <w:r w:rsidR="00443285">
        <w:t xml:space="preserve">převzít do své struktury a </w:t>
      </w:r>
      <w:r w:rsidR="00E35600">
        <w:t xml:space="preserve">pomoci </w:t>
      </w:r>
      <w:r w:rsidR="0069277F">
        <w:t xml:space="preserve">tak </w:t>
      </w:r>
      <w:r w:rsidR="00E35600">
        <w:t xml:space="preserve">zjednodušit kód. </w:t>
      </w:r>
      <w:proofErr w:type="spellStart"/>
      <w:r w:rsidR="004C7ACA">
        <w:t>Facade</w:t>
      </w:r>
      <w:proofErr w:type="spellEnd"/>
      <w:r w:rsidR="004C7ACA">
        <w:t xml:space="preserve"> by se </w:t>
      </w:r>
      <w:r w:rsidR="0069277F">
        <w:t xml:space="preserve">však </w:t>
      </w:r>
      <w:r w:rsidR="00E35600">
        <w:t xml:space="preserve">neměl stát tzv. všemohoucím objektem. </w:t>
      </w:r>
      <w:r w:rsidR="006C55F1">
        <w:t xml:space="preserve">Tento přístup k návrhu softwaru </w:t>
      </w:r>
      <w:r w:rsidR="0069277F">
        <w:t>by pak mohl</w:t>
      </w:r>
      <w:r w:rsidR="006C55F1">
        <w:t xml:space="preserve"> zvyšovat počet malých tříd</w:t>
      </w:r>
      <w:r w:rsidR="00515D47">
        <w:t xml:space="preserve">, </w:t>
      </w:r>
      <w:r w:rsidR="00515D47">
        <w:lastRenderedPageBreak/>
        <w:t>které mohou snižovat flexibilitu</w:t>
      </w:r>
      <w:r w:rsidR="0069277F">
        <w:t>.</w:t>
      </w:r>
      <w:r w:rsidR="00664CFF" w:rsidRPr="00664CFF">
        <w:t xml:space="preserve"> </w:t>
      </w:r>
      <w:r w:rsidR="0069277F">
        <w:t>Ú</w:t>
      </w:r>
      <w:r w:rsidR="00664CFF">
        <w:t xml:space="preserve">čelem </w:t>
      </w:r>
      <w:r w:rsidR="00AC3FB0">
        <w:t xml:space="preserve">vzoru </w:t>
      </w:r>
      <w:proofErr w:type="spellStart"/>
      <w:r w:rsidR="00AC3FB0">
        <w:t>Faca</w:t>
      </w:r>
      <w:r w:rsidR="0069277F">
        <w:t>de</w:t>
      </w:r>
      <w:proofErr w:type="spellEnd"/>
      <w:r w:rsidR="0069277F">
        <w:t xml:space="preserve"> </w:t>
      </w:r>
      <w:r w:rsidR="00664CFF">
        <w:t xml:space="preserve">je </w:t>
      </w:r>
      <w:r w:rsidR="0069277F">
        <w:t xml:space="preserve">zvýšení </w:t>
      </w:r>
      <w:r w:rsidR="00664CFF">
        <w:t>přehlednost</w:t>
      </w:r>
      <w:r w:rsidR="0069277F">
        <w:t>i</w:t>
      </w:r>
      <w:r w:rsidR="00664CFF">
        <w:t>, udržovatelnost a tzv. čistotu kódu.</w:t>
      </w:r>
    </w:p>
    <w:p w:rsidR="00664CFF" w:rsidRDefault="006A1793" w:rsidP="006A1793">
      <w:pPr>
        <w:pStyle w:val="Nadpis2"/>
      </w:pPr>
      <w:r>
        <w:t>Návrh projektu</w:t>
      </w:r>
    </w:p>
    <w:p w:rsidR="00C307AB" w:rsidRDefault="00C307AB" w:rsidP="00C307AB">
      <w:pPr>
        <w:pStyle w:val="Nadpis2"/>
      </w:pPr>
      <w:bookmarkStart w:id="15" w:name="_Toc450162240"/>
      <w:r>
        <w:t>Uživatelská oprávnění</w:t>
      </w:r>
      <w:bookmarkEnd w:id="15"/>
    </w:p>
    <w:p w:rsidR="002C2D58" w:rsidRDefault="00487C2F" w:rsidP="00487C2F">
      <w:pPr>
        <w:pStyle w:val="Bezmezer"/>
        <w:ind w:left="142"/>
      </w:pPr>
      <w:r>
        <w:t xml:space="preserve"> </w:t>
      </w:r>
      <w:r w:rsidR="0026716C">
        <w:t xml:space="preserve">Na základě zadání a konzultace s Ing. Mužíkem jsem systém postavil na základě </w:t>
      </w:r>
      <w:r w:rsidR="001B2C42">
        <w:t>tří rolí.</w:t>
      </w:r>
    </w:p>
    <w:p w:rsidR="001B2C42" w:rsidRDefault="00487C2F" w:rsidP="00EF60EA">
      <w:pPr>
        <w:pStyle w:val="Bezmezer"/>
        <w:ind w:left="142"/>
      </w:pPr>
      <w:r>
        <w:t xml:space="preserve"> </w:t>
      </w:r>
      <w:r w:rsidR="001B2C42">
        <w:t>První rolí</w:t>
      </w:r>
      <w:r w:rsidR="00F83CAD">
        <w:t xml:space="preserve"> je role pacienta (v systému označen jako PATIENT). Tato role má přístupová práva k prohlížení svých dat</w:t>
      </w:r>
      <w:r>
        <w:t xml:space="preserve"> a akcím</w:t>
      </w:r>
      <w:r w:rsidR="00EF60EA">
        <w:t xml:space="preserve">, </w:t>
      </w:r>
      <w:r>
        <w:t>k</w:t>
      </w:r>
      <w:r w:rsidR="00EF60EA">
        <w:t>teré jsou znázorněni na diagramu užití …</w:t>
      </w:r>
    </w:p>
    <w:p w:rsidR="00EF60EA" w:rsidRDefault="00EF60EA" w:rsidP="00EF60EA">
      <w:pPr>
        <w:pStyle w:val="Bezmezer"/>
        <w:ind w:left="142"/>
      </w:pPr>
      <w:r>
        <w:t>Role</w:t>
      </w:r>
      <w:r w:rsidR="002C24F6">
        <w:t xml:space="preserve"> lékař (v systému uvedena jako DOCTOR)</w:t>
      </w:r>
      <w:r w:rsidR="003A5E5F">
        <w:t xml:space="preserve"> agreguje akce pro roli pacienta s tím rozdílem, že všechny operace související s pacientem může dělat pro skupinu pacientů, která mu byla přiřazena k nahlížení a správě.</w:t>
      </w:r>
      <w:r w:rsidR="00B0739F">
        <w:t xml:space="preserve"> Další akce, které tato role </w:t>
      </w:r>
      <w:proofErr w:type="gramStart"/>
      <w:r w:rsidR="00B0739F">
        <w:t>opravňuje</w:t>
      </w:r>
      <w:proofErr w:type="gramEnd"/>
      <w:r w:rsidR="00B0739F">
        <w:t xml:space="preserve"> dělat </w:t>
      </w:r>
      <w:proofErr w:type="gramStart"/>
      <w:r w:rsidR="00B0739F">
        <w:t>jsou</w:t>
      </w:r>
      <w:proofErr w:type="gramEnd"/>
      <w:r w:rsidR="00B0739F">
        <w:t xml:space="preserve"> je správa pacientů (vytváření a správa jejich karet), schvalování registrací</w:t>
      </w:r>
      <w:r w:rsidR="00E82B69">
        <w:t xml:space="preserve"> a přiřazování zařízení pacientům.</w:t>
      </w:r>
    </w:p>
    <w:p w:rsidR="003A5E5F" w:rsidRDefault="003A5E5F" w:rsidP="00EF60EA">
      <w:pPr>
        <w:pStyle w:val="Bezmezer"/>
        <w:ind w:left="142"/>
      </w:pPr>
      <w:r>
        <w:t xml:space="preserve">Poslední rolí je </w:t>
      </w:r>
      <w:r w:rsidR="007642CB">
        <w:t>administrátor</w:t>
      </w:r>
      <w:r w:rsidR="00C51BF6">
        <w:t xml:space="preserve"> (v systému označena jako ADMIN)</w:t>
      </w:r>
      <w:r w:rsidR="00E82B69">
        <w:t>,</w:t>
      </w:r>
      <w:r w:rsidR="00C51BF6">
        <w:t xml:space="preserve"> </w:t>
      </w:r>
      <w:r w:rsidR="007642CB">
        <w:t>který agreguje všechna oprávnění od role lékaře</w:t>
      </w:r>
      <w:r w:rsidR="00E82B69">
        <w:t xml:space="preserve"> a dále </w:t>
      </w:r>
      <w:r w:rsidR="00E1180C">
        <w:t>navíc může přiřazovat uživatelským účtům role, práva k nahlížení k datům pacientů nebo pacientských skupin</w:t>
      </w:r>
      <w:r w:rsidR="00283B8A">
        <w:t xml:space="preserve"> a vytváření pacientských skupin.</w:t>
      </w:r>
    </w:p>
    <w:p w:rsidR="00283B8A" w:rsidRDefault="001639C0" w:rsidP="00EF60EA">
      <w:pPr>
        <w:pStyle w:val="Bezmezer"/>
        <w:ind w:left="142"/>
      </w:pPr>
      <w:r>
        <w:t>Všechny akce, které by měl vykonávat řadič (</w:t>
      </w:r>
      <w:proofErr w:type="spellStart"/>
      <w:r>
        <w:t>controller</w:t>
      </w:r>
      <w:proofErr w:type="spellEnd"/>
      <w:r>
        <w:t>) vyžadují autorizaci</w:t>
      </w:r>
      <w:r w:rsidR="00DE02D9">
        <w:t>, kromě akcí jako je přihlášení a vše týkající se registrace (registrace, potvrzování emailu).</w:t>
      </w:r>
    </w:p>
    <w:p w:rsidR="00F826F4" w:rsidRDefault="00F826F4" w:rsidP="00EF60EA">
      <w:pPr>
        <w:pStyle w:val="Bezmezer"/>
        <w:ind w:left="142"/>
      </w:pPr>
    </w:p>
    <w:tbl>
      <w:tblPr>
        <w:tblStyle w:val="Mkatabulky"/>
        <w:tblW w:w="0" w:type="auto"/>
        <w:tblInd w:w="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44"/>
      </w:tblGrid>
      <w:tr w:rsidR="00A015D7" w:rsidTr="00F826F4">
        <w:trPr>
          <w:cantSplit/>
        </w:trPr>
        <w:tc>
          <w:tcPr>
            <w:tcW w:w="9144" w:type="dxa"/>
          </w:tcPr>
          <w:p w:rsidR="00A015D7" w:rsidRDefault="006205A0" w:rsidP="00F826F4">
            <w:pPr>
              <w:pStyle w:val="Bezmezer"/>
              <w:keepLines/>
              <w:ind w:firstLine="0"/>
            </w:pPr>
            <w:r>
              <w:object w:dxaOrig="12301" w:dyaOrig="10651">
                <v:shape id="_x0000_i1029" type="#_x0000_t75" style="width:453pt;height:392.25pt" o:ole="">
                  <v:imagedata r:id="rId28" o:title=""/>
                </v:shape>
                <o:OLEObject Type="Embed" ProgID="Visio.Drawing.15" ShapeID="_x0000_i1029" DrawAspect="Content" ObjectID="_1523994491" r:id="rId29"/>
              </w:object>
            </w:r>
          </w:p>
        </w:tc>
      </w:tr>
      <w:tr w:rsidR="00A015D7" w:rsidTr="00F826F4">
        <w:trPr>
          <w:cantSplit/>
        </w:trPr>
        <w:tc>
          <w:tcPr>
            <w:tcW w:w="9144" w:type="dxa"/>
          </w:tcPr>
          <w:p w:rsidR="00A015D7" w:rsidRDefault="00A015D7" w:rsidP="00F826F4">
            <w:pPr>
              <w:pStyle w:val="Bezmezer"/>
              <w:keepLines/>
              <w:ind w:firstLine="0"/>
            </w:pPr>
          </w:p>
        </w:tc>
      </w:tr>
    </w:tbl>
    <w:p w:rsidR="00A015D7" w:rsidRPr="001B2C42" w:rsidRDefault="00A015D7" w:rsidP="00EF60EA">
      <w:pPr>
        <w:pStyle w:val="Bezmezer"/>
        <w:ind w:left="142"/>
      </w:pPr>
    </w:p>
    <w:p w:rsidR="008E56A9" w:rsidRDefault="008E56A9" w:rsidP="008E56A9">
      <w:pPr>
        <w:pStyle w:val="Nadpis2"/>
      </w:pPr>
      <w:bookmarkStart w:id="16" w:name="_Toc450162241"/>
      <w:r>
        <w:t xml:space="preserve">Popis jednotlivých </w:t>
      </w:r>
      <w:r w:rsidR="00C307AB">
        <w:t>částí</w:t>
      </w:r>
      <w:bookmarkEnd w:id="16"/>
    </w:p>
    <w:p w:rsidR="008E56A9" w:rsidRDefault="00944A59" w:rsidP="008E56A9">
      <w:pPr>
        <w:pStyle w:val="Nadpis1"/>
      </w:pPr>
      <w:bookmarkStart w:id="17" w:name="_Toc450162242"/>
      <w:r>
        <w:t>Výsledky a jejich zhodnocení</w:t>
      </w:r>
      <w:bookmarkEnd w:id="17"/>
    </w:p>
    <w:p w:rsidR="000D3441" w:rsidRDefault="00717D7C" w:rsidP="000D3441">
      <w:pPr>
        <w:pStyle w:val="Nadpis2"/>
      </w:pPr>
      <w:r>
        <w:t>Vyhodnocení</w:t>
      </w:r>
      <w:r w:rsidR="00411429">
        <w:t xml:space="preserve"> ankety</w:t>
      </w:r>
    </w:p>
    <w:p w:rsidR="000D3441" w:rsidRDefault="000D3441" w:rsidP="000D3441"/>
    <w:p w:rsidR="000D3441" w:rsidRDefault="006961D8" w:rsidP="000D3441">
      <w:pPr>
        <w:pStyle w:val="Nadpis2"/>
      </w:pPr>
      <w:r>
        <w:t>Design aplikace</w:t>
      </w:r>
    </w:p>
    <w:p w:rsidR="00D733B5" w:rsidRPr="00D733B5" w:rsidRDefault="00D733B5" w:rsidP="00D733B5"/>
    <w:p w:rsidR="00D733B5" w:rsidRDefault="00D733B5">
      <w:pPr>
        <w:spacing w:before="0" w:after="120"/>
        <w:ind w:firstLine="0"/>
      </w:pPr>
      <w:r>
        <w:br w:type="page"/>
      </w:r>
    </w:p>
    <w:p w:rsidR="008E56A9" w:rsidRDefault="008E56A9" w:rsidP="008E56A9">
      <w:pPr>
        <w:pStyle w:val="Nadpis1"/>
      </w:pPr>
      <w:bookmarkStart w:id="18" w:name="_Toc450162243"/>
      <w:r>
        <w:lastRenderedPageBreak/>
        <w:t>Závěr</w:t>
      </w:r>
      <w:bookmarkEnd w:id="18"/>
    </w:p>
    <w:p w:rsidR="000F133F" w:rsidRDefault="00831EDD" w:rsidP="00831EDD">
      <w:r>
        <w:t xml:space="preserve"> </w:t>
      </w:r>
      <w:r w:rsidR="000F133F">
        <w:t>D</w:t>
      </w:r>
      <w:r>
        <w:t>iplomov</w:t>
      </w:r>
      <w:r w:rsidR="000F133F">
        <w:t>á</w:t>
      </w:r>
      <w:r w:rsidR="00537D1C">
        <w:t xml:space="preserve"> prác</w:t>
      </w:r>
      <w:r w:rsidR="000F133F">
        <w:t>e</w:t>
      </w:r>
      <w:r w:rsidR="00537D1C">
        <w:t xml:space="preserve"> </w:t>
      </w:r>
      <w:r w:rsidR="000F133F">
        <w:t>měla za cíl vytvořit</w:t>
      </w:r>
      <w:r>
        <w:t xml:space="preserve"> </w:t>
      </w:r>
      <w:r w:rsidR="00537D1C">
        <w:t>telemedicínsk</w:t>
      </w:r>
      <w:r w:rsidR="00CF1DD0">
        <w:t>ou</w:t>
      </w:r>
      <w:r w:rsidR="00537D1C">
        <w:t xml:space="preserve"> </w:t>
      </w:r>
      <w:r w:rsidR="00D733B5">
        <w:t>aplikaci</w:t>
      </w:r>
      <w:r w:rsidR="00CF1DD0">
        <w:t xml:space="preserve"> se zaměřením na vyhodnocení dat pacientů s diabetem.</w:t>
      </w:r>
      <w:r w:rsidR="00D83877">
        <w:t xml:space="preserve"> Aplikace je průběžně konzultována s vedoucím Ing. Mužíkem, který je v kontaktu s MUDr. Brožem.</w:t>
      </w:r>
      <w:r w:rsidR="00601110">
        <w:t xml:space="preserve"> V současné době </w:t>
      </w:r>
      <w:r w:rsidR="00A5577B">
        <w:t>začínají aplikaci Diani testovat uživatelé s Diabetem.</w:t>
      </w:r>
      <w:r w:rsidR="006C13F2">
        <w:t xml:space="preserve"> Prozatím byla aplikace </w:t>
      </w:r>
      <w:r w:rsidR="00B23DB2">
        <w:t xml:space="preserve">nejvíce využívána Bc. Annou Holubovou, která spravovala </w:t>
      </w:r>
      <w:r w:rsidR="009278D1">
        <w:t xml:space="preserve">měření pomocí aplikace </w:t>
      </w:r>
      <w:r w:rsidR="00A841FB">
        <w:t>do studie</w:t>
      </w:r>
      <w:r w:rsidR="00B23DB2">
        <w:t xml:space="preserve"> pro MUDr. Brože</w:t>
      </w:r>
      <w:r w:rsidR="00A841FB">
        <w:t>. Se systémem se seznámila a ověřila funkčnost</w:t>
      </w:r>
      <w:r w:rsidR="009278D1">
        <w:t xml:space="preserve"> aplikace</w:t>
      </w:r>
      <w:r w:rsidR="00A841FB">
        <w:t xml:space="preserve"> pro správu pacientů</w:t>
      </w:r>
      <w:r w:rsidR="009278D1">
        <w:t>, importu dat, přiřazování zařízení pro měřená období, exportu dat</w:t>
      </w:r>
      <w:r w:rsidR="00323D84">
        <w:t xml:space="preserve"> a správu zařízení.</w:t>
      </w:r>
    </w:p>
    <w:p w:rsidR="00323D84" w:rsidRDefault="00323D84" w:rsidP="00323D84">
      <w:pPr>
        <w:pStyle w:val="Bezmezer"/>
      </w:pPr>
      <w:r>
        <w:t xml:space="preserve"> </w:t>
      </w:r>
      <w:r w:rsidR="00861355">
        <w:t>V</w:t>
      </w:r>
      <w:r>
        <w:t> září roku 2015</w:t>
      </w:r>
      <w:r w:rsidR="00861355">
        <w:t xml:space="preserve"> bylo potřeba urychlit vývoj některých částí aplikace Diani a na vývoji se začal podílet Bc. </w:t>
      </w:r>
      <w:r w:rsidR="004E26A6">
        <w:t>Marek Doksanský. Výsledkem jeho práce sekce s dotazníkem, krevní tlak a diabetický deník. Nyní se spolupodílí se na vývoji designu pro mobilní zařízení a registraci nových uživatelů.</w:t>
      </w:r>
    </w:p>
    <w:p w:rsidR="004E26A6" w:rsidRDefault="00625FBB" w:rsidP="00323D84">
      <w:pPr>
        <w:pStyle w:val="Bezmezer"/>
      </w:pPr>
      <w:r>
        <w:t xml:space="preserve"> Aplikace Diani, která </w:t>
      </w:r>
      <w:proofErr w:type="gramStart"/>
      <w:r>
        <w:t>je</w:t>
      </w:r>
      <w:proofErr w:type="gramEnd"/>
      <w:r>
        <w:t xml:space="preserve"> výsledkem práce této diplomové práce bude v budoucnu nadále vyvíjena ve spolupráci s MUDr. Brožem a uživateli s onemocněním </w:t>
      </w:r>
      <w:r w:rsidR="00C06A0D">
        <w:t>diabetes, aby se dosáhlo lepších edukačních výsledků pro pacienty trpících tímto onemocněním.</w:t>
      </w:r>
    </w:p>
    <w:p w:rsidR="00FD3121" w:rsidRPr="00323D84" w:rsidRDefault="00FD3121" w:rsidP="00323D84">
      <w:pPr>
        <w:pStyle w:val="Bezmezer"/>
      </w:pPr>
      <w:r>
        <w:t xml:space="preserve"> Na celý projekt je podán na patentovém úřadě užitný v</w:t>
      </w:r>
      <w:bookmarkStart w:id="19" w:name="_GoBack"/>
      <w:bookmarkEnd w:id="19"/>
      <w:r>
        <w:t>zor.</w:t>
      </w:r>
    </w:p>
    <w:p w:rsidR="00D733B5" w:rsidRDefault="00537D1C" w:rsidP="00831EDD">
      <w:r>
        <w:t xml:space="preserve"> Výsledky vývoje a</w:t>
      </w:r>
      <w:r w:rsidR="006961D8">
        <w:t>plikac</w:t>
      </w:r>
      <w:r>
        <w:t>e</w:t>
      </w:r>
      <w:r w:rsidR="006961D8">
        <w:t xml:space="preserve"> Diani jsem prezentoval na 52. Diabetologických dnech v Luhačovicích v </w:t>
      </w:r>
      <w:proofErr w:type="spellStart"/>
      <w:r w:rsidR="006961D8">
        <w:t>posterové</w:t>
      </w:r>
      <w:proofErr w:type="spellEnd"/>
      <w:r w:rsidR="006961D8">
        <w:t xml:space="preserve"> části</w:t>
      </w:r>
      <w:r>
        <w:t>.</w:t>
      </w:r>
    </w:p>
    <w:p w:rsidR="00D733B5" w:rsidRDefault="00D733B5">
      <w:pPr>
        <w:spacing w:before="0" w:after="120"/>
        <w:ind w:firstLine="0"/>
      </w:pPr>
      <w:r>
        <w:br w:type="page"/>
      </w:r>
    </w:p>
    <w:p w:rsidR="006F3A39" w:rsidRDefault="006F3A39" w:rsidP="006F3A39">
      <w:pPr>
        <w:pStyle w:val="Nadpis1"/>
      </w:pPr>
      <w:bookmarkStart w:id="20" w:name="_Toc450162244"/>
      <w:r>
        <w:lastRenderedPageBreak/>
        <w:t>Seznam použitých informačních zdrojů</w:t>
      </w:r>
      <w:bookmarkEnd w:id="20"/>
    </w:p>
    <w:p w:rsidR="000D3441" w:rsidRDefault="000D3441" w:rsidP="000D3441"/>
    <w:p w:rsidR="00D733B5" w:rsidRDefault="00D733B5">
      <w:pPr>
        <w:spacing w:before="0" w:after="120"/>
        <w:ind w:firstLine="0"/>
        <w:rPr>
          <w:szCs w:val="32"/>
        </w:rPr>
      </w:pPr>
      <w:r>
        <w:br w:type="page"/>
      </w:r>
    </w:p>
    <w:p w:rsidR="006F3A39" w:rsidRDefault="006F3A39" w:rsidP="006F3A39">
      <w:pPr>
        <w:pStyle w:val="Nadpis1"/>
      </w:pPr>
      <w:bookmarkStart w:id="21" w:name="_Toc450162245"/>
      <w:r>
        <w:lastRenderedPageBreak/>
        <w:t>Přílohy</w:t>
      </w:r>
      <w:bookmarkEnd w:id="21"/>
    </w:p>
    <w:p w:rsidR="000D3441" w:rsidRPr="000D3441" w:rsidRDefault="000D3441" w:rsidP="000D3441"/>
    <w:sectPr w:rsidR="000D3441" w:rsidRPr="000D3441" w:rsidSect="00316B52">
      <w:headerReference w:type="default" r:id="rId30"/>
      <w:footerReference w:type="default" r:id="rId31"/>
      <w:pgSz w:w="11906" w:h="16838"/>
      <w:pgMar w:top="1418" w:right="1418" w:bottom="1418" w:left="1418" w:header="425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E006B" w:rsidRDefault="007E006B" w:rsidP="00906E54">
      <w:pPr>
        <w:spacing w:after="0" w:line="240" w:lineRule="auto"/>
      </w:pPr>
      <w:r>
        <w:separator/>
      </w:r>
    </w:p>
  </w:endnote>
  <w:endnote w:type="continuationSeparator" w:id="0">
    <w:p w:rsidR="007E006B" w:rsidRDefault="007E006B" w:rsidP="00906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EE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HGPSoeiKakugothicUB">
    <w:altName w:val="HGP創英角ｺﾞｼｯｸUB"/>
    <w:panose1 w:val="00000000000000000000"/>
    <w:charset w:val="80"/>
    <w:family w:val="roman"/>
    <w:notTrueType/>
    <w:pitch w:val="default"/>
  </w:font>
  <w:font w:name="Impact">
    <w:panose1 w:val="020B0806030902050204"/>
    <w:charset w:val="EE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Pr="00794C02" w:rsidRDefault="00F00873" w:rsidP="006C362D">
    <w:pPr>
      <w:pStyle w:val="Zpat"/>
      <w:framePr w:w="10773" w:wrap="notBeside" w:vAnchor="page" w:hAnchor="page" w:x="639" w:y="15513" w:anchorLock="1"/>
      <w:pBdr>
        <w:top w:val="single" w:sz="8" w:space="14" w:color="007AC2"/>
      </w:pBdr>
      <w:jc w:val="center"/>
      <w:rPr>
        <w:b/>
      </w:rPr>
    </w:pPr>
    <w:r>
      <w:rPr>
        <w:b/>
      </w:rPr>
      <w:t>Praha, květen 2016</w:t>
    </w:r>
  </w:p>
  <w:p w:rsidR="00F00873" w:rsidRDefault="00F00873" w:rsidP="006C362D">
    <w:pPr>
      <w:pStyle w:val="Zptenadresa"/>
      <w:framePr w:w="10773" w:hRule="auto" w:hSpace="0" w:vSpace="0" w:wrap="notBeside" w:hAnchor="page" w:x="639" w:y="15513"/>
      <w:pBdr>
        <w:top w:val="single" w:sz="8" w:space="14" w:color="007AC2"/>
      </w:pBdr>
      <w:tabs>
        <w:tab w:val="clear" w:pos="2160"/>
        <w:tab w:val="left" w:pos="4423"/>
        <w:tab w:val="left" w:pos="8789"/>
      </w:tabs>
      <w:spacing w:line="180" w:lineRule="exact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sz w:val="16"/>
        <w:szCs w:val="16"/>
      </w:rPr>
      <w:tab/>
    </w:r>
  </w:p>
  <w:p w:rsidR="00F00873" w:rsidRDefault="00F00873" w:rsidP="006C362D">
    <w:pPr>
      <w:pStyle w:val="Zpa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Default="00F00873">
    <w:pPr>
      <w:pStyle w:val="Zpat"/>
      <w:jc w:val="cen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Default="00F00873">
    <w:pPr>
      <w:pStyle w:val="Zpat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Pr="00C521D5" w:rsidRDefault="00F00873" w:rsidP="00C521D5">
    <w:pPr>
      <w:pStyle w:val="Zpat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744920254"/>
      <w:docPartObj>
        <w:docPartGallery w:val="Page Numbers (Bottom of Page)"/>
        <w:docPartUnique/>
      </w:docPartObj>
    </w:sdtPr>
    <w:sdtEndPr/>
    <w:sdtContent>
      <w:p w:rsidR="00F00873" w:rsidRDefault="00A456C4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D3121">
          <w:rPr>
            <w:noProof/>
          </w:rPr>
          <w:t>16</w:t>
        </w:r>
        <w:r>
          <w:rPr>
            <w:noProof/>
          </w:rPr>
          <w:fldChar w:fldCharType="end"/>
        </w:r>
      </w:p>
    </w:sdtContent>
  </w:sdt>
  <w:p w:rsidR="00F00873" w:rsidRPr="00C521D5" w:rsidRDefault="00F00873" w:rsidP="00C521D5">
    <w:pPr>
      <w:pStyle w:val="Zpa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E006B" w:rsidRDefault="007E006B" w:rsidP="00906E54">
      <w:pPr>
        <w:spacing w:after="0" w:line="240" w:lineRule="auto"/>
      </w:pPr>
      <w:r>
        <w:separator/>
      </w:r>
    </w:p>
  </w:footnote>
  <w:footnote w:type="continuationSeparator" w:id="0">
    <w:p w:rsidR="007E006B" w:rsidRDefault="007E006B" w:rsidP="00906E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Pr="007352FA" w:rsidRDefault="00F00873" w:rsidP="0092460B">
    <w:pPr>
      <w:pStyle w:val="Zptenadresa"/>
      <w:framePr w:w="0" w:hRule="auto" w:hSpace="0" w:vSpace="0" w:wrap="auto" w:vAnchor="margin" w:hAnchor="text" w:xAlign="left" w:yAlign="inline"/>
      <w:pBdr>
        <w:bottom w:val="single" w:sz="8" w:space="1" w:color="007AC2"/>
      </w:pBdr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ČESKÉ VYSOKÉ UČENÍ TECHNICKÉ V PRAZE</w:t>
    </w:r>
  </w:p>
  <w:p w:rsidR="00F00873" w:rsidRPr="007352FA" w:rsidRDefault="00F00873" w:rsidP="0092460B">
    <w:pPr>
      <w:pStyle w:val="Zptenadresa"/>
      <w:framePr w:w="0" w:hRule="auto" w:hSpace="0" w:vSpace="0" w:wrap="auto" w:vAnchor="margin" w:hAnchor="text" w:xAlign="left" w:yAlign="inline"/>
      <w:tabs>
        <w:tab w:val="clear" w:pos="2160"/>
      </w:tabs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>FAKULTA BIOMEDICÍNSKÉHO INŽENÝRSTVÍ</w:t>
    </w:r>
  </w:p>
  <w:p w:rsidR="00F00873" w:rsidRPr="007352FA" w:rsidRDefault="00F00873" w:rsidP="0092460B">
    <w:pPr>
      <w:pStyle w:val="Zptenadresa"/>
      <w:framePr w:w="0" w:hRule="auto" w:hSpace="0" w:vSpace="0" w:wrap="auto" w:vAnchor="margin" w:hAnchor="text" w:xAlign="left" w:yAlign="inline"/>
      <w:spacing w:line="240" w:lineRule="auto"/>
      <w:ind w:left="142"/>
      <w:jc w:val="center"/>
      <w:rPr>
        <w:rFonts w:ascii="Times New Roman" w:hAnsi="Times New Roman"/>
        <w:b/>
        <w:sz w:val="28"/>
        <w:szCs w:val="28"/>
      </w:rPr>
    </w:pPr>
    <w:r w:rsidRPr="007352FA">
      <w:rPr>
        <w:rFonts w:ascii="Times New Roman" w:hAnsi="Times New Roman"/>
        <w:b/>
        <w:sz w:val="28"/>
        <w:szCs w:val="28"/>
      </w:rPr>
      <w:t xml:space="preserve">Katedra biomedicínské </w:t>
    </w:r>
    <w:r>
      <w:rPr>
        <w:rFonts w:ascii="Times New Roman" w:hAnsi="Times New Roman"/>
        <w:b/>
        <w:sz w:val="28"/>
        <w:szCs w:val="28"/>
      </w:rPr>
      <w:t>informatiky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Default="00F00873">
    <w:pPr>
      <w:pStyle w:val="Zhlav"/>
    </w:pPr>
  </w:p>
  <w:p w:rsidR="00F00873" w:rsidRDefault="00F00873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</w:p>
  <w:p w:rsidR="00F00873" w:rsidRPr="0032424A" w:rsidRDefault="00F00873" w:rsidP="00445D6D">
    <w:pPr>
      <w:pStyle w:val="Zptenadresa"/>
      <w:framePr w:w="9185" w:h="964" w:hSpace="0" w:vSpace="0" w:wrap="notBeside" w:vAnchor="text" w:hAnchor="page" w:x="1336" w:y="-608"/>
      <w:pBdr>
        <w:bottom w:val="single" w:sz="8" w:space="1" w:color="007AC2"/>
      </w:pBdr>
      <w:spacing w:line="240" w:lineRule="auto"/>
      <w:jc w:val="center"/>
      <w:rPr>
        <w:rFonts w:cs="Arial"/>
        <w:b/>
        <w:sz w:val="24"/>
        <w:szCs w:val="24"/>
      </w:rPr>
    </w:pPr>
    <w:r w:rsidRPr="0032424A">
      <w:rPr>
        <w:rFonts w:cs="Arial"/>
        <w:b/>
        <w:sz w:val="24"/>
        <w:szCs w:val="24"/>
      </w:rPr>
      <w:t>ČESKÉ VYSOKÉ UČENÍ TECHNICKÉ V PRAZE</w:t>
    </w:r>
  </w:p>
  <w:p w:rsidR="00F00873" w:rsidRPr="0032424A" w:rsidRDefault="00F00873" w:rsidP="00445D6D">
    <w:pPr>
      <w:pStyle w:val="Zptenadresa"/>
      <w:framePr w:w="9185" w:h="964" w:hSpace="0" w:vSpace="0" w:wrap="notBeside" w:vAnchor="text" w:hAnchor="page" w:x="1336" w:y="-608"/>
      <w:spacing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Fakulta elektrotechnická</w:t>
    </w:r>
  </w:p>
  <w:p w:rsidR="00F00873" w:rsidRDefault="00F00873" w:rsidP="00445D6D">
    <w:pPr>
      <w:pStyle w:val="Zptenadresa"/>
      <w:framePr w:w="9185" w:h="964" w:hSpace="0" w:vSpace="0" w:wrap="notBeside" w:vAnchor="text" w:hAnchor="page" w:x="1336" w:y="-608"/>
      <w:spacing w:line="240" w:lineRule="auto"/>
      <w:jc w:val="center"/>
      <w:rPr>
        <w:rFonts w:cs="Arial"/>
        <w:b/>
        <w:sz w:val="20"/>
      </w:rPr>
    </w:pPr>
    <w:r>
      <w:rPr>
        <w:rFonts w:cs="Arial"/>
        <w:b/>
        <w:sz w:val="20"/>
      </w:rPr>
      <w:t>Katedra kybernetiky</w:t>
    </w:r>
  </w:p>
  <w:p w:rsidR="00F00873" w:rsidRDefault="00F00873" w:rsidP="00445D6D">
    <w:pPr>
      <w:pStyle w:val="Zptenadresa"/>
      <w:framePr w:w="9185" w:h="964" w:hSpace="0" w:vSpace="0" w:wrap="notBeside" w:vAnchor="text" w:hAnchor="page" w:x="1336" w:y="-608"/>
      <w:spacing w:line="240" w:lineRule="auto"/>
      <w:rPr>
        <w:rFonts w:ascii="Times New Roman" w:hAnsi="Times New Roman"/>
        <w:sz w:val="20"/>
      </w:rPr>
    </w:pPr>
  </w:p>
  <w:p w:rsidR="00F00873" w:rsidRDefault="00F00873">
    <w:pPr>
      <w:pStyle w:val="Zhlav"/>
    </w:pPr>
  </w:p>
  <w:p w:rsidR="00F00873" w:rsidRDefault="00F00873">
    <w:pPr>
      <w:pStyle w:val="Zhlav"/>
    </w:pPr>
  </w:p>
  <w:p w:rsidR="00F00873" w:rsidRDefault="00F00873">
    <w:pPr>
      <w:pStyle w:val="Zhlav"/>
    </w:pPr>
  </w:p>
  <w:p w:rsidR="00F00873" w:rsidRDefault="007E006B" w:rsidP="0085195C">
    <w:pPr>
      <w:pStyle w:val="Zhlav"/>
      <w:jc w:val="center"/>
    </w:pPr>
    <w: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30" type="#_x0000_t75" style="width:93pt;height:71.25pt">
          <v:imagedata r:id="rId1" o:title="ctulogo-blue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Pr="0092460B" w:rsidRDefault="00F00873" w:rsidP="0092460B">
    <w:pPr>
      <w:pStyle w:val="Zhlav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Pr="0092460B" w:rsidRDefault="00F00873" w:rsidP="0092460B">
    <w:pPr>
      <w:pStyle w:val="Zhlav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Pr="0045321E" w:rsidRDefault="00F00873" w:rsidP="0045321E">
    <w:pPr>
      <w:pStyle w:val="Zhlav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Pr="0045321E" w:rsidRDefault="00F00873" w:rsidP="0045321E">
    <w:pPr>
      <w:pStyle w:val="Zhlav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Default="00F00873">
    <w:pPr>
      <w:pStyle w:val="Zhlav"/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Default="00F00873" w:rsidP="00257EEB">
    <w:pPr>
      <w:pStyle w:val="Zhlav"/>
      <w:jc w:val="center"/>
    </w:pPr>
    <w:r>
      <w:fldChar w:fldCharType="begin"/>
    </w:r>
    <w:r>
      <w:instrText xml:space="preserve"> SUBJECT  \* Upper  \* MERGEFORMAT </w:instrText>
    </w:r>
    <w:r>
      <w:fldChar w:fldCharType="end"/>
    </w:r>
    <w:r>
      <w:fldChar w:fldCharType="begin"/>
    </w:r>
    <w:r>
      <w:instrText xml:space="preserve"> TITLE  \* Upper  \* MERGEFORMAT </w:instrText>
    </w:r>
    <w:r>
      <w:fldChar w:fldCharType="end"/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00873" w:rsidRDefault="00F00873" w:rsidP="008454EF">
    <w:pPr>
      <w:pStyle w:val="Zhlav"/>
      <w:jc w:val="right"/>
    </w:pPr>
    <w:r>
      <w:t xml:space="preserve">Kapitola </w:t>
    </w:r>
    <w:fldSimple w:instr=" STYLEREF  &quot;Nadpis 1&quot; \w  \* MERGEFORMAT ">
      <w:r w:rsidR="00FD3121">
        <w:rPr>
          <w:noProof/>
        </w:rPr>
        <w:t>4</w:t>
      </w:r>
    </w:fldSimple>
  </w:p>
  <w:p w:rsidR="00F00873" w:rsidRDefault="00AB27A3" w:rsidP="008454EF">
    <w:pPr>
      <w:pStyle w:val="Zhlav"/>
      <w:jc w:val="right"/>
    </w:pPr>
    <w:fldSimple w:instr=" STYLEREF  &quot;Nadpis 1&quot;  \* MERGEFORMAT ">
      <w:r w:rsidR="00FD3121">
        <w:rPr>
          <w:noProof/>
        </w:rPr>
        <w:t>Výsledky a jejich zhodnocení</w:t>
      </w:r>
    </w:fldSimple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2" type="#_x0000_t75" style="width:21pt;height:21.75pt;visibility:visible;mso-wrap-style:square" o:bullet="t">
        <v:imagedata r:id="rId1" o:title=""/>
      </v:shape>
    </w:pict>
  </w:numPicBullet>
  <w:abstractNum w:abstractNumId="0" w15:restartNumberingAfterBreak="0">
    <w:nsid w:val="004B74C0"/>
    <w:multiLevelType w:val="multilevel"/>
    <w:tmpl w:val="5422FEA2"/>
    <w:lvl w:ilvl="0">
      <w:start w:val="1"/>
      <w:numFmt w:val="decimal"/>
      <w:pStyle w:val="Nadpis1"/>
      <w:suff w:val="space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99" w:hanging="57"/>
      </w:pPr>
      <w:rPr>
        <w:rFonts w:hint="default"/>
      </w:rPr>
    </w:lvl>
    <w:lvl w:ilvl="2">
      <w:start w:val="1"/>
      <w:numFmt w:val="decimal"/>
      <w:pStyle w:val="Nadpis3"/>
      <w:suff w:val="space"/>
      <w:lvlText w:val="%1.%2.%3."/>
      <w:lvlJc w:val="left"/>
      <w:pPr>
        <w:ind w:left="171" w:hanging="57"/>
      </w:pPr>
      <w:rPr>
        <w:rFonts w:hint="default"/>
      </w:rPr>
    </w:lvl>
    <w:lvl w:ilvl="3">
      <w:start w:val="1"/>
      <w:numFmt w:val="decimal"/>
      <w:pStyle w:val="Nadpis4"/>
      <w:lvlText w:val="%1.%2.%3.%4."/>
      <w:lvlJc w:val="left"/>
      <w:pPr>
        <w:ind w:left="228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5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2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9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56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3" w:hanging="57"/>
      </w:pPr>
      <w:rPr>
        <w:rFonts w:hint="default"/>
      </w:rPr>
    </w:lvl>
  </w:abstractNum>
  <w:abstractNum w:abstractNumId="1" w15:restartNumberingAfterBreak="0">
    <w:nsid w:val="032A128E"/>
    <w:multiLevelType w:val="hybridMultilevel"/>
    <w:tmpl w:val="1C72AA6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0729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6BA22A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29B497D"/>
    <w:multiLevelType w:val="hybridMultilevel"/>
    <w:tmpl w:val="06D8F52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3963E3"/>
    <w:multiLevelType w:val="hybridMultilevel"/>
    <w:tmpl w:val="B4CEF3D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51127C"/>
    <w:multiLevelType w:val="hybridMultilevel"/>
    <w:tmpl w:val="2BB8904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5E34CD"/>
    <w:multiLevelType w:val="hybridMultilevel"/>
    <w:tmpl w:val="A3E2C678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D73354D"/>
    <w:multiLevelType w:val="hybridMultilevel"/>
    <w:tmpl w:val="01FEF00A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286EF5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0C5AF5"/>
    <w:multiLevelType w:val="hybridMultilevel"/>
    <w:tmpl w:val="3EA83A9A"/>
    <w:lvl w:ilvl="0" w:tplc="04050011">
      <w:start w:val="1"/>
      <w:numFmt w:val="decimal"/>
      <w:lvlText w:val="%1)"/>
      <w:lvlJc w:val="left"/>
      <w:pPr>
        <w:ind w:left="1080" w:hanging="360"/>
      </w:p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418195C"/>
    <w:multiLevelType w:val="hybridMultilevel"/>
    <w:tmpl w:val="46BCF44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962EF4"/>
    <w:multiLevelType w:val="hybridMultilevel"/>
    <w:tmpl w:val="E22EBF9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AD2659"/>
    <w:multiLevelType w:val="multilevel"/>
    <w:tmpl w:val="DE609B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7530F98"/>
    <w:multiLevelType w:val="hybridMultilevel"/>
    <w:tmpl w:val="9886D38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E1336A"/>
    <w:multiLevelType w:val="hybridMultilevel"/>
    <w:tmpl w:val="4EC672EE"/>
    <w:lvl w:ilvl="0" w:tplc="04050001">
      <w:start w:val="1"/>
      <w:numFmt w:val="bullet"/>
      <w:lvlText w:val=""/>
      <w:lvlJc w:val="left"/>
      <w:pPr>
        <w:ind w:left="103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5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7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9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</w:abstractNum>
  <w:abstractNum w:abstractNumId="16" w15:restartNumberingAfterBreak="0">
    <w:nsid w:val="52026920"/>
    <w:multiLevelType w:val="hybridMultilevel"/>
    <w:tmpl w:val="766A2D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EFD4DD2"/>
    <w:multiLevelType w:val="hybridMultilevel"/>
    <w:tmpl w:val="4B7AE89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4B004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7377092"/>
    <w:multiLevelType w:val="hybridMultilevel"/>
    <w:tmpl w:val="92B468B2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AB660C3"/>
    <w:multiLevelType w:val="hybridMultilevel"/>
    <w:tmpl w:val="E35031B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2B4CF4"/>
    <w:multiLevelType w:val="hybridMultilevel"/>
    <w:tmpl w:val="F70C2B8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D1613D0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0"/>
  </w:num>
  <w:num w:numId="2">
    <w:abstractNumId w:val="19"/>
  </w:num>
  <w:num w:numId="3">
    <w:abstractNumId w:val="0"/>
  </w:num>
  <w:num w:numId="4">
    <w:abstractNumId w:val="2"/>
  </w:num>
  <w:num w:numId="5">
    <w:abstractNumId w:val="9"/>
  </w:num>
  <w:num w:numId="6">
    <w:abstractNumId w:val="22"/>
  </w:num>
  <w:num w:numId="7">
    <w:abstractNumId w:val="18"/>
  </w:num>
  <w:num w:numId="8">
    <w:abstractNumId w:val="3"/>
  </w:num>
  <w:num w:numId="9">
    <w:abstractNumId w:val="13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1"/>
  </w:num>
  <w:num w:numId="12">
    <w:abstractNumId w:val="5"/>
  </w:num>
  <w:num w:numId="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2"/>
  </w:num>
  <w:num w:numId="15">
    <w:abstractNumId w:val="1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8"/>
  </w:num>
  <w:num w:numId="18">
    <w:abstractNumId w:val="10"/>
  </w:num>
  <w:num w:numId="19">
    <w:abstractNumId w:val="21"/>
  </w:num>
  <w:num w:numId="20">
    <w:abstractNumId w:val="6"/>
  </w:num>
  <w:num w:numId="21">
    <w:abstractNumId w:val="14"/>
  </w:num>
  <w:num w:numId="22">
    <w:abstractNumId w:val="4"/>
  </w:num>
  <w:num w:numId="23">
    <w:abstractNumId w:val="7"/>
  </w:num>
  <w:num w:numId="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7"/>
  </w:num>
  <w:num w:numId="26">
    <w:abstractNumId w:val="16"/>
  </w:num>
  <w:num w:numId="2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7BDB"/>
    <w:rsid w:val="00001D35"/>
    <w:rsid w:val="00003CE3"/>
    <w:rsid w:val="00006E58"/>
    <w:rsid w:val="0001182B"/>
    <w:rsid w:val="00013BAB"/>
    <w:rsid w:val="000154FF"/>
    <w:rsid w:val="00015B35"/>
    <w:rsid w:val="00020F40"/>
    <w:rsid w:val="000254A8"/>
    <w:rsid w:val="000277E5"/>
    <w:rsid w:val="0003003E"/>
    <w:rsid w:val="000314D0"/>
    <w:rsid w:val="000327B2"/>
    <w:rsid w:val="00032C09"/>
    <w:rsid w:val="00033C87"/>
    <w:rsid w:val="0003420A"/>
    <w:rsid w:val="00036796"/>
    <w:rsid w:val="00036B4C"/>
    <w:rsid w:val="000370B3"/>
    <w:rsid w:val="0004148B"/>
    <w:rsid w:val="000414D9"/>
    <w:rsid w:val="00041B3D"/>
    <w:rsid w:val="00042E81"/>
    <w:rsid w:val="000449A2"/>
    <w:rsid w:val="00045D1A"/>
    <w:rsid w:val="00045F97"/>
    <w:rsid w:val="00051F89"/>
    <w:rsid w:val="0005399D"/>
    <w:rsid w:val="00053B85"/>
    <w:rsid w:val="00054695"/>
    <w:rsid w:val="000547C1"/>
    <w:rsid w:val="000555AB"/>
    <w:rsid w:val="00055F6E"/>
    <w:rsid w:val="00057637"/>
    <w:rsid w:val="0006121B"/>
    <w:rsid w:val="00062583"/>
    <w:rsid w:val="00064AE7"/>
    <w:rsid w:val="00064B88"/>
    <w:rsid w:val="000665DE"/>
    <w:rsid w:val="000669B1"/>
    <w:rsid w:val="00067549"/>
    <w:rsid w:val="000710CD"/>
    <w:rsid w:val="000727F3"/>
    <w:rsid w:val="000732B0"/>
    <w:rsid w:val="00074FC6"/>
    <w:rsid w:val="00080478"/>
    <w:rsid w:val="00082F7E"/>
    <w:rsid w:val="000834ED"/>
    <w:rsid w:val="00087EF9"/>
    <w:rsid w:val="000924E0"/>
    <w:rsid w:val="00093133"/>
    <w:rsid w:val="000962DD"/>
    <w:rsid w:val="00096C7A"/>
    <w:rsid w:val="00097A47"/>
    <w:rsid w:val="000A2C69"/>
    <w:rsid w:val="000A3030"/>
    <w:rsid w:val="000A4E74"/>
    <w:rsid w:val="000A5546"/>
    <w:rsid w:val="000A6DB9"/>
    <w:rsid w:val="000B1625"/>
    <w:rsid w:val="000B1898"/>
    <w:rsid w:val="000B4EF1"/>
    <w:rsid w:val="000B576F"/>
    <w:rsid w:val="000B5D3E"/>
    <w:rsid w:val="000C78B9"/>
    <w:rsid w:val="000D0271"/>
    <w:rsid w:val="000D0722"/>
    <w:rsid w:val="000D1659"/>
    <w:rsid w:val="000D2C8B"/>
    <w:rsid w:val="000D3441"/>
    <w:rsid w:val="000D3ECB"/>
    <w:rsid w:val="000D4576"/>
    <w:rsid w:val="000D4665"/>
    <w:rsid w:val="000E06BA"/>
    <w:rsid w:val="000E0F9F"/>
    <w:rsid w:val="000E1150"/>
    <w:rsid w:val="000E19A1"/>
    <w:rsid w:val="000E2F13"/>
    <w:rsid w:val="000E40B3"/>
    <w:rsid w:val="000F1222"/>
    <w:rsid w:val="000F133F"/>
    <w:rsid w:val="00100687"/>
    <w:rsid w:val="0010353F"/>
    <w:rsid w:val="00103E2D"/>
    <w:rsid w:val="00107ADF"/>
    <w:rsid w:val="00110764"/>
    <w:rsid w:val="00111278"/>
    <w:rsid w:val="00111CBB"/>
    <w:rsid w:val="00111D99"/>
    <w:rsid w:val="001134D0"/>
    <w:rsid w:val="00114FB7"/>
    <w:rsid w:val="00116D85"/>
    <w:rsid w:val="0012547B"/>
    <w:rsid w:val="00127FAB"/>
    <w:rsid w:val="00134FBD"/>
    <w:rsid w:val="00142C6B"/>
    <w:rsid w:val="001436D3"/>
    <w:rsid w:val="00147215"/>
    <w:rsid w:val="001475C6"/>
    <w:rsid w:val="0015047E"/>
    <w:rsid w:val="001506F4"/>
    <w:rsid w:val="00153D25"/>
    <w:rsid w:val="00161CB5"/>
    <w:rsid w:val="00162E2E"/>
    <w:rsid w:val="001639C0"/>
    <w:rsid w:val="00164A95"/>
    <w:rsid w:val="00166D56"/>
    <w:rsid w:val="00167826"/>
    <w:rsid w:val="001718BD"/>
    <w:rsid w:val="0017296A"/>
    <w:rsid w:val="0017620A"/>
    <w:rsid w:val="00176361"/>
    <w:rsid w:val="00180686"/>
    <w:rsid w:val="001856B2"/>
    <w:rsid w:val="00186D1C"/>
    <w:rsid w:val="00190ABF"/>
    <w:rsid w:val="0019141C"/>
    <w:rsid w:val="00195BE8"/>
    <w:rsid w:val="00197323"/>
    <w:rsid w:val="00197ECC"/>
    <w:rsid w:val="001A291F"/>
    <w:rsid w:val="001B2B04"/>
    <w:rsid w:val="001B2C42"/>
    <w:rsid w:val="001B3C04"/>
    <w:rsid w:val="001B5268"/>
    <w:rsid w:val="001B5DE1"/>
    <w:rsid w:val="001B76F2"/>
    <w:rsid w:val="001C2340"/>
    <w:rsid w:val="001C25E6"/>
    <w:rsid w:val="001C3A2C"/>
    <w:rsid w:val="001C57A2"/>
    <w:rsid w:val="001C7787"/>
    <w:rsid w:val="001D3EEB"/>
    <w:rsid w:val="001D4854"/>
    <w:rsid w:val="001D56F7"/>
    <w:rsid w:val="001D5F3A"/>
    <w:rsid w:val="001E0DD4"/>
    <w:rsid w:val="001E203C"/>
    <w:rsid w:val="001E2224"/>
    <w:rsid w:val="001E4604"/>
    <w:rsid w:val="001E4AA6"/>
    <w:rsid w:val="001E4E58"/>
    <w:rsid w:val="001E74F5"/>
    <w:rsid w:val="001F0558"/>
    <w:rsid w:val="001F46E7"/>
    <w:rsid w:val="001F62B4"/>
    <w:rsid w:val="001F72BF"/>
    <w:rsid w:val="00200FF4"/>
    <w:rsid w:val="002018A8"/>
    <w:rsid w:val="0020210A"/>
    <w:rsid w:val="00205A5E"/>
    <w:rsid w:val="00211FBB"/>
    <w:rsid w:val="00214080"/>
    <w:rsid w:val="0021452E"/>
    <w:rsid w:val="0022033F"/>
    <w:rsid w:val="00222BCC"/>
    <w:rsid w:val="00225C45"/>
    <w:rsid w:val="002316A3"/>
    <w:rsid w:val="00231941"/>
    <w:rsid w:val="00233B86"/>
    <w:rsid w:val="002414CC"/>
    <w:rsid w:val="00241C94"/>
    <w:rsid w:val="00244CC5"/>
    <w:rsid w:val="0024518E"/>
    <w:rsid w:val="002452D0"/>
    <w:rsid w:val="00252956"/>
    <w:rsid w:val="002531C3"/>
    <w:rsid w:val="002531C9"/>
    <w:rsid w:val="00254D0A"/>
    <w:rsid w:val="00256BDC"/>
    <w:rsid w:val="00257EEB"/>
    <w:rsid w:val="00260869"/>
    <w:rsid w:val="00263092"/>
    <w:rsid w:val="0026716C"/>
    <w:rsid w:val="00272308"/>
    <w:rsid w:val="002737F0"/>
    <w:rsid w:val="00277C66"/>
    <w:rsid w:val="00280643"/>
    <w:rsid w:val="00282416"/>
    <w:rsid w:val="00282F62"/>
    <w:rsid w:val="0028358B"/>
    <w:rsid w:val="00283B8A"/>
    <w:rsid w:val="00287416"/>
    <w:rsid w:val="00293658"/>
    <w:rsid w:val="00294A3B"/>
    <w:rsid w:val="002A3533"/>
    <w:rsid w:val="002A562D"/>
    <w:rsid w:val="002A56A8"/>
    <w:rsid w:val="002A5F7D"/>
    <w:rsid w:val="002A69CA"/>
    <w:rsid w:val="002B1201"/>
    <w:rsid w:val="002B1762"/>
    <w:rsid w:val="002B38C6"/>
    <w:rsid w:val="002B5681"/>
    <w:rsid w:val="002B6F70"/>
    <w:rsid w:val="002C138C"/>
    <w:rsid w:val="002C24F6"/>
    <w:rsid w:val="002C28BF"/>
    <w:rsid w:val="002C2D58"/>
    <w:rsid w:val="002C38F6"/>
    <w:rsid w:val="002C503E"/>
    <w:rsid w:val="002C573C"/>
    <w:rsid w:val="002C5742"/>
    <w:rsid w:val="002D213B"/>
    <w:rsid w:val="002D30D1"/>
    <w:rsid w:val="002D3B00"/>
    <w:rsid w:val="002D4D2D"/>
    <w:rsid w:val="002D6417"/>
    <w:rsid w:val="002E1BF1"/>
    <w:rsid w:val="002E3DE6"/>
    <w:rsid w:val="002F76E4"/>
    <w:rsid w:val="0030218B"/>
    <w:rsid w:val="00302750"/>
    <w:rsid w:val="003040CC"/>
    <w:rsid w:val="00305727"/>
    <w:rsid w:val="0030586F"/>
    <w:rsid w:val="00305E61"/>
    <w:rsid w:val="00306885"/>
    <w:rsid w:val="00310474"/>
    <w:rsid w:val="00310F54"/>
    <w:rsid w:val="00313A44"/>
    <w:rsid w:val="00316057"/>
    <w:rsid w:val="00316B52"/>
    <w:rsid w:val="003178D3"/>
    <w:rsid w:val="00323D84"/>
    <w:rsid w:val="00327915"/>
    <w:rsid w:val="0033327D"/>
    <w:rsid w:val="00334CB7"/>
    <w:rsid w:val="00336689"/>
    <w:rsid w:val="00337A21"/>
    <w:rsid w:val="00343B3C"/>
    <w:rsid w:val="003440F6"/>
    <w:rsid w:val="00345BA2"/>
    <w:rsid w:val="003479F4"/>
    <w:rsid w:val="00347E9E"/>
    <w:rsid w:val="00361466"/>
    <w:rsid w:val="00363B5E"/>
    <w:rsid w:val="00363F04"/>
    <w:rsid w:val="003652A7"/>
    <w:rsid w:val="00366221"/>
    <w:rsid w:val="003664B0"/>
    <w:rsid w:val="003710B7"/>
    <w:rsid w:val="00372146"/>
    <w:rsid w:val="0037608F"/>
    <w:rsid w:val="00376914"/>
    <w:rsid w:val="00380226"/>
    <w:rsid w:val="0038567E"/>
    <w:rsid w:val="00387800"/>
    <w:rsid w:val="0038797B"/>
    <w:rsid w:val="00391ACD"/>
    <w:rsid w:val="00393025"/>
    <w:rsid w:val="00394062"/>
    <w:rsid w:val="0039550F"/>
    <w:rsid w:val="00395556"/>
    <w:rsid w:val="00395EE5"/>
    <w:rsid w:val="00396F04"/>
    <w:rsid w:val="00397519"/>
    <w:rsid w:val="003A5E5F"/>
    <w:rsid w:val="003A62A4"/>
    <w:rsid w:val="003A6311"/>
    <w:rsid w:val="003A662E"/>
    <w:rsid w:val="003A66D8"/>
    <w:rsid w:val="003A6A3E"/>
    <w:rsid w:val="003B19FA"/>
    <w:rsid w:val="003B3686"/>
    <w:rsid w:val="003B42C8"/>
    <w:rsid w:val="003B4BF5"/>
    <w:rsid w:val="003B5BA8"/>
    <w:rsid w:val="003B6038"/>
    <w:rsid w:val="003C0D08"/>
    <w:rsid w:val="003C0E5E"/>
    <w:rsid w:val="003C6DFE"/>
    <w:rsid w:val="003D3805"/>
    <w:rsid w:val="003D724C"/>
    <w:rsid w:val="003D7A66"/>
    <w:rsid w:val="003E19B7"/>
    <w:rsid w:val="003E2EDD"/>
    <w:rsid w:val="003E3794"/>
    <w:rsid w:val="003E6618"/>
    <w:rsid w:val="003E70C7"/>
    <w:rsid w:val="003E74C4"/>
    <w:rsid w:val="003E75A0"/>
    <w:rsid w:val="003F069B"/>
    <w:rsid w:val="003F17DF"/>
    <w:rsid w:val="003F5B02"/>
    <w:rsid w:val="003F5C80"/>
    <w:rsid w:val="003F70DA"/>
    <w:rsid w:val="003F71A0"/>
    <w:rsid w:val="003F7587"/>
    <w:rsid w:val="003F777A"/>
    <w:rsid w:val="004001FD"/>
    <w:rsid w:val="004011F0"/>
    <w:rsid w:val="00404D2F"/>
    <w:rsid w:val="00405623"/>
    <w:rsid w:val="0040653D"/>
    <w:rsid w:val="004069E2"/>
    <w:rsid w:val="00410B2D"/>
    <w:rsid w:val="004111CA"/>
    <w:rsid w:val="00411429"/>
    <w:rsid w:val="00414DE4"/>
    <w:rsid w:val="0042112F"/>
    <w:rsid w:val="00422107"/>
    <w:rsid w:val="00425D47"/>
    <w:rsid w:val="00427737"/>
    <w:rsid w:val="00431CB0"/>
    <w:rsid w:val="00432578"/>
    <w:rsid w:val="004375A2"/>
    <w:rsid w:val="00437B2B"/>
    <w:rsid w:val="00440438"/>
    <w:rsid w:val="0044097D"/>
    <w:rsid w:val="00441D4A"/>
    <w:rsid w:val="00441E79"/>
    <w:rsid w:val="004421AD"/>
    <w:rsid w:val="00443285"/>
    <w:rsid w:val="00444FB0"/>
    <w:rsid w:val="004456AC"/>
    <w:rsid w:val="0044575A"/>
    <w:rsid w:val="00445D6D"/>
    <w:rsid w:val="00445F04"/>
    <w:rsid w:val="00447EDA"/>
    <w:rsid w:val="004523CC"/>
    <w:rsid w:val="00452879"/>
    <w:rsid w:val="0045321E"/>
    <w:rsid w:val="004533F8"/>
    <w:rsid w:val="00457304"/>
    <w:rsid w:val="00457BBC"/>
    <w:rsid w:val="00461A77"/>
    <w:rsid w:val="00462D9F"/>
    <w:rsid w:val="00464B67"/>
    <w:rsid w:val="00464DF9"/>
    <w:rsid w:val="00465B69"/>
    <w:rsid w:val="00466D76"/>
    <w:rsid w:val="00470254"/>
    <w:rsid w:val="004742F5"/>
    <w:rsid w:val="00476FDC"/>
    <w:rsid w:val="0048038D"/>
    <w:rsid w:val="0048055B"/>
    <w:rsid w:val="004837D3"/>
    <w:rsid w:val="004847B6"/>
    <w:rsid w:val="00486FBE"/>
    <w:rsid w:val="00487C2F"/>
    <w:rsid w:val="004918A0"/>
    <w:rsid w:val="0049404E"/>
    <w:rsid w:val="00495067"/>
    <w:rsid w:val="00495443"/>
    <w:rsid w:val="00495C2D"/>
    <w:rsid w:val="004A007D"/>
    <w:rsid w:val="004A0269"/>
    <w:rsid w:val="004A2053"/>
    <w:rsid w:val="004A63F0"/>
    <w:rsid w:val="004B10E9"/>
    <w:rsid w:val="004B245E"/>
    <w:rsid w:val="004B299D"/>
    <w:rsid w:val="004B3ACE"/>
    <w:rsid w:val="004B4C8D"/>
    <w:rsid w:val="004B6ABC"/>
    <w:rsid w:val="004C2897"/>
    <w:rsid w:val="004C335E"/>
    <w:rsid w:val="004C7ACA"/>
    <w:rsid w:val="004D1349"/>
    <w:rsid w:val="004D4F62"/>
    <w:rsid w:val="004D4FB1"/>
    <w:rsid w:val="004D4FFB"/>
    <w:rsid w:val="004D7531"/>
    <w:rsid w:val="004D787F"/>
    <w:rsid w:val="004E03B0"/>
    <w:rsid w:val="004E26A6"/>
    <w:rsid w:val="004E273B"/>
    <w:rsid w:val="004E3117"/>
    <w:rsid w:val="004E427F"/>
    <w:rsid w:val="004E4F7A"/>
    <w:rsid w:val="004E5734"/>
    <w:rsid w:val="004E770D"/>
    <w:rsid w:val="004E7804"/>
    <w:rsid w:val="004E7F55"/>
    <w:rsid w:val="004F18B3"/>
    <w:rsid w:val="004F33FB"/>
    <w:rsid w:val="004F3A69"/>
    <w:rsid w:val="004F6877"/>
    <w:rsid w:val="004F7360"/>
    <w:rsid w:val="00500227"/>
    <w:rsid w:val="00501CD0"/>
    <w:rsid w:val="00502F5E"/>
    <w:rsid w:val="0050337B"/>
    <w:rsid w:val="00505017"/>
    <w:rsid w:val="0050642F"/>
    <w:rsid w:val="00510681"/>
    <w:rsid w:val="00512E93"/>
    <w:rsid w:val="0051369D"/>
    <w:rsid w:val="0051512C"/>
    <w:rsid w:val="00515D47"/>
    <w:rsid w:val="00517FC7"/>
    <w:rsid w:val="00532FF6"/>
    <w:rsid w:val="0053347A"/>
    <w:rsid w:val="00533ED3"/>
    <w:rsid w:val="00535572"/>
    <w:rsid w:val="00535DCD"/>
    <w:rsid w:val="00537542"/>
    <w:rsid w:val="00537D1C"/>
    <w:rsid w:val="00544310"/>
    <w:rsid w:val="005444E0"/>
    <w:rsid w:val="00545CBD"/>
    <w:rsid w:val="00551829"/>
    <w:rsid w:val="00553F78"/>
    <w:rsid w:val="00555C99"/>
    <w:rsid w:val="005606C3"/>
    <w:rsid w:val="0056365E"/>
    <w:rsid w:val="005651E4"/>
    <w:rsid w:val="00565255"/>
    <w:rsid w:val="00565BA1"/>
    <w:rsid w:val="005664E6"/>
    <w:rsid w:val="00567970"/>
    <w:rsid w:val="0057158C"/>
    <w:rsid w:val="005723A3"/>
    <w:rsid w:val="00575558"/>
    <w:rsid w:val="00576C0B"/>
    <w:rsid w:val="0057767D"/>
    <w:rsid w:val="00577EF9"/>
    <w:rsid w:val="00580F06"/>
    <w:rsid w:val="00583B5F"/>
    <w:rsid w:val="005844B7"/>
    <w:rsid w:val="00585F9B"/>
    <w:rsid w:val="00586329"/>
    <w:rsid w:val="0059091E"/>
    <w:rsid w:val="005918F9"/>
    <w:rsid w:val="005921F4"/>
    <w:rsid w:val="005929C7"/>
    <w:rsid w:val="00595D18"/>
    <w:rsid w:val="005973BE"/>
    <w:rsid w:val="005A09A7"/>
    <w:rsid w:val="005A0C14"/>
    <w:rsid w:val="005A148D"/>
    <w:rsid w:val="005A6EA1"/>
    <w:rsid w:val="005A6F37"/>
    <w:rsid w:val="005B376A"/>
    <w:rsid w:val="005C09A1"/>
    <w:rsid w:val="005C0F40"/>
    <w:rsid w:val="005C325D"/>
    <w:rsid w:val="005C4047"/>
    <w:rsid w:val="005C41D5"/>
    <w:rsid w:val="005C5E47"/>
    <w:rsid w:val="005C60B8"/>
    <w:rsid w:val="005C6ACA"/>
    <w:rsid w:val="005D37D0"/>
    <w:rsid w:val="005D560D"/>
    <w:rsid w:val="005D5CA3"/>
    <w:rsid w:val="005D60DF"/>
    <w:rsid w:val="005D6CF6"/>
    <w:rsid w:val="005D7040"/>
    <w:rsid w:val="005E0B45"/>
    <w:rsid w:val="005E0BEE"/>
    <w:rsid w:val="005E2185"/>
    <w:rsid w:val="005E3B04"/>
    <w:rsid w:val="005F0855"/>
    <w:rsid w:val="005F182A"/>
    <w:rsid w:val="005F5202"/>
    <w:rsid w:val="005F60F9"/>
    <w:rsid w:val="005F6A8A"/>
    <w:rsid w:val="00600D38"/>
    <w:rsid w:val="00601110"/>
    <w:rsid w:val="00602814"/>
    <w:rsid w:val="00602EB1"/>
    <w:rsid w:val="0060332E"/>
    <w:rsid w:val="00603434"/>
    <w:rsid w:val="0060413A"/>
    <w:rsid w:val="00604B2D"/>
    <w:rsid w:val="00605AB3"/>
    <w:rsid w:val="00605FC5"/>
    <w:rsid w:val="00607074"/>
    <w:rsid w:val="00614203"/>
    <w:rsid w:val="006146E6"/>
    <w:rsid w:val="00614F9F"/>
    <w:rsid w:val="006159D4"/>
    <w:rsid w:val="0061699C"/>
    <w:rsid w:val="00616D00"/>
    <w:rsid w:val="00617AFA"/>
    <w:rsid w:val="006205A0"/>
    <w:rsid w:val="00620F50"/>
    <w:rsid w:val="0062410F"/>
    <w:rsid w:val="00624F31"/>
    <w:rsid w:val="00625C5B"/>
    <w:rsid w:val="00625FBB"/>
    <w:rsid w:val="00627F3E"/>
    <w:rsid w:val="00630979"/>
    <w:rsid w:val="00635D0E"/>
    <w:rsid w:val="00640C57"/>
    <w:rsid w:val="00642103"/>
    <w:rsid w:val="00642BF1"/>
    <w:rsid w:val="00644D6B"/>
    <w:rsid w:val="006458DE"/>
    <w:rsid w:val="00645D72"/>
    <w:rsid w:val="006463DA"/>
    <w:rsid w:val="00650295"/>
    <w:rsid w:val="00650774"/>
    <w:rsid w:val="00651894"/>
    <w:rsid w:val="0065524C"/>
    <w:rsid w:val="00655902"/>
    <w:rsid w:val="00657DF3"/>
    <w:rsid w:val="0066164A"/>
    <w:rsid w:val="00661D3D"/>
    <w:rsid w:val="00664CFF"/>
    <w:rsid w:val="0066568F"/>
    <w:rsid w:val="006740F9"/>
    <w:rsid w:val="00675A6B"/>
    <w:rsid w:val="00681199"/>
    <w:rsid w:val="00683A60"/>
    <w:rsid w:val="00683EBA"/>
    <w:rsid w:val="00685395"/>
    <w:rsid w:val="0068678B"/>
    <w:rsid w:val="0069016A"/>
    <w:rsid w:val="0069277F"/>
    <w:rsid w:val="006928C2"/>
    <w:rsid w:val="00694B5D"/>
    <w:rsid w:val="006960BC"/>
    <w:rsid w:val="006961D8"/>
    <w:rsid w:val="00697E2C"/>
    <w:rsid w:val="006A1793"/>
    <w:rsid w:val="006A1C4A"/>
    <w:rsid w:val="006A58DC"/>
    <w:rsid w:val="006B2AF1"/>
    <w:rsid w:val="006B331D"/>
    <w:rsid w:val="006B5907"/>
    <w:rsid w:val="006B6040"/>
    <w:rsid w:val="006B75A8"/>
    <w:rsid w:val="006C0419"/>
    <w:rsid w:val="006C0ABE"/>
    <w:rsid w:val="006C0D47"/>
    <w:rsid w:val="006C13F2"/>
    <w:rsid w:val="006C362D"/>
    <w:rsid w:val="006C55F1"/>
    <w:rsid w:val="006D3E97"/>
    <w:rsid w:val="006D51D1"/>
    <w:rsid w:val="006D5BA9"/>
    <w:rsid w:val="006D7716"/>
    <w:rsid w:val="006E156C"/>
    <w:rsid w:val="006E206A"/>
    <w:rsid w:val="006E2803"/>
    <w:rsid w:val="006E2FD8"/>
    <w:rsid w:val="006E79FF"/>
    <w:rsid w:val="006F04ED"/>
    <w:rsid w:val="006F0B71"/>
    <w:rsid w:val="006F1664"/>
    <w:rsid w:val="006F3A39"/>
    <w:rsid w:val="00702759"/>
    <w:rsid w:val="007044CE"/>
    <w:rsid w:val="00704E7C"/>
    <w:rsid w:val="00707138"/>
    <w:rsid w:val="007123A8"/>
    <w:rsid w:val="00717D7C"/>
    <w:rsid w:val="00720657"/>
    <w:rsid w:val="00720E93"/>
    <w:rsid w:val="00720F57"/>
    <w:rsid w:val="00725968"/>
    <w:rsid w:val="00730F0E"/>
    <w:rsid w:val="007338E8"/>
    <w:rsid w:val="00734367"/>
    <w:rsid w:val="00742DA9"/>
    <w:rsid w:val="007441F3"/>
    <w:rsid w:val="007446C1"/>
    <w:rsid w:val="00745B2A"/>
    <w:rsid w:val="00745FA9"/>
    <w:rsid w:val="00747272"/>
    <w:rsid w:val="007477A5"/>
    <w:rsid w:val="007479DF"/>
    <w:rsid w:val="0075171F"/>
    <w:rsid w:val="00752CB3"/>
    <w:rsid w:val="007536C6"/>
    <w:rsid w:val="007537FB"/>
    <w:rsid w:val="007543C3"/>
    <w:rsid w:val="00755428"/>
    <w:rsid w:val="007631CE"/>
    <w:rsid w:val="007637AB"/>
    <w:rsid w:val="007642CB"/>
    <w:rsid w:val="00765472"/>
    <w:rsid w:val="00766BFD"/>
    <w:rsid w:val="0077107A"/>
    <w:rsid w:val="0077249C"/>
    <w:rsid w:val="00772C4E"/>
    <w:rsid w:val="00772E38"/>
    <w:rsid w:val="00772F24"/>
    <w:rsid w:val="00775AF1"/>
    <w:rsid w:val="00775D02"/>
    <w:rsid w:val="00776A36"/>
    <w:rsid w:val="00777324"/>
    <w:rsid w:val="00780800"/>
    <w:rsid w:val="00782A17"/>
    <w:rsid w:val="00785D10"/>
    <w:rsid w:val="007861A8"/>
    <w:rsid w:val="007913AC"/>
    <w:rsid w:val="00791E7A"/>
    <w:rsid w:val="00792A38"/>
    <w:rsid w:val="00795FB6"/>
    <w:rsid w:val="007960DD"/>
    <w:rsid w:val="0079690C"/>
    <w:rsid w:val="00797E14"/>
    <w:rsid w:val="007A1C23"/>
    <w:rsid w:val="007A405F"/>
    <w:rsid w:val="007A6724"/>
    <w:rsid w:val="007A7757"/>
    <w:rsid w:val="007A789C"/>
    <w:rsid w:val="007A7C6E"/>
    <w:rsid w:val="007A7D69"/>
    <w:rsid w:val="007B120A"/>
    <w:rsid w:val="007C4C89"/>
    <w:rsid w:val="007C5EEA"/>
    <w:rsid w:val="007D00E2"/>
    <w:rsid w:val="007D37B0"/>
    <w:rsid w:val="007D7E80"/>
    <w:rsid w:val="007E006B"/>
    <w:rsid w:val="007E0F36"/>
    <w:rsid w:val="007E2712"/>
    <w:rsid w:val="007E4D2D"/>
    <w:rsid w:val="007F00DF"/>
    <w:rsid w:val="007F05E6"/>
    <w:rsid w:val="007F2944"/>
    <w:rsid w:val="007F3B69"/>
    <w:rsid w:val="007F46B4"/>
    <w:rsid w:val="007F526F"/>
    <w:rsid w:val="008014B5"/>
    <w:rsid w:val="008018BB"/>
    <w:rsid w:val="00802FF7"/>
    <w:rsid w:val="0080313A"/>
    <w:rsid w:val="0081004A"/>
    <w:rsid w:val="0081082A"/>
    <w:rsid w:val="00811AD1"/>
    <w:rsid w:val="00812D15"/>
    <w:rsid w:val="0081379E"/>
    <w:rsid w:val="00813D34"/>
    <w:rsid w:val="008160DC"/>
    <w:rsid w:val="00816531"/>
    <w:rsid w:val="008212B3"/>
    <w:rsid w:val="00823B2E"/>
    <w:rsid w:val="00825DF2"/>
    <w:rsid w:val="00827545"/>
    <w:rsid w:val="008307F5"/>
    <w:rsid w:val="00831AAE"/>
    <w:rsid w:val="00831EDD"/>
    <w:rsid w:val="00833040"/>
    <w:rsid w:val="0083380E"/>
    <w:rsid w:val="008353FC"/>
    <w:rsid w:val="00836DC9"/>
    <w:rsid w:val="00836E96"/>
    <w:rsid w:val="008373D6"/>
    <w:rsid w:val="0083750A"/>
    <w:rsid w:val="00837F60"/>
    <w:rsid w:val="00840C01"/>
    <w:rsid w:val="00843C1C"/>
    <w:rsid w:val="00843D18"/>
    <w:rsid w:val="008451BA"/>
    <w:rsid w:val="008454EF"/>
    <w:rsid w:val="00845DFD"/>
    <w:rsid w:val="00846202"/>
    <w:rsid w:val="00846C58"/>
    <w:rsid w:val="0085195C"/>
    <w:rsid w:val="00855B67"/>
    <w:rsid w:val="00857D3E"/>
    <w:rsid w:val="008605B7"/>
    <w:rsid w:val="008612D9"/>
    <w:rsid w:val="00861355"/>
    <w:rsid w:val="008626B9"/>
    <w:rsid w:val="00863654"/>
    <w:rsid w:val="00863E01"/>
    <w:rsid w:val="00864588"/>
    <w:rsid w:val="00866241"/>
    <w:rsid w:val="00866802"/>
    <w:rsid w:val="00870953"/>
    <w:rsid w:val="00870957"/>
    <w:rsid w:val="0087111B"/>
    <w:rsid w:val="008721FE"/>
    <w:rsid w:val="00873F23"/>
    <w:rsid w:val="008741AF"/>
    <w:rsid w:val="008745CA"/>
    <w:rsid w:val="00875D0C"/>
    <w:rsid w:val="00880420"/>
    <w:rsid w:val="008804A0"/>
    <w:rsid w:val="0088494B"/>
    <w:rsid w:val="0088550E"/>
    <w:rsid w:val="00886BAC"/>
    <w:rsid w:val="00886E35"/>
    <w:rsid w:val="0088755F"/>
    <w:rsid w:val="00887801"/>
    <w:rsid w:val="008925FB"/>
    <w:rsid w:val="00892BCC"/>
    <w:rsid w:val="00895AD3"/>
    <w:rsid w:val="008A075F"/>
    <w:rsid w:val="008A1868"/>
    <w:rsid w:val="008A4BB5"/>
    <w:rsid w:val="008B04B0"/>
    <w:rsid w:val="008B072E"/>
    <w:rsid w:val="008B0D48"/>
    <w:rsid w:val="008B0E99"/>
    <w:rsid w:val="008B283F"/>
    <w:rsid w:val="008B6015"/>
    <w:rsid w:val="008C2547"/>
    <w:rsid w:val="008C2C3C"/>
    <w:rsid w:val="008C541C"/>
    <w:rsid w:val="008C5C4D"/>
    <w:rsid w:val="008C6B59"/>
    <w:rsid w:val="008C73C3"/>
    <w:rsid w:val="008C7D6F"/>
    <w:rsid w:val="008D0C41"/>
    <w:rsid w:val="008D5E65"/>
    <w:rsid w:val="008E0292"/>
    <w:rsid w:val="008E0531"/>
    <w:rsid w:val="008E2201"/>
    <w:rsid w:val="008E3596"/>
    <w:rsid w:val="008E3C47"/>
    <w:rsid w:val="008E56A9"/>
    <w:rsid w:val="008E6357"/>
    <w:rsid w:val="008E7B54"/>
    <w:rsid w:val="008F0AB9"/>
    <w:rsid w:val="008F3C6A"/>
    <w:rsid w:val="008F5B5B"/>
    <w:rsid w:val="0090095E"/>
    <w:rsid w:val="00900BAF"/>
    <w:rsid w:val="00901220"/>
    <w:rsid w:val="009014E6"/>
    <w:rsid w:val="00901BBD"/>
    <w:rsid w:val="009026B7"/>
    <w:rsid w:val="00902FA3"/>
    <w:rsid w:val="00903376"/>
    <w:rsid w:val="00903B43"/>
    <w:rsid w:val="00903C26"/>
    <w:rsid w:val="00906E54"/>
    <w:rsid w:val="0090713C"/>
    <w:rsid w:val="00907894"/>
    <w:rsid w:val="009111EF"/>
    <w:rsid w:val="00914803"/>
    <w:rsid w:val="00915BBB"/>
    <w:rsid w:val="00916B1B"/>
    <w:rsid w:val="00917E80"/>
    <w:rsid w:val="00920306"/>
    <w:rsid w:val="00920FC6"/>
    <w:rsid w:val="00921A75"/>
    <w:rsid w:val="00921D13"/>
    <w:rsid w:val="00922B74"/>
    <w:rsid w:val="0092460B"/>
    <w:rsid w:val="00925444"/>
    <w:rsid w:val="009278D1"/>
    <w:rsid w:val="00931596"/>
    <w:rsid w:val="009332A8"/>
    <w:rsid w:val="00934A87"/>
    <w:rsid w:val="00935DE3"/>
    <w:rsid w:val="00935E91"/>
    <w:rsid w:val="009372BB"/>
    <w:rsid w:val="00937D26"/>
    <w:rsid w:val="00937E24"/>
    <w:rsid w:val="00941325"/>
    <w:rsid w:val="009415F9"/>
    <w:rsid w:val="00944A59"/>
    <w:rsid w:val="00946FAA"/>
    <w:rsid w:val="009508BD"/>
    <w:rsid w:val="0095144F"/>
    <w:rsid w:val="009532ED"/>
    <w:rsid w:val="00953B0A"/>
    <w:rsid w:val="00954FEB"/>
    <w:rsid w:val="00960758"/>
    <w:rsid w:val="00960C3B"/>
    <w:rsid w:val="00961BC2"/>
    <w:rsid w:val="009644E1"/>
    <w:rsid w:val="0096518B"/>
    <w:rsid w:val="009703BB"/>
    <w:rsid w:val="0097328F"/>
    <w:rsid w:val="009765BA"/>
    <w:rsid w:val="00976A23"/>
    <w:rsid w:val="009847F3"/>
    <w:rsid w:val="00986C4A"/>
    <w:rsid w:val="0099249D"/>
    <w:rsid w:val="00994858"/>
    <w:rsid w:val="00994C1B"/>
    <w:rsid w:val="0099617E"/>
    <w:rsid w:val="009A0AEA"/>
    <w:rsid w:val="009A0ED3"/>
    <w:rsid w:val="009A3815"/>
    <w:rsid w:val="009A5A00"/>
    <w:rsid w:val="009A5A3B"/>
    <w:rsid w:val="009B628E"/>
    <w:rsid w:val="009B6743"/>
    <w:rsid w:val="009C0299"/>
    <w:rsid w:val="009C0B76"/>
    <w:rsid w:val="009C1CFD"/>
    <w:rsid w:val="009C3A9D"/>
    <w:rsid w:val="009C3F49"/>
    <w:rsid w:val="009C40D6"/>
    <w:rsid w:val="009C70C6"/>
    <w:rsid w:val="009C71D9"/>
    <w:rsid w:val="009C7C4B"/>
    <w:rsid w:val="009D06FE"/>
    <w:rsid w:val="009D0AC7"/>
    <w:rsid w:val="009D1165"/>
    <w:rsid w:val="009D2586"/>
    <w:rsid w:val="009D7266"/>
    <w:rsid w:val="009D72BB"/>
    <w:rsid w:val="009D73AE"/>
    <w:rsid w:val="009D7928"/>
    <w:rsid w:val="009E1C7F"/>
    <w:rsid w:val="009E35F3"/>
    <w:rsid w:val="009E3FC0"/>
    <w:rsid w:val="009E51D8"/>
    <w:rsid w:val="009E6C73"/>
    <w:rsid w:val="009E79AD"/>
    <w:rsid w:val="009E7A9C"/>
    <w:rsid w:val="009F0CC6"/>
    <w:rsid w:val="009F1C81"/>
    <w:rsid w:val="009F54D0"/>
    <w:rsid w:val="009F698F"/>
    <w:rsid w:val="009F7CA6"/>
    <w:rsid w:val="00A0031B"/>
    <w:rsid w:val="00A015D7"/>
    <w:rsid w:val="00A028DE"/>
    <w:rsid w:val="00A049E1"/>
    <w:rsid w:val="00A1363D"/>
    <w:rsid w:val="00A175AB"/>
    <w:rsid w:val="00A2024C"/>
    <w:rsid w:val="00A2131C"/>
    <w:rsid w:val="00A24478"/>
    <w:rsid w:val="00A26A9B"/>
    <w:rsid w:val="00A322A8"/>
    <w:rsid w:val="00A333B7"/>
    <w:rsid w:val="00A35117"/>
    <w:rsid w:val="00A40DEB"/>
    <w:rsid w:val="00A43414"/>
    <w:rsid w:val="00A43677"/>
    <w:rsid w:val="00A44AA0"/>
    <w:rsid w:val="00A44B23"/>
    <w:rsid w:val="00A456C4"/>
    <w:rsid w:val="00A4729F"/>
    <w:rsid w:val="00A473BF"/>
    <w:rsid w:val="00A50426"/>
    <w:rsid w:val="00A552FB"/>
    <w:rsid w:val="00A5577B"/>
    <w:rsid w:val="00A5686B"/>
    <w:rsid w:val="00A57538"/>
    <w:rsid w:val="00A62342"/>
    <w:rsid w:val="00A62579"/>
    <w:rsid w:val="00A6316F"/>
    <w:rsid w:val="00A64DAE"/>
    <w:rsid w:val="00A65345"/>
    <w:rsid w:val="00A66D59"/>
    <w:rsid w:val="00A726F6"/>
    <w:rsid w:val="00A72D2D"/>
    <w:rsid w:val="00A74DB0"/>
    <w:rsid w:val="00A74F3C"/>
    <w:rsid w:val="00A74F68"/>
    <w:rsid w:val="00A75CBF"/>
    <w:rsid w:val="00A8005F"/>
    <w:rsid w:val="00A80575"/>
    <w:rsid w:val="00A824A6"/>
    <w:rsid w:val="00A83953"/>
    <w:rsid w:val="00A83E28"/>
    <w:rsid w:val="00A841FB"/>
    <w:rsid w:val="00A856C5"/>
    <w:rsid w:val="00A85D26"/>
    <w:rsid w:val="00A86AFE"/>
    <w:rsid w:val="00A904BE"/>
    <w:rsid w:val="00A906FA"/>
    <w:rsid w:val="00A9228E"/>
    <w:rsid w:val="00A94A69"/>
    <w:rsid w:val="00AA012C"/>
    <w:rsid w:val="00AA12C9"/>
    <w:rsid w:val="00AA20A1"/>
    <w:rsid w:val="00AA3720"/>
    <w:rsid w:val="00AA4D50"/>
    <w:rsid w:val="00AA7A14"/>
    <w:rsid w:val="00AB03CF"/>
    <w:rsid w:val="00AB03FF"/>
    <w:rsid w:val="00AB1AB3"/>
    <w:rsid w:val="00AB21F7"/>
    <w:rsid w:val="00AB2644"/>
    <w:rsid w:val="00AB27A3"/>
    <w:rsid w:val="00AB2DEA"/>
    <w:rsid w:val="00AB468D"/>
    <w:rsid w:val="00AB690A"/>
    <w:rsid w:val="00AC0F05"/>
    <w:rsid w:val="00AC1B17"/>
    <w:rsid w:val="00AC2252"/>
    <w:rsid w:val="00AC3FB0"/>
    <w:rsid w:val="00AC5066"/>
    <w:rsid w:val="00AC7663"/>
    <w:rsid w:val="00AC7B62"/>
    <w:rsid w:val="00AD05C8"/>
    <w:rsid w:val="00AD29ED"/>
    <w:rsid w:val="00AD6DD8"/>
    <w:rsid w:val="00AE1FAF"/>
    <w:rsid w:val="00AE4080"/>
    <w:rsid w:val="00AE4C51"/>
    <w:rsid w:val="00AF043B"/>
    <w:rsid w:val="00AF0CA5"/>
    <w:rsid w:val="00AF124B"/>
    <w:rsid w:val="00AF3BA1"/>
    <w:rsid w:val="00AF456C"/>
    <w:rsid w:val="00AF64FF"/>
    <w:rsid w:val="00B0739F"/>
    <w:rsid w:val="00B11E4D"/>
    <w:rsid w:val="00B12950"/>
    <w:rsid w:val="00B142E3"/>
    <w:rsid w:val="00B15422"/>
    <w:rsid w:val="00B23DB2"/>
    <w:rsid w:val="00B25CA2"/>
    <w:rsid w:val="00B27378"/>
    <w:rsid w:val="00B27528"/>
    <w:rsid w:val="00B301A2"/>
    <w:rsid w:val="00B45374"/>
    <w:rsid w:val="00B4750C"/>
    <w:rsid w:val="00B50B2F"/>
    <w:rsid w:val="00B50C80"/>
    <w:rsid w:val="00B544AA"/>
    <w:rsid w:val="00B5778C"/>
    <w:rsid w:val="00B61F09"/>
    <w:rsid w:val="00B6376A"/>
    <w:rsid w:val="00B63A2A"/>
    <w:rsid w:val="00B64BD1"/>
    <w:rsid w:val="00B72A3A"/>
    <w:rsid w:val="00B7501A"/>
    <w:rsid w:val="00B75523"/>
    <w:rsid w:val="00B80453"/>
    <w:rsid w:val="00B806B4"/>
    <w:rsid w:val="00B837B9"/>
    <w:rsid w:val="00B844DB"/>
    <w:rsid w:val="00B85E04"/>
    <w:rsid w:val="00B91945"/>
    <w:rsid w:val="00B92782"/>
    <w:rsid w:val="00B9491B"/>
    <w:rsid w:val="00BA0B1B"/>
    <w:rsid w:val="00BA1BD7"/>
    <w:rsid w:val="00BA5752"/>
    <w:rsid w:val="00BA701B"/>
    <w:rsid w:val="00BB08D0"/>
    <w:rsid w:val="00BB13D5"/>
    <w:rsid w:val="00BB204A"/>
    <w:rsid w:val="00BB3D2C"/>
    <w:rsid w:val="00BB401B"/>
    <w:rsid w:val="00BB60F4"/>
    <w:rsid w:val="00BB63CE"/>
    <w:rsid w:val="00BB768E"/>
    <w:rsid w:val="00BC0AD8"/>
    <w:rsid w:val="00BC2660"/>
    <w:rsid w:val="00BC3676"/>
    <w:rsid w:val="00BC38EF"/>
    <w:rsid w:val="00BC46B1"/>
    <w:rsid w:val="00BC7F76"/>
    <w:rsid w:val="00BD00EA"/>
    <w:rsid w:val="00BD0269"/>
    <w:rsid w:val="00BD0A6B"/>
    <w:rsid w:val="00BD0B0A"/>
    <w:rsid w:val="00BD24E7"/>
    <w:rsid w:val="00BD3998"/>
    <w:rsid w:val="00BD5ADB"/>
    <w:rsid w:val="00BD64A3"/>
    <w:rsid w:val="00BD6817"/>
    <w:rsid w:val="00BD76A9"/>
    <w:rsid w:val="00BE0211"/>
    <w:rsid w:val="00BE1F93"/>
    <w:rsid w:val="00BE4458"/>
    <w:rsid w:val="00BE7850"/>
    <w:rsid w:val="00BF0547"/>
    <w:rsid w:val="00BF0FBA"/>
    <w:rsid w:val="00BF1AC1"/>
    <w:rsid w:val="00BF1D3C"/>
    <w:rsid w:val="00BF2FCC"/>
    <w:rsid w:val="00BF47BD"/>
    <w:rsid w:val="00BF673F"/>
    <w:rsid w:val="00BF6CAA"/>
    <w:rsid w:val="00C029E1"/>
    <w:rsid w:val="00C05E6B"/>
    <w:rsid w:val="00C06A0D"/>
    <w:rsid w:val="00C119C7"/>
    <w:rsid w:val="00C15317"/>
    <w:rsid w:val="00C15B58"/>
    <w:rsid w:val="00C16FDE"/>
    <w:rsid w:val="00C17723"/>
    <w:rsid w:val="00C17BDB"/>
    <w:rsid w:val="00C17D3C"/>
    <w:rsid w:val="00C22A2F"/>
    <w:rsid w:val="00C25C8D"/>
    <w:rsid w:val="00C264A5"/>
    <w:rsid w:val="00C2777F"/>
    <w:rsid w:val="00C27906"/>
    <w:rsid w:val="00C307AB"/>
    <w:rsid w:val="00C31264"/>
    <w:rsid w:val="00C31543"/>
    <w:rsid w:val="00C32776"/>
    <w:rsid w:val="00C34DAD"/>
    <w:rsid w:val="00C36F58"/>
    <w:rsid w:val="00C42076"/>
    <w:rsid w:val="00C420A3"/>
    <w:rsid w:val="00C426B3"/>
    <w:rsid w:val="00C4303D"/>
    <w:rsid w:val="00C44747"/>
    <w:rsid w:val="00C462C8"/>
    <w:rsid w:val="00C50AFC"/>
    <w:rsid w:val="00C51BF6"/>
    <w:rsid w:val="00C521D5"/>
    <w:rsid w:val="00C53CAA"/>
    <w:rsid w:val="00C54380"/>
    <w:rsid w:val="00C54459"/>
    <w:rsid w:val="00C54DD8"/>
    <w:rsid w:val="00C56355"/>
    <w:rsid w:val="00C56446"/>
    <w:rsid w:val="00C576B1"/>
    <w:rsid w:val="00C577DA"/>
    <w:rsid w:val="00C6148E"/>
    <w:rsid w:val="00C61D1A"/>
    <w:rsid w:val="00C64730"/>
    <w:rsid w:val="00C654FE"/>
    <w:rsid w:val="00C661CD"/>
    <w:rsid w:val="00C6680F"/>
    <w:rsid w:val="00C678BD"/>
    <w:rsid w:val="00C74DD5"/>
    <w:rsid w:val="00C7599E"/>
    <w:rsid w:val="00C75A22"/>
    <w:rsid w:val="00C75D55"/>
    <w:rsid w:val="00C81C87"/>
    <w:rsid w:val="00C8596A"/>
    <w:rsid w:val="00C87AE0"/>
    <w:rsid w:val="00C90E38"/>
    <w:rsid w:val="00C91067"/>
    <w:rsid w:val="00C922B8"/>
    <w:rsid w:val="00C93A56"/>
    <w:rsid w:val="00C94366"/>
    <w:rsid w:val="00C951D4"/>
    <w:rsid w:val="00C952AF"/>
    <w:rsid w:val="00C96058"/>
    <w:rsid w:val="00C96E19"/>
    <w:rsid w:val="00C9756F"/>
    <w:rsid w:val="00CA3D5C"/>
    <w:rsid w:val="00CA43EB"/>
    <w:rsid w:val="00CA6749"/>
    <w:rsid w:val="00CB11EC"/>
    <w:rsid w:val="00CB2181"/>
    <w:rsid w:val="00CB3878"/>
    <w:rsid w:val="00CB421F"/>
    <w:rsid w:val="00CB5F5D"/>
    <w:rsid w:val="00CB6456"/>
    <w:rsid w:val="00CB69B5"/>
    <w:rsid w:val="00CC2005"/>
    <w:rsid w:val="00CC355E"/>
    <w:rsid w:val="00CC5CDF"/>
    <w:rsid w:val="00CD09AD"/>
    <w:rsid w:val="00CD120B"/>
    <w:rsid w:val="00CD1336"/>
    <w:rsid w:val="00CD133F"/>
    <w:rsid w:val="00CD156F"/>
    <w:rsid w:val="00CD1B35"/>
    <w:rsid w:val="00CE18F4"/>
    <w:rsid w:val="00CE2C66"/>
    <w:rsid w:val="00CE347D"/>
    <w:rsid w:val="00CE4DDF"/>
    <w:rsid w:val="00CE75B7"/>
    <w:rsid w:val="00CF02D9"/>
    <w:rsid w:val="00CF1317"/>
    <w:rsid w:val="00CF1DD0"/>
    <w:rsid w:val="00CF3028"/>
    <w:rsid w:val="00CF45D8"/>
    <w:rsid w:val="00CF48FE"/>
    <w:rsid w:val="00CF77D3"/>
    <w:rsid w:val="00CF7A8E"/>
    <w:rsid w:val="00D06B1D"/>
    <w:rsid w:val="00D07D9E"/>
    <w:rsid w:val="00D10A96"/>
    <w:rsid w:val="00D11223"/>
    <w:rsid w:val="00D12048"/>
    <w:rsid w:val="00D13767"/>
    <w:rsid w:val="00D165CC"/>
    <w:rsid w:val="00D20C0A"/>
    <w:rsid w:val="00D22BF4"/>
    <w:rsid w:val="00D326AB"/>
    <w:rsid w:val="00D34294"/>
    <w:rsid w:val="00D34E01"/>
    <w:rsid w:val="00D350AF"/>
    <w:rsid w:val="00D36681"/>
    <w:rsid w:val="00D36F0A"/>
    <w:rsid w:val="00D37972"/>
    <w:rsid w:val="00D37DEA"/>
    <w:rsid w:val="00D42071"/>
    <w:rsid w:val="00D427C7"/>
    <w:rsid w:val="00D459A1"/>
    <w:rsid w:val="00D45ECF"/>
    <w:rsid w:val="00D4700E"/>
    <w:rsid w:val="00D5181A"/>
    <w:rsid w:val="00D533EF"/>
    <w:rsid w:val="00D540B5"/>
    <w:rsid w:val="00D55B26"/>
    <w:rsid w:val="00D60250"/>
    <w:rsid w:val="00D60399"/>
    <w:rsid w:val="00D60714"/>
    <w:rsid w:val="00D639DA"/>
    <w:rsid w:val="00D64966"/>
    <w:rsid w:val="00D654C3"/>
    <w:rsid w:val="00D67F48"/>
    <w:rsid w:val="00D714EB"/>
    <w:rsid w:val="00D7216D"/>
    <w:rsid w:val="00D733B5"/>
    <w:rsid w:val="00D757B1"/>
    <w:rsid w:val="00D75DDD"/>
    <w:rsid w:val="00D775C6"/>
    <w:rsid w:val="00D811D8"/>
    <w:rsid w:val="00D8285A"/>
    <w:rsid w:val="00D837CA"/>
    <w:rsid w:val="00D83877"/>
    <w:rsid w:val="00D91759"/>
    <w:rsid w:val="00D9283B"/>
    <w:rsid w:val="00D941BD"/>
    <w:rsid w:val="00D94D92"/>
    <w:rsid w:val="00DA6BB4"/>
    <w:rsid w:val="00DB0E2F"/>
    <w:rsid w:val="00DB507B"/>
    <w:rsid w:val="00DB5EEE"/>
    <w:rsid w:val="00DC01EE"/>
    <w:rsid w:val="00DC5B0C"/>
    <w:rsid w:val="00DC5CCE"/>
    <w:rsid w:val="00DC6313"/>
    <w:rsid w:val="00DC63F2"/>
    <w:rsid w:val="00DC7CB5"/>
    <w:rsid w:val="00DD3B22"/>
    <w:rsid w:val="00DD5365"/>
    <w:rsid w:val="00DD659B"/>
    <w:rsid w:val="00DD6C00"/>
    <w:rsid w:val="00DE02D9"/>
    <w:rsid w:val="00DE0B1C"/>
    <w:rsid w:val="00DE304A"/>
    <w:rsid w:val="00DE68B5"/>
    <w:rsid w:val="00DE76ED"/>
    <w:rsid w:val="00DF03A8"/>
    <w:rsid w:val="00DF3AE0"/>
    <w:rsid w:val="00DF430A"/>
    <w:rsid w:val="00E002DB"/>
    <w:rsid w:val="00E01AC0"/>
    <w:rsid w:val="00E02370"/>
    <w:rsid w:val="00E02D98"/>
    <w:rsid w:val="00E0717F"/>
    <w:rsid w:val="00E1180C"/>
    <w:rsid w:val="00E1621F"/>
    <w:rsid w:val="00E17B56"/>
    <w:rsid w:val="00E20768"/>
    <w:rsid w:val="00E20A04"/>
    <w:rsid w:val="00E26705"/>
    <w:rsid w:val="00E34AE0"/>
    <w:rsid w:val="00E35600"/>
    <w:rsid w:val="00E3698E"/>
    <w:rsid w:val="00E369F4"/>
    <w:rsid w:val="00E37E45"/>
    <w:rsid w:val="00E407FE"/>
    <w:rsid w:val="00E413A4"/>
    <w:rsid w:val="00E432DB"/>
    <w:rsid w:val="00E44158"/>
    <w:rsid w:val="00E514FE"/>
    <w:rsid w:val="00E51A59"/>
    <w:rsid w:val="00E55E4C"/>
    <w:rsid w:val="00E5749A"/>
    <w:rsid w:val="00E6212A"/>
    <w:rsid w:val="00E63F7A"/>
    <w:rsid w:val="00E649D3"/>
    <w:rsid w:val="00E672A3"/>
    <w:rsid w:val="00E675A9"/>
    <w:rsid w:val="00E708E2"/>
    <w:rsid w:val="00E7421E"/>
    <w:rsid w:val="00E7780B"/>
    <w:rsid w:val="00E803F4"/>
    <w:rsid w:val="00E80D1A"/>
    <w:rsid w:val="00E80D83"/>
    <w:rsid w:val="00E82B69"/>
    <w:rsid w:val="00E95216"/>
    <w:rsid w:val="00E96054"/>
    <w:rsid w:val="00EA0CCF"/>
    <w:rsid w:val="00EA2416"/>
    <w:rsid w:val="00EA4EDF"/>
    <w:rsid w:val="00EA5B5B"/>
    <w:rsid w:val="00EA6CA3"/>
    <w:rsid w:val="00EA75C7"/>
    <w:rsid w:val="00EB15AA"/>
    <w:rsid w:val="00EB16CC"/>
    <w:rsid w:val="00EB2AD3"/>
    <w:rsid w:val="00EB3E15"/>
    <w:rsid w:val="00EB68C1"/>
    <w:rsid w:val="00EB69A5"/>
    <w:rsid w:val="00EB7092"/>
    <w:rsid w:val="00EB71D0"/>
    <w:rsid w:val="00EC1CAB"/>
    <w:rsid w:val="00EC300B"/>
    <w:rsid w:val="00EC6023"/>
    <w:rsid w:val="00EC7067"/>
    <w:rsid w:val="00ED16B5"/>
    <w:rsid w:val="00ED2610"/>
    <w:rsid w:val="00ED26F6"/>
    <w:rsid w:val="00ED3AF2"/>
    <w:rsid w:val="00ED681B"/>
    <w:rsid w:val="00EE020B"/>
    <w:rsid w:val="00EE047C"/>
    <w:rsid w:val="00EE0B57"/>
    <w:rsid w:val="00EE2EB7"/>
    <w:rsid w:val="00EE4F9D"/>
    <w:rsid w:val="00EF3721"/>
    <w:rsid w:val="00EF49E9"/>
    <w:rsid w:val="00EF60EA"/>
    <w:rsid w:val="00EF6DAC"/>
    <w:rsid w:val="00EF7E0B"/>
    <w:rsid w:val="00F00385"/>
    <w:rsid w:val="00F00552"/>
    <w:rsid w:val="00F00873"/>
    <w:rsid w:val="00F010B4"/>
    <w:rsid w:val="00F058E5"/>
    <w:rsid w:val="00F07730"/>
    <w:rsid w:val="00F11E4A"/>
    <w:rsid w:val="00F1222C"/>
    <w:rsid w:val="00F228B2"/>
    <w:rsid w:val="00F2352A"/>
    <w:rsid w:val="00F239C0"/>
    <w:rsid w:val="00F24642"/>
    <w:rsid w:val="00F246AD"/>
    <w:rsid w:val="00F24D91"/>
    <w:rsid w:val="00F309A3"/>
    <w:rsid w:val="00F324B2"/>
    <w:rsid w:val="00F32667"/>
    <w:rsid w:val="00F32F5C"/>
    <w:rsid w:val="00F3444C"/>
    <w:rsid w:val="00F349A6"/>
    <w:rsid w:val="00F37602"/>
    <w:rsid w:val="00F400AB"/>
    <w:rsid w:val="00F538FC"/>
    <w:rsid w:val="00F5630D"/>
    <w:rsid w:val="00F574BB"/>
    <w:rsid w:val="00F57E39"/>
    <w:rsid w:val="00F63331"/>
    <w:rsid w:val="00F63E08"/>
    <w:rsid w:val="00F63E4F"/>
    <w:rsid w:val="00F647A0"/>
    <w:rsid w:val="00F64D36"/>
    <w:rsid w:val="00F66059"/>
    <w:rsid w:val="00F66C02"/>
    <w:rsid w:val="00F70000"/>
    <w:rsid w:val="00F70FF5"/>
    <w:rsid w:val="00F71B0C"/>
    <w:rsid w:val="00F732CA"/>
    <w:rsid w:val="00F74E72"/>
    <w:rsid w:val="00F75E56"/>
    <w:rsid w:val="00F815DA"/>
    <w:rsid w:val="00F826F4"/>
    <w:rsid w:val="00F8351F"/>
    <w:rsid w:val="00F83ACA"/>
    <w:rsid w:val="00F83CAD"/>
    <w:rsid w:val="00F84E5A"/>
    <w:rsid w:val="00F86753"/>
    <w:rsid w:val="00F86962"/>
    <w:rsid w:val="00F87E7B"/>
    <w:rsid w:val="00F90F3D"/>
    <w:rsid w:val="00F910BD"/>
    <w:rsid w:val="00F914E1"/>
    <w:rsid w:val="00F96AD2"/>
    <w:rsid w:val="00F979AB"/>
    <w:rsid w:val="00F97DCE"/>
    <w:rsid w:val="00FA09F8"/>
    <w:rsid w:val="00FA2203"/>
    <w:rsid w:val="00FA7522"/>
    <w:rsid w:val="00FB0487"/>
    <w:rsid w:val="00FB0A06"/>
    <w:rsid w:val="00FB20CB"/>
    <w:rsid w:val="00FB46D4"/>
    <w:rsid w:val="00FB51FC"/>
    <w:rsid w:val="00FB56BC"/>
    <w:rsid w:val="00FB5B90"/>
    <w:rsid w:val="00FB6D0C"/>
    <w:rsid w:val="00FC04CD"/>
    <w:rsid w:val="00FC0F0C"/>
    <w:rsid w:val="00FC1376"/>
    <w:rsid w:val="00FC293E"/>
    <w:rsid w:val="00FC46D3"/>
    <w:rsid w:val="00FC54AC"/>
    <w:rsid w:val="00FC6552"/>
    <w:rsid w:val="00FC7E2E"/>
    <w:rsid w:val="00FD0840"/>
    <w:rsid w:val="00FD145D"/>
    <w:rsid w:val="00FD3049"/>
    <w:rsid w:val="00FD3121"/>
    <w:rsid w:val="00FE01B7"/>
    <w:rsid w:val="00FE0CE9"/>
    <w:rsid w:val="00FE1D39"/>
    <w:rsid w:val="00FE62DE"/>
    <w:rsid w:val="00FE7AC2"/>
    <w:rsid w:val="00FF2825"/>
    <w:rsid w:val="00FF41CC"/>
    <w:rsid w:val="00FF481D"/>
    <w:rsid w:val="00FF6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89EEA528-F649-4E70-8B62-9C2F4866F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cs-CZ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next w:val="Bezmezer"/>
    <w:qFormat/>
    <w:rsid w:val="00ED2610"/>
    <w:pPr>
      <w:spacing w:before="60" w:after="60"/>
      <w:ind w:firstLine="113"/>
    </w:pPr>
    <w:rPr>
      <w:rFonts w:ascii="Times New Roman" w:hAnsi="Times New Roman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BB768E"/>
    <w:pPr>
      <w:keepNext/>
      <w:numPr>
        <w:numId w:val="3"/>
      </w:numPr>
      <w:spacing w:before="240"/>
      <w:outlineLvl w:val="0"/>
    </w:pPr>
    <w:rPr>
      <w:rFonts w:eastAsiaTheme="majorEastAsia"/>
      <w:b/>
      <w:bCs/>
      <w:kern w:val="32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B768E"/>
    <w:pPr>
      <w:keepNext/>
      <w:numPr>
        <w:ilvl w:val="1"/>
        <w:numId w:val="3"/>
      </w:numPr>
      <w:spacing w:before="240"/>
      <w:outlineLvl w:val="1"/>
    </w:pPr>
    <w:rPr>
      <w:rFonts w:eastAsiaTheme="majorEastAsia"/>
      <w:b/>
      <w:bCs/>
      <w:iCs/>
      <w:sz w:val="32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13A44"/>
    <w:pPr>
      <w:keepNext/>
      <w:numPr>
        <w:ilvl w:val="2"/>
        <w:numId w:val="3"/>
      </w:numPr>
      <w:spacing w:before="240"/>
      <w:outlineLvl w:val="2"/>
    </w:pPr>
    <w:rPr>
      <w:rFonts w:eastAsiaTheme="majorEastAsia"/>
      <w:b/>
      <w:bCs/>
      <w:sz w:val="28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17BDB"/>
    <w:pPr>
      <w:keepNext/>
      <w:numPr>
        <w:ilvl w:val="3"/>
        <w:numId w:val="3"/>
      </w:numPr>
      <w:spacing w:before="240"/>
      <w:outlineLvl w:val="3"/>
    </w:pPr>
    <w:rPr>
      <w:b/>
      <w:b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B837B9"/>
    <w:pPr>
      <w:spacing w:line="240" w:lineRule="auto"/>
      <w:outlineLvl w:val="4"/>
    </w:pPr>
    <w:rPr>
      <w:b/>
      <w:bCs/>
      <w:iCs/>
      <w:sz w:val="28"/>
      <w:szCs w:val="26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7D00E2"/>
    <w:pPr>
      <w:spacing w:before="240"/>
      <w:outlineLvl w:val="5"/>
    </w:pPr>
    <w:rPr>
      <w:b/>
      <w:bCs/>
      <w:sz w:val="26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17BDB"/>
    <w:pPr>
      <w:spacing w:before="24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17BDB"/>
    <w:pPr>
      <w:spacing w:before="24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17BDB"/>
    <w:pPr>
      <w:spacing w:before="240"/>
      <w:outlineLvl w:val="8"/>
    </w:pPr>
    <w:rPr>
      <w:rFonts w:asciiTheme="majorHAnsi" w:eastAsiaTheme="majorEastAsia" w:hAnsiTheme="majorHAnsi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B768E"/>
    <w:rPr>
      <w:rFonts w:ascii="Times New Roman" w:eastAsiaTheme="majorEastAsia" w:hAnsi="Times New Roman"/>
      <w:b/>
      <w:bCs/>
      <w:kern w:val="32"/>
      <w:sz w:val="40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BB768E"/>
    <w:rPr>
      <w:rFonts w:ascii="Times New Roman" w:eastAsiaTheme="majorEastAsia" w:hAnsi="Times New Roman"/>
      <w:b/>
      <w:bCs/>
      <w:iCs/>
      <w:sz w:val="32"/>
      <w:szCs w:val="28"/>
    </w:rPr>
  </w:style>
  <w:style w:type="character" w:customStyle="1" w:styleId="Nadpis3Char">
    <w:name w:val="Nadpis 3 Char"/>
    <w:basedOn w:val="Standardnpsmoodstavce"/>
    <w:link w:val="Nadpis3"/>
    <w:uiPriority w:val="9"/>
    <w:rsid w:val="00313A44"/>
    <w:rPr>
      <w:rFonts w:ascii="Times New Roman" w:eastAsiaTheme="majorEastAsia" w:hAnsi="Times New Roman"/>
      <w:b/>
      <w:bCs/>
      <w:sz w:val="28"/>
      <w:szCs w:val="26"/>
    </w:rPr>
  </w:style>
  <w:style w:type="character" w:customStyle="1" w:styleId="Nadpis4Char">
    <w:name w:val="Nadpis 4 Char"/>
    <w:basedOn w:val="Standardnpsmoodstavce"/>
    <w:link w:val="Nadpis4"/>
    <w:uiPriority w:val="9"/>
    <w:rsid w:val="00C17BDB"/>
    <w:rPr>
      <w:rFonts w:ascii="Times New Roman" w:hAnsi="Times New Roman"/>
      <w:b/>
      <w:bCs/>
      <w:sz w:val="28"/>
      <w:szCs w:val="28"/>
    </w:rPr>
  </w:style>
  <w:style w:type="character" w:customStyle="1" w:styleId="Nadpis5Char">
    <w:name w:val="Nadpis 5 Char"/>
    <w:basedOn w:val="Standardnpsmoodstavce"/>
    <w:link w:val="Nadpis5"/>
    <w:uiPriority w:val="9"/>
    <w:rsid w:val="00B837B9"/>
    <w:rPr>
      <w:rFonts w:ascii="Times New Roman" w:hAnsi="Times New Roman"/>
      <w:b/>
      <w:bCs/>
      <w:iCs/>
      <w:sz w:val="28"/>
      <w:szCs w:val="26"/>
    </w:rPr>
  </w:style>
  <w:style w:type="character" w:customStyle="1" w:styleId="Nadpis6Char">
    <w:name w:val="Nadpis 6 Char"/>
    <w:basedOn w:val="Standardnpsmoodstavce"/>
    <w:link w:val="Nadpis6"/>
    <w:uiPriority w:val="9"/>
    <w:rsid w:val="007D00E2"/>
    <w:rPr>
      <w:rFonts w:ascii="Times New Roman" w:hAnsi="Times New Roman"/>
      <w:b/>
      <w:bCs/>
      <w:sz w:val="2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17BDB"/>
    <w:rPr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17BDB"/>
    <w:rPr>
      <w:i/>
      <w:iCs/>
      <w:sz w:val="24"/>
      <w:szCs w:val="24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17BDB"/>
    <w:rPr>
      <w:rFonts w:asciiTheme="majorHAnsi" w:eastAsiaTheme="majorEastAsia" w:hAnsiTheme="majorHAnsi"/>
    </w:rPr>
  </w:style>
  <w:style w:type="paragraph" w:styleId="Nzev">
    <w:name w:val="Title"/>
    <w:basedOn w:val="Normln"/>
    <w:next w:val="Normln"/>
    <w:link w:val="NzevChar"/>
    <w:uiPriority w:val="10"/>
    <w:qFormat/>
    <w:rsid w:val="00C17BDB"/>
    <w:pPr>
      <w:spacing w:before="24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NzevChar">
    <w:name w:val="Název Char"/>
    <w:basedOn w:val="Standardnpsmoodstavce"/>
    <w:link w:val="Nzev"/>
    <w:uiPriority w:val="10"/>
    <w:rsid w:val="00C17BDB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Podtitul">
    <w:name w:val="Subtitle"/>
    <w:basedOn w:val="Normln"/>
    <w:next w:val="Normln"/>
    <w:link w:val="PodtitulChar"/>
    <w:uiPriority w:val="11"/>
    <w:qFormat/>
    <w:rsid w:val="00C17BDB"/>
    <w:pPr>
      <w:jc w:val="center"/>
      <w:outlineLvl w:val="1"/>
    </w:pPr>
    <w:rPr>
      <w:rFonts w:asciiTheme="majorHAnsi" w:eastAsiaTheme="majorEastAsia" w:hAnsiTheme="majorHAnsi"/>
    </w:rPr>
  </w:style>
  <w:style w:type="character" w:customStyle="1" w:styleId="PodtitulChar">
    <w:name w:val="Podtitul Char"/>
    <w:basedOn w:val="Standardnpsmoodstavce"/>
    <w:link w:val="Podtitul"/>
    <w:uiPriority w:val="11"/>
    <w:rsid w:val="00C17BDB"/>
    <w:rPr>
      <w:rFonts w:asciiTheme="majorHAnsi" w:eastAsiaTheme="majorEastAsia" w:hAnsiTheme="majorHAnsi"/>
      <w:sz w:val="24"/>
      <w:szCs w:val="24"/>
    </w:rPr>
  </w:style>
  <w:style w:type="character" w:styleId="Siln">
    <w:name w:val="Strong"/>
    <w:basedOn w:val="Standardnpsmoodstavce"/>
    <w:uiPriority w:val="22"/>
    <w:qFormat/>
    <w:rsid w:val="00C17BDB"/>
    <w:rPr>
      <w:b/>
      <w:bCs/>
    </w:rPr>
  </w:style>
  <w:style w:type="character" w:styleId="Zdraznn">
    <w:name w:val="Emphasis"/>
    <w:basedOn w:val="Standardnpsmoodstavce"/>
    <w:uiPriority w:val="20"/>
    <w:qFormat/>
    <w:rsid w:val="00C17BDB"/>
    <w:rPr>
      <w:rFonts w:asciiTheme="minorHAnsi" w:hAnsiTheme="minorHAnsi"/>
      <w:b/>
      <w:i/>
      <w:iCs/>
    </w:rPr>
  </w:style>
  <w:style w:type="paragraph" w:styleId="Bezmezer">
    <w:name w:val="No Spacing"/>
    <w:basedOn w:val="Normln"/>
    <w:uiPriority w:val="1"/>
    <w:qFormat/>
    <w:rsid w:val="00C17BDB"/>
    <w:rPr>
      <w:szCs w:val="32"/>
    </w:rPr>
  </w:style>
  <w:style w:type="paragraph" w:styleId="Odstavecseseznamem">
    <w:name w:val="List Paragraph"/>
    <w:basedOn w:val="Normln"/>
    <w:uiPriority w:val="34"/>
    <w:qFormat/>
    <w:rsid w:val="00C17BDB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C17BDB"/>
    <w:rPr>
      <w:i/>
    </w:rPr>
  </w:style>
  <w:style w:type="character" w:customStyle="1" w:styleId="CittChar">
    <w:name w:val="Citát Char"/>
    <w:basedOn w:val="Standardnpsmoodstavce"/>
    <w:link w:val="Citt"/>
    <w:uiPriority w:val="29"/>
    <w:rsid w:val="00C17BDB"/>
    <w:rPr>
      <w:i/>
      <w:sz w:val="24"/>
      <w:szCs w:val="24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17BDB"/>
    <w:pPr>
      <w:ind w:left="720" w:right="720"/>
    </w:pPr>
    <w:rPr>
      <w:b/>
      <w:i/>
      <w:szCs w:val="22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17BDB"/>
    <w:rPr>
      <w:b/>
      <w:i/>
      <w:sz w:val="24"/>
    </w:rPr>
  </w:style>
  <w:style w:type="character" w:styleId="Zdraznnjemn">
    <w:name w:val="Subtle Emphasis"/>
    <w:uiPriority w:val="19"/>
    <w:qFormat/>
    <w:rsid w:val="00C17BDB"/>
    <w:rPr>
      <w:i/>
      <w:color w:val="5A5A5A" w:themeColor="text1" w:themeTint="A5"/>
    </w:rPr>
  </w:style>
  <w:style w:type="character" w:styleId="Zdraznnintenzivn">
    <w:name w:val="Intense Emphasis"/>
    <w:basedOn w:val="Standardnpsmoodstavce"/>
    <w:uiPriority w:val="21"/>
    <w:qFormat/>
    <w:rsid w:val="00C17BDB"/>
    <w:rPr>
      <w:b/>
      <w:i/>
      <w:sz w:val="24"/>
      <w:szCs w:val="24"/>
      <w:u w:val="single"/>
    </w:rPr>
  </w:style>
  <w:style w:type="character" w:styleId="Odkazjemn">
    <w:name w:val="Subtle Reference"/>
    <w:basedOn w:val="Standardnpsmoodstavce"/>
    <w:uiPriority w:val="31"/>
    <w:qFormat/>
    <w:rsid w:val="00C17BDB"/>
    <w:rPr>
      <w:sz w:val="24"/>
      <w:szCs w:val="24"/>
      <w:u w:val="single"/>
    </w:rPr>
  </w:style>
  <w:style w:type="character" w:styleId="Odkazintenzivn">
    <w:name w:val="Intense Reference"/>
    <w:basedOn w:val="Standardnpsmoodstavce"/>
    <w:uiPriority w:val="32"/>
    <w:qFormat/>
    <w:rsid w:val="00C17BDB"/>
    <w:rPr>
      <w:b/>
      <w:sz w:val="24"/>
      <w:u w:val="single"/>
    </w:rPr>
  </w:style>
  <w:style w:type="character" w:styleId="Nzevknihy">
    <w:name w:val="Book Title"/>
    <w:basedOn w:val="Standardnpsmoodstavce"/>
    <w:uiPriority w:val="33"/>
    <w:qFormat/>
    <w:rsid w:val="00C17BDB"/>
    <w:rPr>
      <w:rFonts w:asciiTheme="majorHAnsi" w:eastAsiaTheme="majorEastAsia" w:hAnsiTheme="majorHAnsi"/>
      <w:b/>
      <w:i/>
      <w:sz w:val="24"/>
      <w:szCs w:val="24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C17BDB"/>
    <w:pPr>
      <w:outlineLvl w:val="9"/>
    </w:pPr>
  </w:style>
  <w:style w:type="paragraph" w:customStyle="1" w:styleId="Bacular">
    <w:name w:val="Bacular"/>
    <w:basedOn w:val="Nadpis2"/>
    <w:link w:val="BacularChar"/>
    <w:rsid w:val="0038567E"/>
  </w:style>
  <w:style w:type="character" w:customStyle="1" w:styleId="BacularChar">
    <w:name w:val="Bacular Char"/>
    <w:basedOn w:val="Nadpis2Char"/>
    <w:link w:val="Bacular"/>
    <w:rsid w:val="0038567E"/>
    <w:rPr>
      <w:rFonts w:ascii="Times New Roman" w:eastAsiaTheme="majorEastAsia" w:hAnsi="Times New Roman"/>
      <w:b/>
      <w:bCs/>
      <w:iCs/>
      <w:sz w:val="30"/>
      <w:szCs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E17B5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17B56"/>
    <w:rPr>
      <w:rFonts w:ascii="Tahoma" w:hAnsi="Tahoma" w:cs="Tahoma"/>
      <w:sz w:val="16"/>
      <w:szCs w:val="16"/>
    </w:rPr>
  </w:style>
  <w:style w:type="paragraph" w:styleId="Titulek">
    <w:name w:val="caption"/>
    <w:basedOn w:val="Normln"/>
    <w:next w:val="Normln"/>
    <w:uiPriority w:val="35"/>
    <w:unhideWhenUsed/>
    <w:rsid w:val="00F70000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Bibliografie">
    <w:name w:val="Bibliography"/>
    <w:basedOn w:val="Normln"/>
    <w:next w:val="Normln"/>
    <w:uiPriority w:val="37"/>
    <w:unhideWhenUsed/>
    <w:rsid w:val="00C420A3"/>
  </w:style>
  <w:style w:type="paragraph" w:styleId="Normlnweb">
    <w:name w:val="Normal (Web)"/>
    <w:basedOn w:val="Normln"/>
    <w:uiPriority w:val="99"/>
    <w:unhideWhenUsed/>
    <w:rsid w:val="00B50C80"/>
    <w:pPr>
      <w:spacing w:before="100" w:beforeAutospacing="1" w:after="100" w:afterAutospacing="1" w:line="240" w:lineRule="auto"/>
    </w:pPr>
    <w:rPr>
      <w:lang w:eastAsia="cs-CZ"/>
    </w:rPr>
  </w:style>
  <w:style w:type="character" w:styleId="Zstupntext">
    <w:name w:val="Placeholder Text"/>
    <w:basedOn w:val="Standardnpsmoodstavce"/>
    <w:uiPriority w:val="99"/>
    <w:semiHidden/>
    <w:rsid w:val="007631CE"/>
    <w:rPr>
      <w:color w:val="808080"/>
    </w:rPr>
  </w:style>
  <w:style w:type="paragraph" w:styleId="Zhlav">
    <w:name w:val="header"/>
    <w:basedOn w:val="Normln"/>
    <w:link w:val="Zhlav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906E54"/>
    <w:rPr>
      <w:rFonts w:ascii="Times New Roman" w:hAnsi="Times New Roman"/>
      <w:sz w:val="24"/>
      <w:szCs w:val="24"/>
    </w:rPr>
  </w:style>
  <w:style w:type="paragraph" w:styleId="Zpat">
    <w:name w:val="footer"/>
    <w:basedOn w:val="Normln"/>
    <w:link w:val="ZpatChar"/>
    <w:uiPriority w:val="99"/>
    <w:unhideWhenUsed/>
    <w:rsid w:val="00906E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906E54"/>
    <w:rPr>
      <w:rFonts w:ascii="Times New Roman" w:hAnsi="Times New Roman"/>
      <w:sz w:val="24"/>
      <w:szCs w:val="24"/>
    </w:rPr>
  </w:style>
  <w:style w:type="paragraph" w:styleId="Obsah1">
    <w:name w:val="toc 1"/>
    <w:basedOn w:val="Normln"/>
    <w:next w:val="Normln"/>
    <w:autoRedefine/>
    <w:uiPriority w:val="39"/>
    <w:unhideWhenUsed/>
    <w:rsid w:val="00906E54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906E54"/>
    <w:pPr>
      <w:spacing w:after="100"/>
      <w:ind w:left="240"/>
    </w:pPr>
  </w:style>
  <w:style w:type="paragraph" w:styleId="Obsah3">
    <w:name w:val="toc 3"/>
    <w:basedOn w:val="Normln"/>
    <w:next w:val="Normln"/>
    <w:autoRedefine/>
    <w:uiPriority w:val="39"/>
    <w:unhideWhenUsed/>
    <w:rsid w:val="00906E54"/>
    <w:pPr>
      <w:spacing w:after="100"/>
      <w:ind w:left="480"/>
    </w:pPr>
  </w:style>
  <w:style w:type="character" w:styleId="Hypertextovodkaz">
    <w:name w:val="Hyperlink"/>
    <w:basedOn w:val="Standardnpsmoodstavce"/>
    <w:uiPriority w:val="99"/>
    <w:unhideWhenUsed/>
    <w:rsid w:val="00906E54"/>
    <w:rPr>
      <w:color w:val="0000FF" w:themeColor="hyperlink"/>
      <w:u w:val="single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C029E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C029E1"/>
    <w:rPr>
      <w:rFonts w:ascii="Times New Roman" w:hAnsi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C029E1"/>
    <w:rPr>
      <w:vertAlign w:val="superscript"/>
    </w:rPr>
  </w:style>
  <w:style w:type="paragraph" w:customStyle="1" w:styleId="Zptenadresa">
    <w:name w:val="Zpáteční adresa"/>
    <w:basedOn w:val="Normln"/>
    <w:rsid w:val="009F698F"/>
    <w:pPr>
      <w:keepLines/>
      <w:framePr w:w="4320" w:h="965" w:hSpace="187" w:vSpace="187" w:wrap="notBeside" w:vAnchor="page" w:hAnchor="margin" w:xAlign="right" w:y="966" w:anchorLock="1"/>
      <w:tabs>
        <w:tab w:val="left" w:pos="2160"/>
      </w:tabs>
      <w:spacing w:after="0" w:line="160" w:lineRule="atLeast"/>
      <w:jc w:val="both"/>
    </w:pPr>
    <w:rPr>
      <w:rFonts w:ascii="Arial" w:eastAsia="Times New Roman" w:hAnsi="Arial"/>
      <w:sz w:val="14"/>
      <w:szCs w:val="20"/>
    </w:rPr>
  </w:style>
  <w:style w:type="paragraph" w:customStyle="1" w:styleId="DP-Normln">
    <w:name w:val="DP - Normální"/>
    <w:basedOn w:val="Normln"/>
    <w:link w:val="DP-NormlnChar"/>
    <w:rsid w:val="009F698F"/>
    <w:pPr>
      <w:spacing w:line="276" w:lineRule="auto"/>
      <w:ind w:firstLine="709"/>
      <w:jc w:val="both"/>
    </w:pPr>
    <w:rPr>
      <w:rFonts w:eastAsia="Calibri"/>
    </w:rPr>
  </w:style>
  <w:style w:type="character" w:customStyle="1" w:styleId="DP-NormlnChar">
    <w:name w:val="DP - Normální Char"/>
    <w:link w:val="DP-Normln"/>
    <w:rsid w:val="009F698F"/>
    <w:rPr>
      <w:rFonts w:ascii="Times New Roman" w:eastAsia="Calibri" w:hAnsi="Times New Roman"/>
      <w:sz w:val="24"/>
      <w:szCs w:val="24"/>
    </w:rPr>
  </w:style>
  <w:style w:type="table" w:styleId="Mkatabulky">
    <w:name w:val="Table Grid"/>
    <w:basedOn w:val="Normlntabulka"/>
    <w:uiPriority w:val="59"/>
    <w:rsid w:val="001B5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668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cs-CZ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6680F"/>
    <w:rPr>
      <w:rFonts w:ascii="Courier New" w:eastAsia="Times New Roman" w:hAnsi="Courier New" w:cs="Courier New"/>
      <w:sz w:val="20"/>
      <w:szCs w:val="20"/>
      <w:lang w:eastAsia="cs-CZ"/>
    </w:rPr>
  </w:style>
  <w:style w:type="character" w:styleId="KdHTML">
    <w:name w:val="HTML Code"/>
    <w:basedOn w:val="Standardnpsmoodstavce"/>
    <w:uiPriority w:val="99"/>
    <w:semiHidden/>
    <w:unhideWhenUsed/>
    <w:rsid w:val="00C6680F"/>
    <w:rPr>
      <w:rFonts w:ascii="Courier New" w:eastAsia="Times New Roman" w:hAnsi="Courier New" w:cs="Courier New"/>
      <w:sz w:val="20"/>
      <w:szCs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AB03C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AB03CF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AB03CF"/>
    <w:rPr>
      <w:rFonts w:ascii="Times New Roman" w:hAnsi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B03C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B03CF"/>
    <w:rPr>
      <w:rFonts w:ascii="Times New Roman" w:hAnsi="Times New Roman"/>
      <w:b/>
      <w:bCs/>
      <w:sz w:val="20"/>
      <w:szCs w:val="20"/>
    </w:rPr>
  </w:style>
  <w:style w:type="character" w:customStyle="1" w:styleId="hps">
    <w:name w:val="hps"/>
    <w:basedOn w:val="Standardnpsmoodstavce"/>
    <w:rsid w:val="00BE0211"/>
  </w:style>
  <w:style w:type="character" w:customStyle="1" w:styleId="null">
    <w:name w:val="null"/>
    <w:basedOn w:val="Standardnpsmoodstavce"/>
    <w:rsid w:val="00704E7C"/>
  </w:style>
  <w:style w:type="paragraph" w:customStyle="1" w:styleId="Default">
    <w:name w:val="Default"/>
    <w:rsid w:val="00036B4C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68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header" Target="header8.xml"/><Relationship Id="rId26" Type="http://schemas.openxmlformats.org/officeDocument/2006/relationships/image" Target="media/image6.emf"/><Relationship Id="rId3" Type="http://schemas.openxmlformats.org/officeDocument/2006/relationships/styles" Target="styles.xml"/><Relationship Id="rId21" Type="http://schemas.openxmlformats.org/officeDocument/2006/relationships/package" Target="embeddings/V_kres_Microsoft_Visia1.vsdx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5" Type="http://schemas.openxmlformats.org/officeDocument/2006/relationships/package" Target="embeddings/V_kres_Microsoft_Visia3.vsdx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3.emf"/><Relationship Id="rId29" Type="http://schemas.openxmlformats.org/officeDocument/2006/relationships/package" Target="embeddings/V_kres_Microsoft_Visia5.vsd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5.emf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package" Target="embeddings/V_kres_Microsoft_Visia2.vsdx"/><Relationship Id="rId28" Type="http://schemas.openxmlformats.org/officeDocument/2006/relationships/image" Target="media/image7.emf"/><Relationship Id="rId10" Type="http://schemas.openxmlformats.org/officeDocument/2006/relationships/footer" Target="footer1.xml"/><Relationship Id="rId19" Type="http://schemas.openxmlformats.org/officeDocument/2006/relationships/footer" Target="footer4.xml"/><Relationship Id="rId31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Relationship Id="rId22" Type="http://schemas.openxmlformats.org/officeDocument/2006/relationships/image" Target="media/image4.emf"/><Relationship Id="rId27" Type="http://schemas.openxmlformats.org/officeDocument/2006/relationships/package" Target="embeddings/V_kres_Microsoft_Visia4.vsdx"/><Relationship Id="rId30" Type="http://schemas.openxmlformats.org/officeDocument/2006/relationships/header" Target="header9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NewsPrint">
      <a:majorFont>
        <a:latin typeface="Impact"/>
        <a:ea typeface=""/>
        <a:cs typeface=""/>
        <a:font script="Jpan" typeface="HGP創英角ｺﾞｼｯｸUB"/>
        <a:font script="Hang" typeface="HY견고딕"/>
        <a:font script="Hans" typeface="微软雅黑"/>
        <a:font script="Hant" typeface="微軟正黑體"/>
        <a:font script="Arab" typeface="Tahoma"/>
        <a:font script="Hebr" typeface="To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Styl2CitacePRO.xsl" StyleName="Styl 2 Citace PRO" Version="2012">
  <b:Source>
    <b:Tag>Kat14</b:Tag>
    <b:SourceType>InternetSite</b:SourceType>
    <b:Guid>{A387D473-6BC9-43FB-B120-4194DC0AF47E}</b:Guid>
    <b:Author>
      <b:Author>
        <b:Corporate>Katedra anatomie a biomechaniky</b:Corporate>
      </b:Author>
    </b:Author>
    <b:Title>Loketní kloub</b:Title>
    <b:InternetSiteTitle>Patobiomechanika a Patokinesiologie</b:InternetSiteTitle>
    <b:YearAccessed>2014</b:YearAccessed>
    <b:MonthAccessed>03</b:MonthAccessed>
    <b:DayAccessed>05</b:DayAccessed>
    <b:URL>http://biomech.ftvs.cuni.cz/pbpk/kompendium/anatomie/hk_paze_loket.php</b:URL>
    <b:RefOrder>5</b:RefOrder>
  </b:Source>
  <b:Source>
    <b:Tag>Chr09</b:Tag>
    <b:SourceType>Book</b:SourceType>
    <b:Guid>{6DC622BB-3583-47F5-8C36-C905C065536F}</b:Guid>
    <b:Author>
      <b:Author>
        <b:Corporate>Christian Nagel, Bill Evjen, Jay Glynn</b:Corporate>
      </b:Author>
    </b:Author>
    <b:Title>C# 2008 programuje profesiálně</b:Title>
    <b:Year>2009</b:Year>
    <b:Publisher>Computer Press</b:Publisher>
    <b:City>Praha</b:City>
    <b:StandardNumber>ISBN: 978-80-251-2401-7</b:StandardNumber>
    <b:RefOrder>6</b:RefOrder>
  </b:Source>
  <b:Source>
    <b:Tag>Bis10</b:Tag>
    <b:SourceType>Book</b:SourceType>
    <b:Guid>{90128A6B-A87E-4109-BB0D-F14F011B3B2B}</b:Guid>
    <b:LCID>cs-CZ</b:LCID>
    <b:Title>C# - návrhové vzory</b:Title>
    <b:Year>2010</b:Year>
    <b:City>Brno</b:City>
    <b:Publisher>Zoner Press</b:Publisher>
    <b:StandardNumber>ISBN: 978-80-7413-076-2</b:StandardNumber>
    <b:Author>
      <b:Author>
        <b:NameList>
          <b:Person>
            <b:Last>Bishop</b:Last>
            <b:First>Judith</b:First>
          </b:Person>
        </b:NameList>
      </b:Author>
      <b:Translator>
        <b:NameList>
          <b:Person>
            <b:Last>Koutný</b:Last>
            <b:First>Jiří</b:First>
          </b:Person>
        </b:NameList>
      </b:Translator>
    </b:Author>
    <b:RefOrder>1</b:RefOrder>
  </b:Source>
  <b:Source>
    <b:Tag>Pet04</b:Tag>
    <b:SourceType>InternetSite</b:SourceType>
    <b:Guid>{97B1355E-B0EC-4688-8C04-7D8170C97817}</b:Guid>
    <b:Author>
      <b:Author>
        <b:NameList>
          <b:Person>
            <b:Last>Puš</b:Last>
            <b:First>Petr</b:First>
          </b:Person>
        </b:NameList>
      </b:Author>
    </b:Author>
    <b:Title>Poznáváme C# a Microsoft.NET – 6. díl</b:Title>
    <b:InternetSiteTitle>O počítačích, IT a internetu - Živě.cz</b:InternetSiteTitle>
    <b:Year>2004</b:Year>
    <b:Month>12</b:Month>
    <b:Day>31</b:Day>
    <b:YearAccessed>2014</b:YearAccessed>
    <b:MonthAccessed>05</b:MonthAccessed>
    <b:DayAccessed>08</b:DayAccessed>
    <b:URL>http://www.zive.cz/clanky/poznavame-c-a-microsoftnet--6-dil/sc-3-a-121684/default.aspx</b:URL>
    <b:RefOrder>7</b:RefOrder>
  </b:Source>
  <b:Source>
    <b:Tag>Dav14</b:Tag>
    <b:SourceType>DocumentFromInternetSite</b:SourceType>
    <b:Guid>{B25436D0-8124-4E90-9898-F140F8A63728}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Adapter (wrapper)</b:InternetSiteTitle>
    <b:Year>2014</b:Year>
    <b:YearAccessed>2014</b:YearAccessed>
    <b:MonthAccessed>05</b:MonthAccessed>
    <b:DayAccessed>08</b:DayAccessed>
    <b:URL>http://www.devbook.cz/adapter-wrapper-navrhovy-vzor</b:URL>
    <b:RefOrder>8</b:RefOrder>
  </b:Source>
  <b:Source>
    <b:Tag>Dav141</b:Tag>
    <b:SourceType>DocumentFromInternetSite</b:SourceType>
    <b:Guid>{E8016DAC-7125-4A36-935E-E4FE76334A9C}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Facade (fasáda)</b:InternetSiteTitle>
    <b:Year>2014</b:Year>
    <b:YearAccessed>2014</b:YearAccessed>
    <b:MonthAccessed>05</b:MonthAccessed>
    <b:DayAccessed>08</b:DayAccessed>
    <b:URL>http://www.devbook.cz/facade-navrhovy-vzor</b:URL>
    <b:RefOrder>9</b:RefOrder>
  </b:Source>
  <b:Source>
    <b:Tag>Pav07</b:Tag>
    <b:SourceType>DocumentFromInternetSite</b:SourceType>
    <b:Guid>{D0D63EB0-CD5B-4CF9-A9AF-C547DAB5FE2C}</b:Guid>
    <b:Author>
      <b:Author>
        <b:NameList>
          <b:Person>
            <b:Last>Schauer</b:Last>
            <b:First>Pavel</b:First>
          </b:Person>
        </b:NameList>
      </b:Author>
    </b:Author>
    <b:Title>VUT Brno - Doplňkové materiály</b:Title>
    <b:InternetSiteTitle>Kinematika hmotného bodu</b:InternetSiteTitle>
    <b:Year>2007</b:Year>
    <b:YearAccessed>2014</b:YearAccessed>
    <b:MonthAccessed>04</b:MonthAccessed>
    <b:DayAccessed>27</b:DayAccessed>
    <b:URL>http://fyzika.fce.vutbr.cz/doc/vyuka_schauer/kinematika_hmotneho_bodu.pdf</b:URL>
    <b:RefOrder>10</b:RefOrder>
  </b:Source>
  <b:Source>
    <b:Tag>Rov14</b:Tag>
    <b:SourceType>DocumentFromInternetSite</b:SourceType>
    <b:Guid>{D47B39B1-6844-40BE-BD78-4446AA2ABBA2}</b:Guid>
    <b:Title>SZŠ Kroměříž</b:Title>
    <b:InternetSiteTitle>Základní pohyby těla</b:InternetSiteTitle>
    <b:YearAccessed>2014</b:YearAccessed>
    <b:MonthAccessed>05</b:MonthAccessed>
    <b:DayAccessed>06</b:DayAccessed>
    <b:URL>http://www.szskm.cz/soma/1B_pohyby.jpg</b:URL>
    <b:Author>
      <b:Author>
        <b:Corporate>Jungjohann Verlagsgesellschaft mbH</b:Corporate>
      </b:Author>
    </b:Author>
    <b:RefOrder>11</b:RefOrder>
  </b:Source>
  <b:Source>
    <b:Tag>Mil10</b:Tag>
    <b:SourceType>DocumentFromInternetSite</b:SourceType>
    <b:Guid>{654C35FC-493E-4586-AC7B-0170A0CD91A7}</b:Guid>
    <b:Author>
      <b:Author>
        <b:NameList>
          <b:Person>
            <b:Last>Ing. Němec</b:Last>
            <b:First>Miloš</b:First>
          </b:Person>
        </b:NameList>
      </b:Author>
    </b:Author>
    <b:Title>Miloš Němec</b:Title>
    <b:InternetSiteTitle>UML: Diagramy tříd</b:InternetSiteTitle>
    <b:Year>2010</b:Year>
    <b:Month>05</b:Month>
    <b:Day>15</b:Day>
    <b:YearAccessed>2014</b:YearAccessed>
    <b:MonthAccessed>05</b:MonthAccessed>
    <b:DayAccessed>05</b:DayAccessed>
    <b:URL>http://www.milosnemec.cz/clanek.php?id=199</b:URL>
    <b:RefOrder>12</b:RefOrder>
  </b:Source>
  <b:Source>
    <b:Tag>Kat</b:Tag>
    <b:SourceType>DocumentFromInternetSite</b:SourceType>
    <b:Guid>{E2B5783D-B5AF-4DD7-B871-F9CEDB62F5D9}</b:Guid>
    <b:Author>
      <b:Author>
        <b:Corporate>Katedra anatomie a biomechaniky</b:Corporate>
      </b:Author>
    </b:Author>
    <b:Title>Patobiomechanika a Patokinesiologie</b:Title>
    <b:InternetSiteTitle>Pažní kost</b:InternetSiteTitle>
    <b:YearAccessed>2014</b:YearAccessed>
    <b:MonthAccessed>03</b:MonthAccessed>
    <b:DayAccessed>04</b:DayAccessed>
    <b:URL>http://biomech.ftvs.cuni.cz/pbpk/kompendium/anatomie/hk_paze_kost.php</b:URL>
    <b:RefOrder>13</b:RefOrder>
  </b:Source>
  <b:Source>
    <b:Tag>Paž14</b:Tag>
    <b:SourceType>DocumentFromInternetSite</b:SourceType>
    <b:Guid>{AC5118C4-6710-4543-8917-619F7BF46CE1}</b:Guid>
    <b:Title>Patobiomechanika a Patokinesiologie</b:Title>
    <b:InternetSiteTitle>Paže a předloktí</b:InternetSiteTitle>
    <b:YearAccessed>2014</b:YearAccessed>
    <b:MonthAccessed>03</b:MonthAccessed>
    <b:DayAccessed>04</b:DayAccessed>
    <b:URL>http://biomech.ftvs.cuni.cz/pbpk/kompendium/anatomie/hk_paze.php</b:URL>
    <b:Author>
      <b:Author>
        <b:Corporate>Katedra anatomie a biomechaniky</b:Corporate>
      </b:Author>
    </b:Author>
    <b:RefOrder>14</b:RefOrder>
  </b:Source>
  <b:Source>
    <b:Tag>Dvo05</b:Tag>
    <b:SourceType>DocumentFromInternetSite</b:SourceType>
    <b:Guid>{9AE3A557-E19C-4BC5-804D-BE93FAED29E3}</b:Guid>
    <b:Author>
      <b:Author>
        <b:NameList>
          <b:Person>
            <b:Last>Ing. Dvořák</b:Last>
            <b:First>Miloš</b:First>
          </b:Person>
        </b:NameList>
      </b:Author>
    </b:Author>
    <b:Year>2005</b:Year>
    <b:Title>Vysoká škola ekonomická-Katedra informačních technologií-Návrhové vzory (design paterns)</b:Title>
    <b:InternetSiteTitle>Facade Pattern</b:InternetSiteTitle>
    <b:YearAccessed>2014</b:YearAccessed>
    <b:MonthAccessed>02</b:MonthAccessed>
    <b:DayAccessed>05</b:DayAccessed>
    <b:URL>http://objekty.vse.cz/Objekty/Vzory-Facade</b:URL>
    <b:RefOrder>3</b:RefOrder>
  </b:Source>
  <b:Source>
    <b:Tag>Fly05</b:Tag>
    <b:SourceType>DocumentFromInternetSite</b:SourceType>
    <b:Guid>{9F3CB44C-5EF4-4E39-BAD8-65EFB8368DB4}</b:Guid>
    <b:Title>Vysoká škola ekonomická-Katedra informačních technologií-Návrhové vzory (design paterns)</b:Title>
    <b:Year>2005</b:Year>
    <b:YearAccessed>2014</b:YearAccessed>
    <b:MonthAccessed>05</b:MonthAccessed>
    <b:DayAccessed>02</b:DayAccessed>
    <b:URL>http://objekty.vse.cz/Objekty/Vzory-Flyweight</b:URL>
    <b:Author>
      <b:Author>
        <b:NameList>
          <b:Person>
            <b:Last>Ing. Dvořák</b:Last>
            <b:First>Miloš</b:First>
          </b:Person>
        </b:NameList>
      </b:Author>
    </b:Author>
    <b:InternetSiteTitle>Flyweight  Pattern</b:InternetSiteTitle>
    <b:RefOrder>2</b:RefOrder>
  </b:Source>
  <b:Source>
    <b:Tag>Mic141</b:Tag>
    <b:SourceType>DocumentFromInternetSite</b:SourceType>
    <b:Guid>{5ADDEA98-C8BA-4C94-96AD-2CB5A763147D}</b:Guid>
    <b:Title>Microsoft developer network</b:Title>
    <b:Author>
      <b:Author>
        <b:NameList>
          <b:Person>
            <b:Last>Microsoft</b:Last>
          </b:Person>
        </b:NameList>
      </b:Author>
    </b:Author>
    <b:InternetSiteTitle>Dědičnost (Průvodce programováním v C#)</b:InternetSiteTitle>
    <b:YearAccessed>2014</b:YearAccessed>
    <b:MonthAccessed>05</b:MonthAccessed>
    <b:DayAccessed>13</b:DayAccessed>
    <b:URL>http://msdn.microsoft.com/cs-cz/library/ms173149.aspx</b:URL>
    <b:RefOrder>15</b:RefOrder>
  </b:Source>
  <b:Source>
    <b:Tag>Mic142</b:Tag>
    <b:SourceType>DocumentFromInternetSite</b:SourceType>
    <b:Guid>{70FECFCF-2355-4D72-865E-73955EE878F7}</b:Guid>
    <b:Title>Microsoft developer network</b:Title>
    <b:Author>
      <b:Author>
        <b:NameList>
          <b:Person>
            <b:Last>Microsoft</b:Last>
          </b:Person>
        </b:NameList>
      </b:Author>
    </b:Author>
    <b:InternetSiteTitle>Polymorfismus (Průvodce programováním v C#)</b:InternetSiteTitle>
    <b:YearAccessed>2014</b:YearAccessed>
    <b:MonthAccessed>05</b:MonthAccessed>
    <b:DayAccessed>13</b:DayAccessed>
    <b:URL>http://msdn.microsoft.com/cs-cz/library/ms173152.aspx</b:URL>
    <b:RefOrder>16</b:RefOrder>
  </b:Source>
  <b:Source>
    <b:Tag>Mic14</b:Tag>
    <b:SourceType>DocumentFromInternetSite</b:SourceType>
    <b:Guid>{A67C80D9-9B83-465B-8A5C-712D9203C93C}</b:Guid>
    <b:Author>
      <b:Author>
        <b:NameList>
          <b:Person>
            <b:Last>Microsoft</b:Last>
          </b:Person>
        </b:NameList>
      </b:Author>
    </b:Author>
    <b:Title>Microsoft developer network</b:Title>
    <b:InternetSiteTitle>interface (Referenční dokumentace jazyka C#)</b:InternetSiteTitle>
    <b:YearAccessed>2014</b:YearAccessed>
    <b:MonthAccessed>05</b:MonthAccessed>
    <b:DayAccessed>13</b:DayAccessed>
    <b:URL>http://msdn.microsoft.com/cs-cz/library/87d83y5b.aspx</b:URL>
    <b:RefOrder>4</b:RefOrder>
  </b:Source>
  <b:Source>
    <b:Tag>Mic</b:Tag>
    <b:SourceType>DocumentFromInternetSite</b:SourceType>
    <b:Guid>{027B4CCB-5019-496E-8C34-106B8C045AC6}</b:Guid>
    <b:Title>Microsoft developer network</b:Title>
    <b:Author>
      <b:Author>
        <b:NameList>
          <b:Person>
            <b:Last>Microsoft</b:Last>
          </b:Person>
        </b:NameList>
      </b:Author>
    </b:Author>
    <b:InternetSiteTitle>Abstraktní a uzavřené třídy a jejich členové (Průvodce programováním v C#)</b:InternetSiteTitle>
    <b:URL>http://msdn.microsoft.com/cs-cz/library/ms173150.aspx</b:URL>
    <b:YearAccessed>2014</b:YearAccessed>
    <b:MonthAccessed>05</b:MonthAccessed>
    <b:DayAccessed>13</b:DayAccessed>
    <b:RefOrder>17</b:RefOrder>
  </b:Source>
  <b:Source>
    <b:Tag>Mic143</b:Tag>
    <b:SourceType>DocumentFromInternetSite</b:SourceType>
    <b:Guid>{CB3A376A-3852-47AA-8E09-43E2319C7D23}</b:Guid>
    <b:Title>Microsoft developer network</b:Title>
    <b:Author>
      <b:Author>
        <b:NameList>
          <b:Person>
            <b:Last>Microsoft</b:Last>
          </b:Person>
        </b:NameList>
      </b:Author>
    </b:Author>
    <b:InternetSiteTitle>enum (Referenční dokumentace jazyka C#)</b:InternetSiteTitle>
    <b:YearAccessed>2014</b:YearAccessed>
    <b:MonthAccessed>05</b:MonthAccessed>
    <b:DayAccessed>13</b:DayAccessed>
    <b:URL>http://msdn.microsoft.com/cs-cz/library/sbbt4032.aspx</b:URL>
    <b:RefOrder>18</b:RefOrder>
  </b:Source>
  <b:Source>
    <b:Tag>doc14</b:Tag>
    <b:SourceType>DocumentFromInternetSite</b:SourceType>
    <b:Guid>{DB5522C4-D4EC-4942-B03A-4C69E355ACA7}</b:Guid>
    <b:Author>
      <b:Author>
        <b:Corporate>doc. Ing. Miroslav Beneš, Ph.D.</b:Corporate>
      </b:Author>
    </b:Author>
    <b:Title>Katedra informatiky FEI VŠB-TU Ostrava - Principy objektově orientovaného programování</b:Title>
    <b:InternetSiteTitle>1.2.3. Agregace a kompozice</b:InternetSiteTitle>
    <b:ProductionCompany>Katedra informatiky FEI VŠB-TU Ostrava</b:ProductionCompany>
    <b:YearAccessed>2014</b:YearAccessed>
    <b:MonthAccessed>05</b:MonthAccessed>
    <b:DayAccessed>13</b:DayAccessed>
    <b:URL>http://www.cs.vsb.cz/benes/vyuka/upr/texty/objekty/ch01s02s03.html</b:URL>
    <b:RefOrder>19</b:RefOrder>
  </b:Source>
  <b:Source>
    <b:Tag>doc141</b:Tag>
    <b:SourceType>DocumentFromInternetSite</b:SourceType>
    <b:Guid>{60196AB2-553C-46BA-B8F6-1F8F2048C68C}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1.1.1. Objekt</b:InternetSiteTitle>
    <b:YearAccessed>2014</b:YearAccessed>
    <b:MonthAccessed>05</b:MonthAccessed>
    <b:DayAccessed>13</b:DayAccessed>
    <b:URL>http://www.cs.vsb.cz/benes/vyuka/upr/texty/objekty/ch01s01s01.html</b:URL>
    <b:RefOrder>20</b:RefOrder>
  </b:Source>
  <b:Source>
    <b:Tag>doc142</b:Tag>
    <b:SourceType>DocumentFromInternetSite</b:SourceType>
    <b:Guid>{A94B8E4F-C4E0-4C93-B1A0-514FF50A57BF}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1.1.2. Třída</b:InternetSiteTitle>
    <b:YearAccessed>2014</b:YearAccessed>
    <b:MonthAccessed>05</b:MonthAccessed>
    <b:DayAccessed>13</b:DayAccessed>
    <b:URL>http://www.cs.vsb.cz/benes/vyuka/upr/texty/objekty/ch01s01s02.html</b:URL>
    <b:RefOrder>21</b:RefOrder>
  </b:Source>
  <b:Source>
    <b:Tag>doc143</b:Tag>
    <b:SourceType>DocumentFromInternetSite</b:SourceType>
    <b:Guid>{360CDD03-734C-4D5C-9F4D-8A4274250EA6}</b:Guid>
    <b:Title>Katedra informatiky FEI VŠB-TU Ostrava - Principy objektově orientovaného programování</b:Title>
    <b:Author>
      <b:Author>
        <b:Corporate>doc. Ing. Miroslav Beneš, Ph.D.</b:Corporate>
      </b:Author>
    </b:Author>
    <b:InternetSiteTitle>1.3.1. Dědičnost tříd</b:InternetSiteTitle>
    <b:YearAccessed>2014</b:YearAccessed>
    <b:MonthAccessed>13</b:MonthAccessed>
    <b:DayAccessed>05</b:DayAccessed>
    <b:URL>http://www.cs.vsb.cz/benes/vyuka/upr/texty/objekty/ch01s03s01.html</b:URL>
    <b:RefOrder>22</b:RefOrder>
  </b:Source>
  <b:Source>
    <b:Tag>BcJ12</b:Tag>
    <b:SourceType>Report</b:SourceType>
    <b:Guid>{928E3ECB-746E-4DC3-A19A-3772523642EB}</b:Guid>
    <b:Title>Analýza a konstrukce protézy paže s využitím inteligentních pohonů</b:Title>
    <b:Year>2012</b:Year>
    <b:City>Kladno</b:City>
    <b:Author>
      <b:Author>
        <b:NameList>
          <b:Person>
            <b:Last>Bc. Froněk</b:Last>
            <b:First>Jan</b:First>
          </b:Person>
        </b:NameList>
      </b:Author>
    </b:Author>
    <b:Publisher>Froněk, Bc. Jan</b:Publisher>
    <b:ThesisType>Bakalářská práce</b:ThesisType>
    <b:Institution>ČVUT, Fakulta biomedicínského inženýrství</b:Institution>
    <b:Department>Katedra přírodovědných oborů</b:Department>
    <b:RefOrder>23</b:RefOrder>
  </b:Source>
  <b:Source>
    <b:Tag>Čáp</b:Tag>
    <b:SourceType>InternetSite</b:SourceType>
    <b:Guid>{702B7FC0-D6FE-4B8D-AEE6-F931A0959AA1}</b:Guid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InternetSiteTitle>4. díl - UML - Doménový model</b:InternetSiteTitle>
    <b:URL>http://www.devbook.cz/uml-domenovy-model-diagram</b:URL>
    <b:Year>2012</b:Year>
    <b:YearAccessed>2014</b:YearAccessed>
    <b:MonthAccessed>05</b:MonthAccessed>
    <b:DayAccessed>21</b:DayAccessed>
    <b:RefOrder>24</b:RefOrder>
  </b:Source>
  <b:Source>
    <b:Tag>7dí14</b:Tag>
    <b:SourceType>InternetSite</b:SourceType>
    <b:Guid>{F487EBAA-B43E-4CEA-A135-5C75E306D1D2}</b:Guid>
    <b:InternetSiteTitle>7. díl - Dědičnost a polymorfismus</b:InternetSiteTitle>
    <b:YearAccessed>2014</b:YearAccessed>
    <b:MonthAccessed>05</b:MonthAccessed>
    <b:DayAccessed>08</b:DayAccessed>
    <b:URL>http://www.devbook.cz/c-sharp-tutorial-dedicnost-a-polymorfismus</b:URL>
    <b:Author>
      <b:ProducerName>
        <b:NameList>
          <b:Person>
            <b:Last>Čápka</b:Last>
            <b:First>David</b:First>
          </b:Person>
        </b:NameList>
      </b:ProducerName>
    </b:Author>
    <b:Title>devbook.cz programátorská sociální síť</b:Title>
    <b:Year>2013</b:Year>
    <b:RefOrder>25</b:RefOrder>
  </b:Source>
  <b:Source>
    <b:Tag>Dav13</b:Tag>
    <b:SourceType>InternetSite</b:SourceType>
    <b:Guid>{86AA5124-31E8-485C-B025-180E770734A3}</b:Guid>
    <b:Author>
      <b:Author>
        <b:NameList>
          <b:Person>
            <b:Last>Čápka</b:Last>
            <b:First>David</b:First>
          </b:Person>
        </b:NameList>
      </b:Author>
    </b:Author>
    <b:Title>devbook.cz programátorská sociální síť</b:Title>
    <b:InternetSiteTitle>14. díl - Rozhraní (interface)</b:InternetSiteTitle>
    <b:Year>2013</b:Year>
    <b:YearAccessed>2014</b:YearAccessed>
    <b:MonthAccessed>05</b:MonthAccessed>
    <b:DayAccessed>08</b:DayAccessed>
    <b:URL>http://www.devbook.cz/c-sharp-tutorial-interface-rozhrani</b:URL>
    <b:RefOrder>26</b:RefOrder>
  </b:Source>
  <b:Source>
    <b:Tag>doc13</b:Tag>
    <b:SourceType>DocumentFromInternetSite</b:SourceType>
    <b:Guid>{459F9A03-6A6A-4249-B367-A4368376B942}</b:Guid>
    <b:Title>Katedra informatiky FEI VŠB-TU Ostrava - Principy objektově orientovaného programování</b:Title>
    <b:InternetSiteTitle>1.3.2. Abstraktní třídy a rozhraní</b:InternetSiteTitle>
    <b:YearAccessed>2014</b:YearAccessed>
    <b:MonthAccessed>05</b:MonthAccessed>
    <b:DayAccessed>13</b:DayAccessed>
    <b:URL>http://www.cs.vsb.cz/benes/vyuka/upr/texty/objekty/ch01s03s02.html</b:URL>
    <b:Author>
      <b:Author>
        <b:Corporate>doc. Ing. Miroslav Beneš, Ph.D.</b:Corporate>
      </b:Author>
    </b:Author>
    <b:RefOrder>27</b:RefOrder>
  </b:Source>
  <b:Source>
    <b:Tag>Ram14</b:Tag>
    <b:SourceType>DocumentFromInternetSite</b:SourceType>
    <b:Guid>{FAD06C47-0B0D-42AE-9407-334317F46415}</b:Guid>
    <b:Title>Patobiomechanika a Patokinesiologie</b:Title>
    <b:YearAccessed>2014</b:YearAccessed>
    <b:MonthAccessed>03</b:MonthAccessed>
    <b:DayAccessed>05</b:DayAccessed>
    <b:URL>http://biomech.ftvs.cuni.cz/pbpk/kompendium/anatomie/hk_paze_rameno.php</b:URL>
    <b:Author>
      <b:Author>
        <b:Corporate>Katedra anatomie a biomechaniky</b:Corporate>
      </b:Author>
    </b:Author>
    <b:InternetSiteTitle>Ramenní kloub</b:InternetSiteTitle>
    <b:RefOrder>28</b:RefOrder>
  </b:Source>
</b:Sources>
</file>

<file path=customXml/itemProps1.xml><?xml version="1.0" encoding="utf-8"?>
<ds:datastoreItem xmlns:ds="http://schemas.openxmlformats.org/officeDocument/2006/customXml" ds:itemID="{D8456A0B-4B65-49F0-A475-85DBBA0BF3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10646</TotalTime>
  <Pages>26</Pages>
  <Words>4523</Words>
  <Characters>26687</Characters>
  <Application>Microsoft Office Word</Application>
  <DocSecurity>0</DocSecurity>
  <Lines>222</Lines>
  <Paragraphs>62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EPA</Company>
  <LinksUpToDate>false</LinksUpToDate>
  <CharactersWithSpaces>31148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Milhouse</dc:creator>
  <cp:keywords/>
  <dc:description/>
  <cp:lastModifiedBy>Milan Poláček</cp:lastModifiedBy>
  <cp:revision>279</cp:revision>
  <cp:lastPrinted>2014-05-27T09:07:00Z</cp:lastPrinted>
  <dcterms:created xsi:type="dcterms:W3CDTF">2014-01-10T15:04:00Z</dcterms:created>
  <dcterms:modified xsi:type="dcterms:W3CDTF">2016-05-05T21:01:00Z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zotero-version="4.0.20.2"&gt;&lt;session id="Pd66cSvQ"/&gt;&lt;style id="http://www.fit.vutbr.cz/~chmelarp/public/iso690-2-numeric-en.csl" hasBibliography="1" bibliographyStyleHasBeenSet="0"/&gt;&lt;prefs&gt;&lt;pref name="fieldType" value="Field"/&gt;&lt;pref n</vt:lpwstr>
  </property>
  <property fmtid="{D5CDD505-2E9C-101B-9397-08002B2CF9AE}" pid="3" name="ZOTERO_PREF_2">
    <vt:lpwstr>ame="storeReferences" value="true"/&gt;&lt;pref name="automaticJournalAbbreviations" value="true"/&gt;&lt;pref name="noteType" value="0"/&gt;&lt;/prefs&gt;&lt;/data&gt;</vt:lpwstr>
  </property>
</Properties>
</file>