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98B" w:rsidRPr="00066A47" w:rsidRDefault="00597642" w:rsidP="003E45C3">
      <w:pPr>
        <w:pStyle w:val="Default"/>
        <w:spacing w:before="5040" w:after="5040"/>
        <w:jc w:val="center"/>
        <w:rPr>
          <w:b/>
          <w:sz w:val="56"/>
          <w:szCs w:val="56"/>
        </w:rPr>
      </w:pPr>
      <w:r>
        <w:rPr>
          <w:b/>
          <w:bCs/>
          <w:sz w:val="56"/>
          <w:szCs w:val="56"/>
        </w:rPr>
        <w:t>Exponenciální zesilovač</w:t>
      </w:r>
    </w:p>
    <w:p w:rsidR="003E45C3" w:rsidRDefault="00C5298B" w:rsidP="00C5298B">
      <w:pPr>
        <w:rPr>
          <w:b/>
          <w:sz w:val="28"/>
        </w:rPr>
        <w:sectPr w:rsidR="003E45C3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 </w:t>
      </w:r>
      <w:r w:rsidR="00694DDC" w:rsidRPr="00694DDC">
        <w:rPr>
          <w:b/>
          <w:sz w:val="28"/>
        </w:rPr>
        <w:t>Kateřina</w:t>
      </w:r>
      <w:r w:rsidR="00694DDC">
        <w:rPr>
          <w:b/>
          <w:sz w:val="28"/>
        </w:rPr>
        <w:t xml:space="preserve"> Vlková, </w:t>
      </w:r>
      <w:r w:rsidR="0010438E">
        <w:rPr>
          <w:b/>
          <w:sz w:val="28"/>
        </w:rPr>
        <w:t>Milan Poláček</w:t>
      </w:r>
    </w:p>
    <w:p w:rsidR="00011538" w:rsidRDefault="00694DDC" w:rsidP="0010438E">
      <w:pPr>
        <w:pStyle w:val="Nadpis1"/>
      </w:pPr>
      <w:r>
        <w:lastRenderedPageBreak/>
        <w:t>Popis úlohy</w:t>
      </w:r>
    </w:p>
    <w:p w:rsidR="00597642" w:rsidRDefault="00597642" w:rsidP="00597642">
      <w:pPr>
        <w:rPr>
          <w:szCs w:val="24"/>
        </w:rPr>
      </w:pPr>
      <w:r w:rsidRPr="00597642">
        <w:rPr>
          <w:szCs w:val="24"/>
        </w:rPr>
        <w:t>Teplotně kompenzovaný exponenciální zesilovač je určen k exponenciálnímu přev</w:t>
      </w:r>
      <w:r>
        <w:rPr>
          <w:szCs w:val="24"/>
        </w:rPr>
        <w:t>odu vstupního napětí v rozsahu +-</w:t>
      </w:r>
      <w:r w:rsidRPr="00597642">
        <w:rPr>
          <w:szCs w:val="24"/>
        </w:rPr>
        <w:t xml:space="preserve"> 2 V na výstupní napětí v rozsahu 1 </w:t>
      </w:r>
      <w:proofErr w:type="spellStart"/>
      <w:r w:rsidRPr="00597642">
        <w:rPr>
          <w:szCs w:val="24"/>
        </w:rPr>
        <w:t>mV</w:t>
      </w:r>
      <w:proofErr w:type="spellEnd"/>
      <w:r w:rsidRPr="00597642">
        <w:rPr>
          <w:szCs w:val="24"/>
        </w:rPr>
        <w:t xml:space="preserve"> až 10 V s převodní konstantou </w:t>
      </w:r>
      <w:r w:rsidR="00AC3677">
        <w:rPr>
          <w:szCs w:val="24"/>
        </w:rPr>
        <w:t>-1</w:t>
      </w:r>
      <w:r w:rsidRPr="00597642">
        <w:rPr>
          <w:szCs w:val="24"/>
        </w:rPr>
        <w:t>V/dek. Zesilovač je tvořen dvojící exponenciálních zesilovačů s operačními zesilovači Z</w:t>
      </w:r>
      <w:r w:rsidRPr="00597642">
        <w:rPr>
          <w:szCs w:val="24"/>
          <w:vertAlign w:val="subscript"/>
        </w:rPr>
        <w:t>1</w:t>
      </w:r>
      <w:r w:rsidRPr="00597642">
        <w:rPr>
          <w:szCs w:val="24"/>
        </w:rPr>
        <w:t>, Z</w:t>
      </w:r>
      <w:r w:rsidRPr="00597642">
        <w:rPr>
          <w:szCs w:val="24"/>
          <w:vertAlign w:val="subscript"/>
        </w:rPr>
        <w:t>2</w:t>
      </w:r>
      <w:r w:rsidRPr="00597642">
        <w:rPr>
          <w:szCs w:val="24"/>
        </w:rPr>
        <w:t xml:space="preserve"> a bipolárními tranzistory T</w:t>
      </w:r>
      <w:r w:rsidRPr="00597642">
        <w:rPr>
          <w:szCs w:val="24"/>
          <w:vertAlign w:val="subscript"/>
        </w:rPr>
        <w:t>1</w:t>
      </w:r>
      <w:r w:rsidRPr="00597642">
        <w:rPr>
          <w:szCs w:val="24"/>
        </w:rPr>
        <w:t>, T</w:t>
      </w:r>
      <w:r w:rsidRPr="00597642">
        <w:rPr>
          <w:szCs w:val="24"/>
          <w:vertAlign w:val="subscript"/>
        </w:rPr>
        <w:t>2</w:t>
      </w:r>
      <w:r>
        <w:rPr>
          <w:szCs w:val="24"/>
        </w:rPr>
        <w:t>.</w:t>
      </w:r>
    </w:p>
    <w:p w:rsidR="00597642" w:rsidRDefault="00597642" w:rsidP="00597642">
      <w:pPr>
        <w:rPr>
          <w:szCs w:val="24"/>
        </w:rPr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597642" w:rsidTr="00597642">
        <w:tc>
          <w:tcPr>
            <w:tcW w:w="9062" w:type="dxa"/>
          </w:tcPr>
          <w:p w:rsidR="00597642" w:rsidRDefault="00597642" w:rsidP="00597642">
            <w:pPr>
              <w:rPr>
                <w:szCs w:val="24"/>
              </w:rPr>
            </w:pPr>
            <w:r w:rsidRPr="00597642">
              <w:rPr>
                <w:noProof/>
                <w:szCs w:val="24"/>
                <w:lang w:eastAsia="ja-JP"/>
              </w:rPr>
              <w:drawing>
                <wp:inline distT="0" distB="0" distL="0" distR="0">
                  <wp:extent cx="5753100" cy="3638550"/>
                  <wp:effectExtent l="0" t="0" r="0" b="0"/>
                  <wp:docPr id="2" name="Obráze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363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642" w:rsidTr="00597642">
        <w:tc>
          <w:tcPr>
            <w:tcW w:w="9062" w:type="dxa"/>
          </w:tcPr>
          <w:p w:rsidR="00597642" w:rsidRPr="00597642" w:rsidRDefault="00597642" w:rsidP="00597642">
            <w:pPr>
              <w:jc w:val="center"/>
              <w:rPr>
                <w:szCs w:val="24"/>
              </w:rPr>
            </w:pPr>
            <w:r w:rsidRPr="00597642">
              <w:rPr>
                <w:szCs w:val="24"/>
              </w:rPr>
              <w:t>Obr. 7.1 Teplotně kompenzovaný exponenciální zesilovač</w:t>
            </w:r>
          </w:p>
        </w:tc>
      </w:tr>
    </w:tbl>
    <w:p w:rsidR="00597642" w:rsidRDefault="00597642" w:rsidP="00597642">
      <w:pPr>
        <w:rPr>
          <w:szCs w:val="24"/>
        </w:rPr>
      </w:pPr>
    </w:p>
    <w:p w:rsidR="00597642" w:rsidRPr="00597642" w:rsidRDefault="00597642" w:rsidP="00DA351D">
      <w:bookmarkStart w:id="0" w:name="_GoBack"/>
      <w:r w:rsidRPr="00597642">
        <w:t xml:space="preserve">Protože pro kolektorové proudy tranzistorů platí </w:t>
      </w:r>
    </w:p>
    <w:p w:rsidR="00E35ED0" w:rsidRDefault="000A6533" w:rsidP="00597642">
      <w:pPr>
        <w:autoSpaceDE w:val="0"/>
        <w:autoSpaceDN w:val="0"/>
        <w:adjustRightInd w:val="0"/>
        <w:rPr>
          <w:rFonts w:ascii="Garamond" w:hAnsi="Garamond" w:cs="Garamond"/>
          <w:color w:val="000000"/>
          <w:sz w:val="23"/>
          <w:szCs w:val="23"/>
        </w:rPr>
      </w:pPr>
      <w:r w:rsidRPr="000A6533">
        <w:rPr>
          <w:rFonts w:ascii="Garamond" w:hAnsi="Garamond" w:cs="Garamond"/>
          <w:noProof/>
          <w:color w:val="000000"/>
          <w:sz w:val="23"/>
          <w:szCs w:val="23"/>
          <w:lang w:eastAsia="ja-JP"/>
        </w:rPr>
        <w:drawing>
          <wp:inline distT="0" distB="0" distL="0" distR="0" wp14:anchorId="1873AFF3" wp14:editId="2931A956">
            <wp:extent cx="942975" cy="43909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452" cy="440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 w:cs="Garamond"/>
          <w:color w:val="000000"/>
          <w:sz w:val="23"/>
          <w:szCs w:val="23"/>
        </w:rPr>
        <w:t xml:space="preserve"> </w:t>
      </w:r>
      <w:r w:rsidR="00DA351D">
        <w:rPr>
          <w:rFonts w:ascii="Garamond" w:hAnsi="Garamond" w:cs="Garamond"/>
          <w:color w:val="000000"/>
          <w:sz w:val="23"/>
          <w:szCs w:val="23"/>
        </w:rPr>
        <w:tab/>
      </w:r>
      <w:r w:rsidR="00DA351D">
        <w:rPr>
          <w:rFonts w:ascii="Garamond" w:hAnsi="Garamond" w:cs="Garamond"/>
          <w:color w:val="000000"/>
          <w:sz w:val="23"/>
          <w:szCs w:val="23"/>
        </w:rPr>
        <w:tab/>
      </w:r>
      <w:r w:rsidRPr="000A6533">
        <w:rPr>
          <w:rFonts w:ascii="Garamond" w:hAnsi="Garamond" w:cs="Garamond"/>
          <w:noProof/>
          <w:color w:val="000000"/>
          <w:sz w:val="23"/>
          <w:szCs w:val="23"/>
          <w:lang w:eastAsia="ja-JP"/>
        </w:rPr>
        <w:drawing>
          <wp:inline distT="0" distB="0" distL="0" distR="0" wp14:anchorId="713A1A96" wp14:editId="5D1ADE3B">
            <wp:extent cx="1076325" cy="451605"/>
            <wp:effectExtent l="0" t="0" r="0" b="571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528" cy="454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594" w:rsidRDefault="00E35ED0" w:rsidP="00DA351D">
      <w:r>
        <w:t xml:space="preserve">kde </w:t>
      </w:r>
      <w:r w:rsidR="009A5594">
        <w:t>I</w:t>
      </w:r>
      <w:r w:rsidR="009A5594" w:rsidRPr="002D16A6">
        <w:rPr>
          <w:vertAlign w:val="subscript"/>
        </w:rPr>
        <w:t>S</w:t>
      </w:r>
      <w:r w:rsidR="001974E8" w:rsidRPr="002D16A6">
        <w:rPr>
          <w:vertAlign w:val="subscript"/>
        </w:rPr>
        <w:t>1</w:t>
      </w:r>
      <w:r w:rsidR="001974E8">
        <w:t>, I</w:t>
      </w:r>
      <w:r w:rsidR="001974E8" w:rsidRPr="002D16A6">
        <w:rPr>
          <w:vertAlign w:val="subscript"/>
        </w:rPr>
        <w:t>S2</w:t>
      </w:r>
      <w:r w:rsidR="001974E8">
        <w:t xml:space="preserve"> </w:t>
      </w:r>
      <w:r>
        <w:t xml:space="preserve">jsou saturační proudy tranzistorů při </w:t>
      </w:r>
      <w:r w:rsidR="001974E8">
        <w:t>U</w:t>
      </w:r>
      <w:r w:rsidR="001974E8" w:rsidRPr="002D16A6">
        <w:rPr>
          <w:vertAlign w:val="subscript"/>
        </w:rPr>
        <w:t>BE1</w:t>
      </w:r>
      <w:r w:rsidR="001974E8">
        <w:t>=U</w:t>
      </w:r>
      <w:r w:rsidR="001974E8" w:rsidRPr="002D16A6">
        <w:rPr>
          <w:vertAlign w:val="subscript"/>
        </w:rPr>
        <w:t>BE2</w:t>
      </w:r>
      <w:r w:rsidR="001974E8">
        <w:t xml:space="preserve">=0 </w:t>
      </w:r>
      <w:r>
        <w:t>a</w:t>
      </w:r>
      <w:r w:rsidR="009A5594" w:rsidRPr="009A5594">
        <w:rPr>
          <w:rFonts w:ascii="Garamond" w:hAnsi="Garamond" w:cs="Garamond"/>
          <w:noProof/>
          <w:color w:val="000000"/>
          <w:lang w:eastAsia="ja-JP"/>
        </w:rPr>
        <w:t xml:space="preserve"> </w:t>
      </w:r>
      <w:r w:rsidR="009A5594" w:rsidRPr="000A6533">
        <w:rPr>
          <w:rFonts w:ascii="Garamond" w:hAnsi="Garamond" w:cs="Garamond"/>
          <w:noProof/>
          <w:color w:val="000000"/>
          <w:lang w:eastAsia="ja-JP"/>
        </w:rPr>
        <w:drawing>
          <wp:inline distT="0" distB="0" distL="0" distR="0">
            <wp:extent cx="523875" cy="402590"/>
            <wp:effectExtent l="0" t="0" r="9525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1974E8">
        <w:t xml:space="preserve">je </w:t>
      </w:r>
      <w:r>
        <w:t>teplotní napětí,</w:t>
      </w:r>
    </w:p>
    <w:p w:rsidR="002D16A6" w:rsidRPr="002D16A6" w:rsidRDefault="002D16A6" w:rsidP="00DA351D">
      <w:pPr>
        <w:rPr>
          <w:rFonts w:cs="Times New Roman"/>
          <w:color w:val="000000"/>
        </w:rPr>
      </w:pPr>
      <w:r w:rsidRPr="002D16A6">
        <w:rPr>
          <w:rFonts w:cs="Times New Roman"/>
          <w:i/>
          <w:iCs/>
          <w:color w:val="000000"/>
        </w:rPr>
        <w:t xml:space="preserve">k </w:t>
      </w:r>
      <w:r w:rsidRPr="002D16A6">
        <w:rPr>
          <w:rFonts w:cs="Times New Roman"/>
          <w:color w:val="000000"/>
        </w:rPr>
        <w:t xml:space="preserve">je </w:t>
      </w:r>
      <w:proofErr w:type="spellStart"/>
      <w:r w:rsidRPr="002D16A6">
        <w:rPr>
          <w:rFonts w:cs="Times New Roman"/>
          <w:color w:val="000000"/>
        </w:rPr>
        <w:t>Boltzmannova</w:t>
      </w:r>
      <w:proofErr w:type="spellEnd"/>
      <w:r w:rsidRPr="002D16A6">
        <w:rPr>
          <w:rFonts w:cs="Times New Roman"/>
          <w:color w:val="000000"/>
        </w:rPr>
        <w:t xml:space="preserve"> konstanta,</w:t>
      </w:r>
      <w:r w:rsidR="007742CC" w:rsidRPr="007742CC">
        <w:rPr>
          <w:rFonts w:cs="Times New Roman"/>
          <w:color w:val="000000"/>
        </w:rPr>
        <w:t xml:space="preserve"> </w:t>
      </w:r>
      <w:r w:rsidR="007742CC">
        <w:rPr>
          <w:rFonts w:ascii="Symbol" w:hAnsi="Symbol" w:cs="Times New Roman"/>
          <w:color w:val="000000"/>
        </w:rPr>
        <w:t></w:t>
      </w:r>
      <w:r w:rsidRPr="002D16A6">
        <w:rPr>
          <w:rFonts w:cs="Times New Roman"/>
          <w:color w:val="000000"/>
        </w:rPr>
        <w:t xml:space="preserve"> je teplota přechodu BE v K a </w:t>
      </w:r>
      <w:proofErr w:type="spellStart"/>
      <w:r w:rsidRPr="00DA351D">
        <w:rPr>
          <w:rFonts w:cs="Times New Roman"/>
          <w:i/>
          <w:iCs/>
          <w:color w:val="000000"/>
          <w:szCs w:val="24"/>
        </w:rPr>
        <w:t>q</w:t>
      </w:r>
      <w:r w:rsidRPr="00DA351D">
        <w:rPr>
          <w:rFonts w:cs="Times New Roman"/>
          <w:i/>
          <w:iCs/>
          <w:color w:val="000000"/>
          <w:szCs w:val="24"/>
          <w:vertAlign w:val="subscript"/>
        </w:rPr>
        <w:t>e</w:t>
      </w:r>
      <w:proofErr w:type="spellEnd"/>
      <w:r w:rsidRPr="00DA351D">
        <w:rPr>
          <w:rFonts w:cs="Times New Roman"/>
          <w:i/>
          <w:iCs/>
          <w:color w:val="000000"/>
          <w:szCs w:val="24"/>
        </w:rPr>
        <w:t xml:space="preserve"> </w:t>
      </w:r>
      <w:r w:rsidRPr="00DA351D">
        <w:rPr>
          <w:rFonts w:cs="Times New Roman"/>
          <w:color w:val="000000"/>
          <w:szCs w:val="24"/>
        </w:rPr>
        <w:t>j</w:t>
      </w:r>
      <w:r w:rsidRPr="007742CC">
        <w:rPr>
          <w:rFonts w:cs="Times New Roman"/>
          <w:color w:val="000000"/>
        </w:rPr>
        <w:t xml:space="preserve">e náboj elektronu. </w:t>
      </w:r>
      <w:r w:rsidRPr="002D16A6">
        <w:rPr>
          <w:rFonts w:cs="Times New Roman"/>
          <w:color w:val="000000"/>
        </w:rPr>
        <w:t xml:space="preserve"> </w:t>
      </w:r>
    </w:p>
    <w:p w:rsidR="002D16A6" w:rsidRPr="007742CC" w:rsidRDefault="002D16A6" w:rsidP="00DA351D">
      <w:pPr>
        <w:rPr>
          <w:rFonts w:cs="Times New Roman"/>
        </w:rPr>
      </w:pPr>
      <w:r w:rsidRPr="007742CC">
        <w:rPr>
          <w:rFonts w:cs="Times New Roman"/>
          <w:color w:val="000000"/>
        </w:rPr>
        <w:t xml:space="preserve">Za předpokladu, že </w:t>
      </w:r>
      <w:r w:rsidRPr="007742CC">
        <w:rPr>
          <w:rFonts w:cs="Times New Roman"/>
        </w:rPr>
        <w:t>I</w:t>
      </w:r>
      <w:r w:rsidRPr="007742CC">
        <w:rPr>
          <w:rFonts w:cs="Times New Roman"/>
          <w:vertAlign w:val="subscript"/>
        </w:rPr>
        <w:t>S1</w:t>
      </w:r>
      <w:r w:rsidRPr="007742CC">
        <w:rPr>
          <w:rFonts w:cs="Times New Roman"/>
        </w:rPr>
        <w:t>=I</w:t>
      </w:r>
      <w:r w:rsidRPr="007742CC">
        <w:rPr>
          <w:rFonts w:cs="Times New Roman"/>
          <w:vertAlign w:val="subscript"/>
        </w:rPr>
        <w:t>S2</w:t>
      </w:r>
      <w:r w:rsidRPr="007742CC">
        <w:rPr>
          <w:rFonts w:cs="Times New Roman"/>
          <w:color w:val="000000"/>
        </w:rPr>
        <w:t>=</w:t>
      </w:r>
      <w:r w:rsidRPr="007742CC">
        <w:rPr>
          <w:rFonts w:cs="Times New Roman"/>
        </w:rPr>
        <w:t xml:space="preserve"> I</w:t>
      </w:r>
      <w:r w:rsidRPr="007742CC">
        <w:rPr>
          <w:rFonts w:cs="Times New Roman"/>
          <w:vertAlign w:val="subscript"/>
        </w:rPr>
        <w:t>S</w:t>
      </w:r>
      <w:r w:rsidRPr="007742CC">
        <w:rPr>
          <w:rFonts w:cs="Times New Roman"/>
          <w:color w:val="000000"/>
        </w:rPr>
        <w:t>,</w:t>
      </w:r>
      <w:r w:rsidR="007742CC">
        <w:rPr>
          <w:rFonts w:cs="Times New Roman"/>
          <w:color w:val="000000"/>
        </w:rPr>
        <w:t xml:space="preserve"> je poměr kolektorových proudů</w:t>
      </w:r>
      <w:r w:rsidRPr="007742CC">
        <w:rPr>
          <w:rFonts w:cs="Times New Roman"/>
          <w:color w:val="000000"/>
        </w:rPr>
        <w:t xml:space="preserve"> </w:t>
      </w:r>
    </w:p>
    <w:p w:rsidR="002D16A6" w:rsidRDefault="00E35ED0" w:rsidP="00597642">
      <w:pPr>
        <w:autoSpaceDE w:val="0"/>
        <w:autoSpaceDN w:val="0"/>
        <w:adjustRightInd w:val="0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 w:rsidR="000A6533" w:rsidRPr="000A6533">
        <w:rPr>
          <w:rFonts w:ascii="Garamond" w:hAnsi="Garamond" w:cs="Garamond"/>
          <w:noProof/>
          <w:color w:val="000000"/>
          <w:sz w:val="23"/>
          <w:szCs w:val="23"/>
          <w:lang w:eastAsia="ja-JP"/>
        </w:rPr>
        <w:drawing>
          <wp:inline distT="0" distB="0" distL="0" distR="0">
            <wp:extent cx="1110936" cy="72390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929" cy="726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2CC" w:rsidRDefault="007742CC" w:rsidP="00597642">
      <w:pPr>
        <w:autoSpaceDE w:val="0"/>
        <w:autoSpaceDN w:val="0"/>
        <w:adjustRightInd w:val="0"/>
        <w:rPr>
          <w:sz w:val="23"/>
          <w:szCs w:val="23"/>
        </w:rPr>
      </w:pPr>
      <w:r>
        <w:rPr>
          <w:sz w:val="23"/>
          <w:szCs w:val="23"/>
        </w:rPr>
        <w:t>Protože pro kolektorové proudy tranzistorů platí</w:t>
      </w:r>
    </w:p>
    <w:p w:rsidR="00220DDC" w:rsidRDefault="000A6533" w:rsidP="00597642">
      <w:pPr>
        <w:autoSpaceDE w:val="0"/>
        <w:autoSpaceDN w:val="0"/>
        <w:adjustRightInd w:val="0"/>
        <w:rPr>
          <w:rFonts w:ascii="Garamond" w:hAnsi="Garamond" w:cs="Garamond"/>
          <w:b/>
          <w:color w:val="000000"/>
          <w:sz w:val="23"/>
          <w:szCs w:val="23"/>
        </w:rPr>
      </w:pPr>
      <w:r w:rsidRPr="000A6533">
        <w:rPr>
          <w:rFonts w:ascii="Garamond" w:hAnsi="Garamond" w:cs="Garamond"/>
          <w:noProof/>
          <w:color w:val="000000"/>
          <w:sz w:val="23"/>
          <w:szCs w:val="23"/>
          <w:lang w:eastAsia="ja-JP"/>
        </w:rPr>
        <w:drawing>
          <wp:inline distT="0" distB="0" distL="0" distR="0">
            <wp:extent cx="685658" cy="504825"/>
            <wp:effectExtent l="0" t="0" r="635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969" cy="51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351D">
        <w:rPr>
          <w:rFonts w:ascii="Garamond" w:hAnsi="Garamond" w:cs="Garamond"/>
          <w:b/>
          <w:color w:val="000000"/>
          <w:sz w:val="23"/>
          <w:szCs w:val="23"/>
        </w:rPr>
        <w:t xml:space="preserve"> </w:t>
      </w:r>
      <w:r w:rsidR="00DA351D">
        <w:rPr>
          <w:rFonts w:ascii="Garamond" w:hAnsi="Garamond" w:cs="Garamond"/>
          <w:b/>
          <w:color w:val="000000"/>
          <w:sz w:val="23"/>
          <w:szCs w:val="23"/>
        </w:rPr>
        <w:tab/>
      </w:r>
      <w:r w:rsidR="00DA351D">
        <w:rPr>
          <w:rFonts w:ascii="Garamond" w:hAnsi="Garamond" w:cs="Garamond"/>
          <w:b/>
          <w:color w:val="000000"/>
          <w:sz w:val="23"/>
          <w:szCs w:val="23"/>
        </w:rPr>
        <w:tab/>
      </w:r>
      <w:r w:rsidR="00DA351D">
        <w:rPr>
          <w:rFonts w:ascii="Garamond" w:hAnsi="Garamond" w:cs="Garamond"/>
          <w:b/>
          <w:color w:val="000000"/>
          <w:sz w:val="23"/>
          <w:szCs w:val="23"/>
        </w:rPr>
        <w:tab/>
      </w:r>
      <w:r w:rsidRPr="000A6533">
        <w:rPr>
          <w:rFonts w:ascii="Garamond" w:hAnsi="Garamond" w:cs="Garamond"/>
          <w:noProof/>
          <w:color w:val="000000"/>
          <w:sz w:val="23"/>
          <w:szCs w:val="23"/>
          <w:lang w:eastAsia="ja-JP"/>
        </w:rPr>
        <w:drawing>
          <wp:inline distT="0" distB="0" distL="0" distR="0">
            <wp:extent cx="717331" cy="457200"/>
            <wp:effectExtent l="0" t="0" r="6985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270" cy="462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DDC" w:rsidRDefault="00220DDC">
      <w:pPr>
        <w:spacing w:after="160" w:line="259" w:lineRule="auto"/>
      </w:pPr>
      <w:r>
        <w:br w:type="page"/>
      </w:r>
    </w:p>
    <w:p w:rsidR="00220DDC" w:rsidRDefault="00220DDC" w:rsidP="00220DDC">
      <w:r>
        <w:lastRenderedPageBreak/>
        <w:t>je úbytek napětí na rezistoru R</w:t>
      </w:r>
      <w:r w:rsidRPr="00220DDC">
        <w:rPr>
          <w:vertAlign w:val="subscript"/>
        </w:rPr>
        <w:t>3</w:t>
      </w:r>
    </w:p>
    <w:p w:rsidR="00220DDC" w:rsidRDefault="000A6533" w:rsidP="00597642">
      <w:pPr>
        <w:autoSpaceDE w:val="0"/>
        <w:autoSpaceDN w:val="0"/>
        <w:adjustRightInd w:val="0"/>
        <w:rPr>
          <w:rFonts w:ascii="Garamond" w:hAnsi="Garamond" w:cs="Garamond"/>
          <w:b/>
          <w:color w:val="000000"/>
          <w:sz w:val="23"/>
          <w:szCs w:val="23"/>
        </w:rPr>
      </w:pPr>
      <w:r w:rsidRPr="000A6533">
        <w:rPr>
          <w:rFonts w:ascii="Garamond" w:hAnsi="Garamond" w:cs="Garamond"/>
          <w:noProof/>
          <w:color w:val="000000"/>
          <w:sz w:val="23"/>
          <w:szCs w:val="23"/>
          <w:lang w:eastAsia="ja-JP"/>
        </w:rPr>
        <w:drawing>
          <wp:inline distT="0" distB="0" distL="0" distR="0">
            <wp:extent cx="2162175" cy="520657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513" cy="530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DDC" w:rsidRDefault="00220DDC" w:rsidP="00C732B8">
      <w:r>
        <w:t>Výstupní napětí exponenciálního</w:t>
      </w:r>
      <w:r w:rsidR="00C732B8">
        <w:t xml:space="preserve"> zesilovače je pak</w:t>
      </w:r>
    </w:p>
    <w:p w:rsidR="00220DDC" w:rsidRDefault="00A30E97" w:rsidP="00597642">
      <w:pPr>
        <w:autoSpaceDE w:val="0"/>
        <w:autoSpaceDN w:val="0"/>
        <w:adjustRightInd w:val="0"/>
        <w:rPr>
          <w:rFonts w:ascii="Garamond" w:hAnsi="Garamond" w:cs="Garamond"/>
          <w:b/>
          <w:color w:val="000000"/>
          <w:sz w:val="23"/>
          <w:szCs w:val="23"/>
        </w:rPr>
      </w:pPr>
      <w:r w:rsidRPr="00A30E97">
        <w:rPr>
          <w:rFonts w:ascii="Garamond" w:hAnsi="Garamond" w:cs="Garamond"/>
          <w:noProof/>
          <w:color w:val="000000"/>
          <w:sz w:val="23"/>
          <w:szCs w:val="23"/>
          <w:lang w:eastAsia="ja-JP"/>
        </w:rPr>
        <w:drawing>
          <wp:inline distT="0" distB="0" distL="0" distR="0">
            <wp:extent cx="1562100" cy="525636"/>
            <wp:effectExtent l="0" t="0" r="0" b="825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401" cy="53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2B8" w:rsidRPr="00C732B8" w:rsidRDefault="00C732B8" w:rsidP="00C732B8">
      <w:pPr>
        <w:rPr>
          <w:szCs w:val="24"/>
        </w:rPr>
      </w:pPr>
      <w:r w:rsidRPr="00C732B8">
        <w:rPr>
          <w:szCs w:val="24"/>
        </w:rPr>
        <w:t>Uvedeným zapojením lze odstranit teplotní závislosti saturačních proudů tranzistorů. Teplotní závislost výstupního napětí exponenciálního zesilovače je pak určena pouze teplotní závislostí teplotního napětí U</w:t>
      </w:r>
      <w:r w:rsidRPr="00C732B8">
        <w:rPr>
          <w:szCs w:val="24"/>
          <w:vertAlign w:val="subscript"/>
        </w:rPr>
        <w:t>T</w:t>
      </w:r>
      <w:r w:rsidRPr="00C732B8">
        <w:rPr>
          <w:szCs w:val="24"/>
        </w:rPr>
        <w:t>, která je 3.10</w:t>
      </w:r>
      <w:r w:rsidRPr="00C732B8">
        <w:rPr>
          <w:szCs w:val="24"/>
          <w:vertAlign w:val="superscript"/>
        </w:rPr>
        <w:t>-3</w:t>
      </w:r>
      <w:r w:rsidRPr="00C732B8">
        <w:rPr>
          <w:szCs w:val="24"/>
        </w:rPr>
        <w:t xml:space="preserve"> /K. Tuto závislost lze kompenzovat užitím rezistoru R</w:t>
      </w:r>
      <w:r w:rsidRPr="00C732B8">
        <w:rPr>
          <w:szCs w:val="24"/>
          <w:vertAlign w:val="subscript"/>
        </w:rPr>
        <w:t>3</w:t>
      </w:r>
      <w:r w:rsidRPr="00C732B8">
        <w:rPr>
          <w:szCs w:val="24"/>
        </w:rPr>
        <w:t xml:space="preserve"> se shodným teplotním odporovým koeficientem. </w:t>
      </w:r>
    </w:p>
    <w:p w:rsidR="00C732B8" w:rsidRPr="00C732B8" w:rsidRDefault="00C732B8" w:rsidP="00C732B8">
      <w:pPr>
        <w:rPr>
          <w:szCs w:val="24"/>
        </w:rPr>
      </w:pPr>
      <w:r w:rsidRPr="00C732B8">
        <w:rPr>
          <w:szCs w:val="24"/>
        </w:rPr>
        <w:t>Při R</w:t>
      </w:r>
      <w:r w:rsidRPr="00C732B8">
        <w:rPr>
          <w:szCs w:val="24"/>
          <w:vertAlign w:val="subscript"/>
        </w:rPr>
        <w:t>1</w:t>
      </w:r>
      <w:r w:rsidRPr="00C732B8">
        <w:rPr>
          <w:szCs w:val="24"/>
        </w:rPr>
        <w:t xml:space="preserve"> = 10k, R</w:t>
      </w:r>
      <w:r w:rsidRPr="00C732B8">
        <w:rPr>
          <w:szCs w:val="24"/>
          <w:vertAlign w:val="subscript"/>
        </w:rPr>
        <w:t>2</w:t>
      </w:r>
      <w:r w:rsidRPr="00C732B8">
        <w:rPr>
          <w:szCs w:val="24"/>
        </w:rPr>
        <w:t xml:space="preserve"> = 15k7, R</w:t>
      </w:r>
      <w:r w:rsidRPr="00C732B8">
        <w:rPr>
          <w:szCs w:val="24"/>
          <w:vertAlign w:val="subscript"/>
        </w:rPr>
        <w:t>3</w:t>
      </w:r>
      <w:r w:rsidRPr="00C732B8">
        <w:rPr>
          <w:szCs w:val="24"/>
        </w:rPr>
        <w:t xml:space="preserve"> = 1k, R</w:t>
      </w:r>
      <w:r w:rsidRPr="00C732B8">
        <w:rPr>
          <w:szCs w:val="24"/>
          <w:vertAlign w:val="subscript"/>
        </w:rPr>
        <w:t>4</w:t>
      </w:r>
      <w:r w:rsidRPr="00C732B8">
        <w:rPr>
          <w:szCs w:val="24"/>
        </w:rPr>
        <w:t xml:space="preserve"> = 1M, U</w:t>
      </w:r>
      <w:r w:rsidRPr="00C732B8">
        <w:rPr>
          <w:szCs w:val="24"/>
          <w:vertAlign w:val="subscript"/>
        </w:rPr>
        <w:t>2</w:t>
      </w:r>
      <w:r w:rsidRPr="00C732B8">
        <w:rPr>
          <w:szCs w:val="24"/>
        </w:rPr>
        <w:t xml:space="preserve"> = 10 V se vstupní napětí v rozsahu +- 2 V převede na výstupní napětí v rozsahu 1 </w:t>
      </w:r>
      <w:proofErr w:type="spellStart"/>
      <w:r w:rsidRPr="00C732B8">
        <w:rPr>
          <w:szCs w:val="24"/>
        </w:rPr>
        <w:t>mV</w:t>
      </w:r>
      <w:proofErr w:type="spellEnd"/>
      <w:r w:rsidRPr="00C732B8">
        <w:rPr>
          <w:szCs w:val="24"/>
        </w:rPr>
        <w:t xml:space="preserve"> až 10 V. </w:t>
      </w:r>
    </w:p>
    <w:p w:rsidR="00C732B8" w:rsidRDefault="00C732B8" w:rsidP="00C732B8">
      <w:pPr>
        <w:rPr>
          <w:szCs w:val="24"/>
        </w:rPr>
      </w:pPr>
      <w:r w:rsidRPr="00C732B8">
        <w:rPr>
          <w:szCs w:val="24"/>
        </w:rPr>
        <w:t>Rezistor R5 určuje aktivní pracovní oblast tranzistorů T</w:t>
      </w:r>
      <w:r w:rsidRPr="00C732B8">
        <w:rPr>
          <w:szCs w:val="24"/>
          <w:vertAlign w:val="subscript"/>
        </w:rPr>
        <w:t>1</w:t>
      </w:r>
      <w:r w:rsidRPr="00C732B8">
        <w:rPr>
          <w:szCs w:val="24"/>
        </w:rPr>
        <w:t xml:space="preserve"> a T</w:t>
      </w:r>
      <w:r w:rsidRPr="00C732B8">
        <w:rPr>
          <w:szCs w:val="24"/>
          <w:vertAlign w:val="subscript"/>
        </w:rPr>
        <w:t>2</w:t>
      </w:r>
      <w:r w:rsidRPr="00C732B8">
        <w:rPr>
          <w:szCs w:val="24"/>
        </w:rPr>
        <w:t>. Kondenzátory C</w:t>
      </w:r>
      <w:r w:rsidRPr="00C732B8">
        <w:rPr>
          <w:szCs w:val="24"/>
          <w:vertAlign w:val="subscript"/>
        </w:rPr>
        <w:t>1</w:t>
      </w:r>
      <w:r w:rsidRPr="00C732B8">
        <w:rPr>
          <w:szCs w:val="24"/>
        </w:rPr>
        <w:t xml:space="preserve"> a C</w:t>
      </w:r>
      <w:r w:rsidRPr="00C732B8">
        <w:rPr>
          <w:szCs w:val="24"/>
          <w:vertAlign w:val="subscript"/>
        </w:rPr>
        <w:t>2</w:t>
      </w:r>
      <w:r w:rsidRPr="00C732B8">
        <w:rPr>
          <w:szCs w:val="24"/>
        </w:rPr>
        <w:t xml:space="preserve"> slouží ke kmitočtové kompenzaci exponenciálních zesilovačů.</w:t>
      </w:r>
    </w:p>
    <w:p w:rsidR="00C732B8" w:rsidRPr="00C732B8" w:rsidRDefault="00C732B8" w:rsidP="00C732B8">
      <w:pPr>
        <w:pStyle w:val="Nadpis2"/>
      </w:pPr>
      <w:r w:rsidRPr="00C732B8">
        <w:t xml:space="preserve">Úkol měření: </w:t>
      </w:r>
    </w:p>
    <w:p w:rsidR="00C732B8" w:rsidRPr="00C732B8" w:rsidRDefault="00C732B8" w:rsidP="00C732B8">
      <w:r w:rsidRPr="00C732B8">
        <w:t xml:space="preserve">1. Změřte převodní charakteristiku zesilovače v rozsahu vstupního napětí </w:t>
      </w:r>
      <w:r>
        <w:t>+-</w:t>
      </w:r>
      <w:r w:rsidRPr="00C732B8">
        <w:t xml:space="preserve"> 2 V a určete její odchylku od ideálního průběhu se strmostí -1 V/dek. </w:t>
      </w:r>
    </w:p>
    <w:p w:rsidR="00C732B8" w:rsidRPr="00C732B8" w:rsidRDefault="00C732B8" w:rsidP="00C732B8">
      <w:r w:rsidRPr="00C732B8">
        <w:t xml:space="preserve">2. Zaznamenejte průběh výstupního napětí zesilovače při vstupním trojúhelníkovém napětí v rozsahu </w:t>
      </w:r>
      <w:r>
        <w:t>+-</w:t>
      </w:r>
      <w:r w:rsidRPr="00C732B8">
        <w:t xml:space="preserve"> 2 V. </w:t>
      </w:r>
    </w:p>
    <w:p w:rsidR="00C732B8" w:rsidRDefault="00A30E97" w:rsidP="00597642">
      <w:pPr>
        <w:autoSpaceDE w:val="0"/>
        <w:autoSpaceDN w:val="0"/>
        <w:adjustRightInd w:val="0"/>
        <w:rPr>
          <w:rFonts w:ascii="Garamond" w:hAnsi="Garamond" w:cs="Garamond"/>
          <w:b/>
          <w:color w:val="000000"/>
          <w:sz w:val="23"/>
          <w:szCs w:val="23"/>
        </w:rPr>
      </w:pPr>
      <w:r w:rsidRPr="00A30E97">
        <w:rPr>
          <w:rFonts w:ascii="Garamond" w:hAnsi="Garamond" w:cs="Garamond"/>
          <w:noProof/>
          <w:color w:val="000000"/>
          <w:sz w:val="23"/>
          <w:szCs w:val="23"/>
          <w:lang w:eastAsia="ja-JP"/>
        </w:rPr>
        <w:drawing>
          <wp:inline distT="0" distB="0" distL="0" distR="0">
            <wp:extent cx="2739030" cy="1838325"/>
            <wp:effectExtent l="0" t="0" r="4445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844" cy="184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0E97">
        <w:rPr>
          <w:rFonts w:ascii="Garamond" w:hAnsi="Garamond" w:cs="Garamond"/>
          <w:noProof/>
          <w:color w:val="000000"/>
          <w:sz w:val="23"/>
          <w:szCs w:val="23"/>
          <w:lang w:eastAsia="ja-JP"/>
        </w:rPr>
        <w:drawing>
          <wp:inline distT="0" distB="0" distL="0" distR="0">
            <wp:extent cx="2916182" cy="2123964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043" cy="214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997" w:rsidRDefault="00A30E97" w:rsidP="007A5997">
      <w:pPr>
        <w:autoSpaceDE w:val="0"/>
        <w:autoSpaceDN w:val="0"/>
        <w:adjustRightInd w:val="0"/>
        <w:rPr>
          <w:rFonts w:ascii="Garamond" w:hAnsi="Garamond" w:cs="Garamond"/>
          <w:b/>
          <w:color w:val="000000"/>
          <w:sz w:val="23"/>
          <w:szCs w:val="23"/>
        </w:rPr>
      </w:pPr>
      <w:r w:rsidRPr="00A30E97">
        <w:rPr>
          <w:rFonts w:ascii="Garamond" w:hAnsi="Garamond" w:cs="Garamond"/>
          <w:noProof/>
          <w:color w:val="000000"/>
          <w:sz w:val="23"/>
          <w:szCs w:val="23"/>
          <w:lang w:eastAsia="ja-JP"/>
        </w:rPr>
        <w:lastRenderedPageBreak/>
        <w:drawing>
          <wp:inline distT="0" distB="0" distL="0" distR="0">
            <wp:extent cx="4574913" cy="5324475"/>
            <wp:effectExtent l="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660" cy="5328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D78" w:rsidRPr="007A5997" w:rsidRDefault="00A73D78" w:rsidP="007A5997">
      <w:pPr>
        <w:autoSpaceDE w:val="0"/>
        <w:autoSpaceDN w:val="0"/>
        <w:adjustRightInd w:val="0"/>
        <w:rPr>
          <w:rFonts w:ascii="Garamond" w:hAnsi="Garamond" w:cs="Garamond"/>
          <w:b/>
          <w:color w:val="000000"/>
          <w:sz w:val="23"/>
          <w:szCs w:val="23"/>
        </w:rPr>
      </w:pPr>
      <w:r w:rsidRPr="007A5997">
        <w:rPr>
          <w:rFonts w:cs="Times New Roman"/>
          <w:color w:val="000000"/>
          <w:szCs w:val="24"/>
        </w:rPr>
        <w:t xml:space="preserve"> </w:t>
      </w:r>
    </w:p>
    <w:p w:rsidR="0010438E" w:rsidRDefault="001F2FD1" w:rsidP="001F2FD1">
      <w:pPr>
        <w:pStyle w:val="Nadpis1"/>
      </w:pPr>
      <w:r>
        <w:t>Řešení</w:t>
      </w:r>
    </w:p>
    <w:p w:rsidR="002F6036" w:rsidRDefault="006C582D" w:rsidP="001F2FD1">
      <w:r>
        <w:t>Sem něco napiš</w:t>
      </w:r>
    </w:p>
    <w:p w:rsidR="002F6036" w:rsidRDefault="002F6036" w:rsidP="001F2FD1"/>
    <w:p w:rsidR="008D3826" w:rsidRDefault="008D3826" w:rsidP="001F2FD1"/>
    <w:p w:rsidR="00C87B27" w:rsidRDefault="008823E8" w:rsidP="008823E8">
      <w:pPr>
        <w:pStyle w:val="Nadpis1"/>
      </w:pPr>
      <w:r>
        <w:t>Závěr</w:t>
      </w:r>
    </w:p>
    <w:p w:rsidR="00416C97" w:rsidRPr="00416C97" w:rsidRDefault="006C582D" w:rsidP="00416C97">
      <w:r>
        <w:t>Tady napiš to</w:t>
      </w:r>
      <w:r w:rsidR="00A73D78">
        <w:t>,</w:t>
      </w:r>
      <w:r>
        <w:t xml:space="preserve"> co diktoval</w:t>
      </w:r>
      <w:bookmarkEnd w:id="0"/>
    </w:p>
    <w:sectPr w:rsidR="00416C97" w:rsidRPr="00416C97">
      <w:head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DBD" w:rsidRDefault="00150DBD" w:rsidP="003E45C3">
      <w:r>
        <w:separator/>
      </w:r>
    </w:p>
  </w:endnote>
  <w:endnote w:type="continuationSeparator" w:id="0">
    <w:p w:rsidR="00150DBD" w:rsidRDefault="00150DBD" w:rsidP="003E4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Garamond">
    <w:altName w:val="Garamond"/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DBD" w:rsidRDefault="00150DBD" w:rsidP="003E45C3">
      <w:r>
        <w:separator/>
      </w:r>
    </w:p>
  </w:footnote>
  <w:footnote w:type="continuationSeparator" w:id="0">
    <w:p w:rsidR="00150DBD" w:rsidRDefault="00150DBD" w:rsidP="003E45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5C3" w:rsidRDefault="003E45C3" w:rsidP="003E45C3">
    <w:pPr>
      <w:pStyle w:val="Zptenadresa"/>
      <w:framePr w:w="0" w:h="0" w:hSpace="0" w:vSpace="0" w:wrap="auto" w:vAnchor="margin" w:hAnchor="text" w:xAlign="left" w:yAlign="inline"/>
      <w:pBdr>
        <w:bottom w:val="single" w:sz="8" w:space="1" w:color="007AC2"/>
      </w:pBdr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ČESKÉ VYSOKÉ UČENÍ TECHNICKÉ V PRAZE</w:t>
    </w:r>
  </w:p>
  <w:p w:rsidR="003E45C3" w:rsidRDefault="003E45C3" w:rsidP="003E45C3">
    <w:pPr>
      <w:pStyle w:val="Zptenadresa"/>
      <w:framePr w:w="0" w:h="0" w:hSpace="0" w:vSpace="0" w:wrap="auto" w:vAnchor="margin" w:hAnchor="text" w:xAlign="left" w:yAlign="inline"/>
      <w:tabs>
        <w:tab w:val="left" w:pos="708"/>
      </w:tabs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FAKULTA ELEKTROTECHNICKÁ</w:t>
    </w:r>
  </w:p>
  <w:p w:rsidR="003E45C3" w:rsidRDefault="003E45C3" w:rsidP="003E45C3">
    <w:pPr>
      <w:pStyle w:val="Zptenadresa"/>
      <w:framePr w:w="0" w:h="0" w:hSpace="0" w:vSpace="0" w:wrap="auto" w:vAnchor="margin" w:hAnchor="text" w:xAlign="left" w:yAlign="inline"/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Katedra kybernetiky</w:t>
    </w:r>
  </w:p>
  <w:p w:rsidR="003E45C3" w:rsidRDefault="003E45C3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38E" w:rsidRDefault="0010438E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805E1"/>
    <w:multiLevelType w:val="hybridMultilevel"/>
    <w:tmpl w:val="BEA2E84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213D2"/>
    <w:multiLevelType w:val="hybridMultilevel"/>
    <w:tmpl w:val="396EAAA4"/>
    <w:lvl w:ilvl="0" w:tplc="A6C683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A5F71"/>
    <w:multiLevelType w:val="hybridMultilevel"/>
    <w:tmpl w:val="5C963D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131C2"/>
    <w:multiLevelType w:val="hybridMultilevel"/>
    <w:tmpl w:val="C5C6D27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3E7ECA"/>
    <w:multiLevelType w:val="hybridMultilevel"/>
    <w:tmpl w:val="A742FF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03E4F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64207E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2C"/>
    <w:rsid w:val="00011538"/>
    <w:rsid w:val="00066A47"/>
    <w:rsid w:val="000706E1"/>
    <w:rsid w:val="0008216E"/>
    <w:rsid w:val="000A6533"/>
    <w:rsid w:val="000D401D"/>
    <w:rsid w:val="000F78B9"/>
    <w:rsid w:val="0010438E"/>
    <w:rsid w:val="00104DE4"/>
    <w:rsid w:val="001070CC"/>
    <w:rsid w:val="00150DBD"/>
    <w:rsid w:val="001974E8"/>
    <w:rsid w:val="001A3F24"/>
    <w:rsid w:val="001C3994"/>
    <w:rsid w:val="001F2FD1"/>
    <w:rsid w:val="00220DDC"/>
    <w:rsid w:val="002A54BC"/>
    <w:rsid w:val="002D1525"/>
    <w:rsid w:val="002D16A6"/>
    <w:rsid w:val="002E622C"/>
    <w:rsid w:val="002F6036"/>
    <w:rsid w:val="00317E15"/>
    <w:rsid w:val="003A3535"/>
    <w:rsid w:val="003E45C3"/>
    <w:rsid w:val="00416C97"/>
    <w:rsid w:val="00486873"/>
    <w:rsid w:val="00492EA7"/>
    <w:rsid w:val="004B2ACB"/>
    <w:rsid w:val="005167DA"/>
    <w:rsid w:val="00564255"/>
    <w:rsid w:val="00582121"/>
    <w:rsid w:val="00597642"/>
    <w:rsid w:val="006856EA"/>
    <w:rsid w:val="00694DDC"/>
    <w:rsid w:val="006C582D"/>
    <w:rsid w:val="006E5294"/>
    <w:rsid w:val="007742CC"/>
    <w:rsid w:val="007A5997"/>
    <w:rsid w:val="007B2671"/>
    <w:rsid w:val="008823E8"/>
    <w:rsid w:val="008A372A"/>
    <w:rsid w:val="008D3826"/>
    <w:rsid w:val="009876F3"/>
    <w:rsid w:val="009A5594"/>
    <w:rsid w:val="00A30E97"/>
    <w:rsid w:val="00A73D78"/>
    <w:rsid w:val="00A901CA"/>
    <w:rsid w:val="00AC3677"/>
    <w:rsid w:val="00B84613"/>
    <w:rsid w:val="00C5298B"/>
    <w:rsid w:val="00C705DB"/>
    <w:rsid w:val="00C732B8"/>
    <w:rsid w:val="00C87B27"/>
    <w:rsid w:val="00CF7CAA"/>
    <w:rsid w:val="00D0131B"/>
    <w:rsid w:val="00D65E90"/>
    <w:rsid w:val="00DA351D"/>
    <w:rsid w:val="00DE0365"/>
    <w:rsid w:val="00E2128B"/>
    <w:rsid w:val="00E35ED0"/>
    <w:rsid w:val="00E93F1F"/>
    <w:rsid w:val="00ED6874"/>
    <w:rsid w:val="00F9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11E62-A095-418A-9D0A-AED73CD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F6036"/>
    <w:pPr>
      <w:spacing w:after="0" w:line="240" w:lineRule="auto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823E8"/>
    <w:pPr>
      <w:keepNext/>
      <w:keepLines/>
      <w:spacing w:before="240" w:after="160"/>
      <w:outlineLvl w:val="0"/>
    </w:pPr>
    <w:rPr>
      <w:rFonts w:eastAsiaTheme="majorEastAsia" w:cstheme="majorBidi"/>
      <w:b/>
      <w:sz w:val="44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823E8"/>
    <w:pPr>
      <w:keepNext/>
      <w:keepLines/>
      <w:spacing w:before="120" w:after="16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823E8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823E8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Default">
    <w:name w:val="Default"/>
    <w:rsid w:val="00C529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3E45C3"/>
  </w:style>
  <w:style w:type="paragraph" w:styleId="Zpat">
    <w:name w:val="footer"/>
    <w:basedOn w:val="Normln"/>
    <w:link w:val="Zpat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3E45C3"/>
  </w:style>
  <w:style w:type="paragraph" w:customStyle="1" w:styleId="Zptenadresa">
    <w:name w:val="Zpáteční adresa"/>
    <w:basedOn w:val="Normln"/>
    <w:rsid w:val="003E45C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both"/>
    </w:pPr>
    <w:rPr>
      <w:rFonts w:ascii="Arial" w:eastAsia="Times New Roman" w:hAnsi="Arial" w:cs="Times New Roman"/>
      <w:sz w:val="14"/>
      <w:szCs w:val="20"/>
    </w:rPr>
  </w:style>
  <w:style w:type="paragraph" w:styleId="Bezmezer">
    <w:name w:val="No Spacing"/>
    <w:uiPriority w:val="1"/>
    <w:qFormat/>
    <w:rsid w:val="0010438E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10438E"/>
    <w:pPr>
      <w:ind w:left="720"/>
      <w:contextualSpacing/>
    </w:pPr>
  </w:style>
  <w:style w:type="table" w:styleId="Mkatabulky">
    <w:name w:val="Table Grid"/>
    <w:basedOn w:val="Normlntabulka"/>
    <w:uiPriority w:val="39"/>
    <w:rsid w:val="002F6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492E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2012"/>
</file>

<file path=customXml/itemProps1.xml><?xml version="1.0" encoding="utf-8"?>
<ds:datastoreItem xmlns:ds="http://schemas.openxmlformats.org/officeDocument/2006/customXml" ds:itemID="{5F1C7AA4-ED45-491C-A885-2C15EBE88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263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Poláček</dc:creator>
  <cp:keywords/>
  <dc:description/>
  <cp:lastModifiedBy>Milan Poláček</cp:lastModifiedBy>
  <cp:revision>13</cp:revision>
  <dcterms:created xsi:type="dcterms:W3CDTF">2015-10-13T07:56:00Z</dcterms:created>
  <dcterms:modified xsi:type="dcterms:W3CDTF">2015-12-20T19:43:00Z</dcterms:modified>
</cp:coreProperties>
</file>