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98B" w:rsidRPr="00011538" w:rsidRDefault="00B61F8C" w:rsidP="003E45C3">
      <w:pPr>
        <w:pStyle w:val="Default"/>
        <w:spacing w:before="5040" w:after="5040"/>
        <w:jc w:val="center"/>
        <w:rPr>
          <w:b/>
          <w:sz w:val="72"/>
        </w:rPr>
      </w:pPr>
      <w:r w:rsidRPr="00B61F8C">
        <w:rPr>
          <w:b/>
          <w:sz w:val="72"/>
        </w:rPr>
        <w:t>Van Meursův model hemodynamiky</w:t>
      </w:r>
    </w:p>
    <w:p w:rsidR="003E45C3" w:rsidRDefault="00C5298B" w:rsidP="00C5298B">
      <w:pPr>
        <w:rPr>
          <w:b/>
          <w:sz w:val="28"/>
        </w:rPr>
        <w:sectPr w:rsidR="003E45C3">
          <w:head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 xml:space="preserve"> </w:t>
      </w:r>
      <w:r w:rsidR="0010438E">
        <w:rPr>
          <w:b/>
          <w:sz w:val="28"/>
        </w:rPr>
        <w:t>Milan Poláček</w:t>
      </w:r>
    </w:p>
    <w:p w:rsidR="00011538" w:rsidRDefault="0010438E" w:rsidP="0010438E">
      <w:pPr>
        <w:pStyle w:val="Nadpis1"/>
      </w:pPr>
      <w:r>
        <w:lastRenderedPageBreak/>
        <w:t>Zadání</w:t>
      </w:r>
    </w:p>
    <w:p w:rsidR="00FF2A02" w:rsidRPr="00FF2A02" w:rsidRDefault="00FF2A02" w:rsidP="00FF2A02">
      <w:r w:rsidRPr="00FF2A02">
        <w:t xml:space="preserve"> Na cvičení jsme si vytvořili komponenty potřebné k vytvoření modelu cirkulace podle Van Meurse. Vytvořili jsme modely: </w:t>
      </w:r>
    </w:p>
    <w:p w:rsidR="00FF2A02" w:rsidRPr="00FF2A02" w:rsidRDefault="00FF2A02" w:rsidP="00FF2A02">
      <w:pPr>
        <w:pStyle w:val="Odstavecseseznamem"/>
        <w:numPr>
          <w:ilvl w:val="0"/>
          <w:numId w:val="13"/>
        </w:numPr>
      </w:pPr>
      <w:r w:rsidRPr="00FF2A02">
        <w:t xml:space="preserve">BloodResistor R </w:t>
      </w:r>
    </w:p>
    <w:p w:rsidR="00FF2A02" w:rsidRPr="00FF2A02" w:rsidRDefault="00FF2A02" w:rsidP="00FF2A02">
      <w:pPr>
        <w:pStyle w:val="Odstavecseseznamem"/>
        <w:numPr>
          <w:ilvl w:val="0"/>
          <w:numId w:val="13"/>
        </w:numPr>
      </w:pPr>
      <w:r w:rsidRPr="00FF2A02">
        <w:t xml:space="preserve">BloodConductor G </w:t>
      </w:r>
    </w:p>
    <w:p w:rsidR="00FF2A02" w:rsidRPr="00FF2A02" w:rsidRDefault="00FF2A02" w:rsidP="00FF2A02">
      <w:pPr>
        <w:pStyle w:val="Odstavecseseznamem"/>
        <w:numPr>
          <w:ilvl w:val="0"/>
          <w:numId w:val="13"/>
        </w:numPr>
      </w:pPr>
      <w:r w:rsidRPr="00FF2A02">
        <w:t xml:space="preserve">Inductor I </w:t>
      </w:r>
    </w:p>
    <w:p w:rsidR="00FF2A02" w:rsidRPr="00FF2A02" w:rsidRDefault="00FF2A02" w:rsidP="00FF2A02">
      <w:pPr>
        <w:pStyle w:val="Odstavecseseznamem"/>
        <w:numPr>
          <w:ilvl w:val="0"/>
          <w:numId w:val="13"/>
        </w:numPr>
      </w:pPr>
      <w:r w:rsidRPr="00FF2A02">
        <w:t xml:space="preserve">BloodElasticElement C </w:t>
      </w:r>
    </w:p>
    <w:p w:rsidR="00FF2A02" w:rsidRPr="00FF2A02" w:rsidRDefault="00FF2A02" w:rsidP="00FF2A02">
      <w:pPr>
        <w:pStyle w:val="Odstavecseseznamem"/>
        <w:numPr>
          <w:ilvl w:val="0"/>
          <w:numId w:val="13"/>
        </w:numPr>
      </w:pPr>
      <w:r w:rsidRPr="00FF2A02">
        <w:t xml:space="preserve">Valve V </w:t>
      </w:r>
    </w:p>
    <w:p w:rsidR="008658FA" w:rsidRPr="008658FA" w:rsidRDefault="00FF2A02" w:rsidP="00FF2A02">
      <w:pPr>
        <w:pStyle w:val="Nadpis2"/>
      </w:pPr>
      <w:r>
        <w:t xml:space="preserve"> </w:t>
      </w:r>
      <w:r w:rsidR="00396FDE">
        <w:t>Podotázky z instrukcí k řešení</w:t>
      </w:r>
      <w:r w:rsidR="008658FA" w:rsidRPr="008658FA">
        <w:rPr>
          <w:rFonts w:ascii="Calibri" w:hAnsi="Calibri" w:cs="Calibri"/>
          <w:color w:val="000000"/>
          <w:szCs w:val="24"/>
        </w:rPr>
        <w:t xml:space="preserve"> </w:t>
      </w:r>
    </w:p>
    <w:p w:rsidR="008658FA" w:rsidRPr="00087A29" w:rsidRDefault="008658FA" w:rsidP="008658FA">
      <w:pPr>
        <w:pStyle w:val="Odstavecseseznamem"/>
        <w:numPr>
          <w:ilvl w:val="0"/>
          <w:numId w:val="8"/>
        </w:numPr>
        <w:autoSpaceDE w:val="0"/>
        <w:autoSpaceDN w:val="0"/>
        <w:adjustRightInd w:val="0"/>
        <w:rPr>
          <w:rFonts w:cs="Times New Roman"/>
          <w:color w:val="000000"/>
        </w:rPr>
      </w:pPr>
      <w:r w:rsidRPr="00087A29">
        <w:rPr>
          <w:rFonts w:cs="Times New Roman"/>
          <w:color w:val="000000"/>
        </w:rPr>
        <w:t xml:space="preserve">Jaké patofyziologické stavy můžeme modelovat změnou hodnot OutflowResistance a InflowConductance? </w:t>
      </w:r>
    </w:p>
    <w:p w:rsidR="008658FA" w:rsidRPr="00087A29" w:rsidRDefault="008658FA" w:rsidP="008658FA">
      <w:pPr>
        <w:pStyle w:val="Odstavecseseznamem"/>
        <w:numPr>
          <w:ilvl w:val="0"/>
          <w:numId w:val="8"/>
        </w:numPr>
        <w:autoSpaceDE w:val="0"/>
        <w:autoSpaceDN w:val="0"/>
        <w:adjustRightInd w:val="0"/>
        <w:rPr>
          <w:rFonts w:cs="Times New Roman"/>
          <w:color w:val="000000"/>
        </w:rPr>
      </w:pPr>
      <w:r w:rsidRPr="00087A29">
        <w:rPr>
          <w:rFonts w:cs="Times New Roman"/>
          <w:color w:val="000000"/>
        </w:rPr>
        <w:t xml:space="preserve">Jakého typu musí být vstupy Tas, Tav, Tvs, T0 a HP? Proč? </w:t>
      </w:r>
    </w:p>
    <w:p w:rsidR="008658FA" w:rsidRPr="00087A29" w:rsidRDefault="008658FA" w:rsidP="008658FA">
      <w:pPr>
        <w:pStyle w:val="Odstavecseseznamem"/>
        <w:numPr>
          <w:ilvl w:val="0"/>
          <w:numId w:val="8"/>
        </w:numPr>
        <w:autoSpaceDE w:val="0"/>
        <w:autoSpaceDN w:val="0"/>
        <w:adjustRightInd w:val="0"/>
        <w:rPr>
          <w:rFonts w:cs="Times New Roman"/>
          <w:color w:val="000000"/>
        </w:rPr>
      </w:pPr>
      <w:r w:rsidRPr="00087A29">
        <w:rPr>
          <w:rFonts w:cs="Times New Roman"/>
          <w:color w:val="000000"/>
        </w:rPr>
        <w:t xml:space="preserve">Co znamená zápis </w:t>
      </w:r>
      <w:r w:rsidRPr="00087A29">
        <w:rPr>
          <w:rFonts w:cs="Times New Roman"/>
          <w:b/>
          <w:bCs/>
          <w:color w:val="000000"/>
        </w:rPr>
        <w:t xml:space="preserve">when </w:t>
      </w:r>
      <w:r w:rsidRPr="00087A29">
        <w:rPr>
          <w:rFonts w:cs="Times New Roman"/>
          <w:color w:val="000000"/>
        </w:rPr>
        <w:t xml:space="preserve">{initial(),b} </w:t>
      </w:r>
      <w:r w:rsidRPr="00087A29">
        <w:rPr>
          <w:rFonts w:cs="Times New Roman"/>
          <w:b/>
          <w:bCs/>
          <w:color w:val="000000"/>
        </w:rPr>
        <w:t>then</w:t>
      </w:r>
      <w:r w:rsidRPr="00087A29">
        <w:rPr>
          <w:rFonts w:cs="Times New Roman"/>
          <w:color w:val="000000"/>
        </w:rPr>
        <w:t xml:space="preserve">? Kdy se provede kód uvnitř tohoto bloku when? </w:t>
      </w:r>
    </w:p>
    <w:p w:rsidR="00396FDE" w:rsidRPr="00396FDE" w:rsidRDefault="00396FDE" w:rsidP="00396FDE">
      <w:pPr>
        <w:pStyle w:val="Nadpis2"/>
      </w:pPr>
      <w:r w:rsidRPr="00396FDE">
        <w:t>Simulace</w:t>
      </w:r>
    </w:p>
    <w:p w:rsidR="00FF2A02" w:rsidRPr="00FF2A02" w:rsidRDefault="00FF2A02" w:rsidP="00FF2A02">
      <w:r w:rsidRPr="00FF2A02">
        <w:t xml:space="preserve">V protokolu zobrazte následující průběhy: </w:t>
      </w:r>
    </w:p>
    <w:p w:rsidR="00FF2A02" w:rsidRPr="00FF2A02" w:rsidRDefault="00FF2A02" w:rsidP="00FF2A02">
      <w:pPr>
        <w:pStyle w:val="Odstavecseseznamem"/>
        <w:numPr>
          <w:ilvl w:val="0"/>
          <w:numId w:val="11"/>
        </w:numPr>
      </w:pPr>
      <w:r w:rsidRPr="00FF2A02">
        <w:t xml:space="preserve">Tlak v levé komoře, tlak v intrathorakálních systémových arteriích </w:t>
      </w:r>
    </w:p>
    <w:p w:rsidR="00FF2A02" w:rsidRPr="00FF2A02" w:rsidRDefault="00FF2A02" w:rsidP="00FF2A02">
      <w:pPr>
        <w:pStyle w:val="Odstavecseseznamem"/>
        <w:numPr>
          <w:ilvl w:val="0"/>
          <w:numId w:val="11"/>
        </w:numPr>
      </w:pPr>
      <w:r w:rsidRPr="00FF2A02">
        <w:t xml:space="preserve">Průtoky mitrální a aortální chlopní </w:t>
      </w:r>
    </w:p>
    <w:p w:rsidR="00FF2A02" w:rsidRPr="00FF2A02" w:rsidRDefault="00FF2A02" w:rsidP="00FF2A02">
      <w:pPr>
        <w:pStyle w:val="Odstavecseseznamem"/>
        <w:numPr>
          <w:ilvl w:val="0"/>
          <w:numId w:val="11"/>
        </w:numPr>
      </w:pPr>
      <w:r w:rsidRPr="00FF2A02">
        <w:t xml:space="preserve">Tlaky v levé komoře, systémových intrathorakálních arteriích, pravé komoře a plicních arteriích </w:t>
      </w:r>
    </w:p>
    <w:p w:rsidR="00FF2A02" w:rsidRPr="00FF2A02" w:rsidRDefault="00FF2A02" w:rsidP="00FF2A02">
      <w:pPr>
        <w:pStyle w:val="Odstavecseseznamem"/>
        <w:numPr>
          <w:ilvl w:val="0"/>
          <w:numId w:val="11"/>
        </w:numPr>
      </w:pPr>
      <w:r w:rsidRPr="00FF2A02">
        <w:t xml:space="preserve">Zobrazte P-V diagram pro levé a pravé srdce (závislost tlaku na objemu v komorách) </w:t>
      </w:r>
    </w:p>
    <w:p w:rsidR="00FF2A02" w:rsidRDefault="00FF2A02" w:rsidP="00FF2A02">
      <w:r w:rsidRPr="00FF2A02">
        <w:t>Diskutujte možnost použití modelu pro simulování patologických stavů. Ukažte na příkladu.</w:t>
      </w:r>
      <w:r>
        <w:t xml:space="preserve"> </w:t>
      </w:r>
    </w:p>
    <w:p w:rsidR="0010438E" w:rsidRDefault="001F2FD1" w:rsidP="00FF2A02">
      <w:pPr>
        <w:pStyle w:val="Nadpis1"/>
      </w:pPr>
      <w:r>
        <w:t>Řešení</w:t>
      </w:r>
    </w:p>
    <w:p w:rsidR="002F6036" w:rsidRDefault="001F2FD1" w:rsidP="001F2FD1">
      <w:r>
        <w:t xml:space="preserve"> </w:t>
      </w:r>
      <w:r w:rsidR="00495648">
        <w:t xml:space="preserve"> </w:t>
      </w:r>
      <w:r w:rsidR="001A7247">
        <w:t>Podle zadání jsem vytvořil postupně další modely</w:t>
      </w:r>
      <w:r w:rsidR="00B066D1">
        <w:t xml:space="preserve"> (</w:t>
      </w:r>
      <w:r w:rsidR="007F2997">
        <w:t>Cardiac valve, Heart intervals, Atrial elastance). Tyto modely jsem následně</w:t>
      </w:r>
      <w:r w:rsidR="00AF47D5">
        <w:t xml:space="preserve"> využil</w:t>
      </w:r>
      <w:r w:rsidR="00254FEA">
        <w:t xml:space="preserve"> pro vytvoření dalších modelů (ko</w:t>
      </w:r>
      <w:r w:rsidR="000A73B2">
        <w:t>mponent), abych mohl složit celk</w:t>
      </w:r>
      <w:r w:rsidR="00254FEA">
        <w:t xml:space="preserve">ový Van </w:t>
      </w:r>
      <w:r w:rsidR="000A73B2">
        <w:t>M</w:t>
      </w:r>
      <w:r w:rsidR="00254FEA">
        <w:t>eursův model</w:t>
      </w:r>
      <w:r w:rsidR="000A73B2">
        <w:t xml:space="preserve"> hemodynamiky.</w:t>
      </w:r>
    </w:p>
    <w:p w:rsidR="008658FA" w:rsidRPr="008658FA" w:rsidRDefault="008658FA" w:rsidP="00495648">
      <w:pPr>
        <w:pStyle w:val="Nadpis2"/>
        <w:rPr>
          <w:rFonts w:ascii="Calibri" w:hAnsi="Calibri" w:cs="Calibri"/>
          <w:color w:val="000000"/>
          <w:szCs w:val="24"/>
        </w:rPr>
      </w:pPr>
      <w:r>
        <w:t>Odpovědi</w:t>
      </w:r>
      <w:r w:rsidR="00495648">
        <w:t xml:space="preserve"> na podotázky</w:t>
      </w:r>
    </w:p>
    <w:p w:rsidR="008658FA" w:rsidRPr="000373A3" w:rsidRDefault="008658FA" w:rsidP="000373A3">
      <w:pPr>
        <w:autoSpaceDE w:val="0"/>
        <w:autoSpaceDN w:val="0"/>
        <w:adjustRightInd w:val="0"/>
        <w:rPr>
          <w:b/>
        </w:rPr>
      </w:pPr>
      <w:r w:rsidRPr="008658FA">
        <w:rPr>
          <w:rFonts w:ascii="Calibri" w:hAnsi="Calibri" w:cs="Calibri"/>
          <w:color w:val="000000"/>
          <w:szCs w:val="24"/>
        </w:rPr>
        <w:t xml:space="preserve"> </w:t>
      </w:r>
      <w:r w:rsidRPr="000373A3">
        <w:rPr>
          <w:b/>
        </w:rPr>
        <w:t xml:space="preserve">Jaké patofyziologické stavy můžeme modelovat změnou hodnot OutflowResistance a InflowConductance? </w:t>
      </w:r>
    </w:p>
    <w:p w:rsidR="008658FA" w:rsidRDefault="008658FA" w:rsidP="001F2FD1">
      <w:r>
        <w:t>Stenózu chlopně způsobuje zvýšený odpor chlopně</w:t>
      </w:r>
      <w:r w:rsidR="000373A3">
        <w:t xml:space="preserve"> (</w:t>
      </w:r>
      <w:r w:rsidR="000373A3" w:rsidRPr="000373A3">
        <w:t>OutflowResistance)</w:t>
      </w:r>
      <w:r>
        <w:t xml:space="preserve"> a tím vzniká omezení vypuzeného objemu.</w:t>
      </w:r>
    </w:p>
    <w:p w:rsidR="000373A3" w:rsidRDefault="000373A3" w:rsidP="001F2FD1">
      <w:r>
        <w:t xml:space="preserve">InflouwConductance způsobuje </w:t>
      </w:r>
      <w:r w:rsidRPr="000373A3">
        <w:t>regurgitační vady</w:t>
      </w:r>
      <w:r>
        <w:t xml:space="preserve"> (</w:t>
      </w:r>
      <w:r w:rsidRPr="000373A3">
        <w:t>Insuficience</w:t>
      </w:r>
      <w:r>
        <w:t xml:space="preserve"> chlopně) a vrací se tedy část vypuzené krve nazpět.</w:t>
      </w:r>
    </w:p>
    <w:p w:rsidR="008658FA" w:rsidRDefault="008658FA" w:rsidP="00FD75EA">
      <w:pPr>
        <w:rPr>
          <w:b/>
        </w:rPr>
      </w:pPr>
      <w:r w:rsidRPr="00FD75EA">
        <w:rPr>
          <w:b/>
        </w:rPr>
        <w:t xml:space="preserve">Jakého typu musí být vstupy Tas, Tav, Tvs, T0 a HP? Proč? </w:t>
      </w:r>
    </w:p>
    <w:p w:rsidR="000A73B2" w:rsidRDefault="00FD75EA" w:rsidP="00FD75EA">
      <w:r w:rsidRPr="00FD75EA">
        <w:t>Čas</w:t>
      </w:r>
      <w:r>
        <w:t xml:space="preserve">ové proměnné musí být </w:t>
      </w:r>
      <w:r w:rsidRPr="00495648">
        <w:rPr>
          <w:i/>
        </w:rPr>
        <w:t>discrete Real</w:t>
      </w:r>
      <w:r>
        <w:t>, protože by nebylo možno určovat</w:t>
      </w:r>
      <w:r w:rsidR="00495648">
        <w:t xml:space="preserve"> hodnoty z předchozího stavu pomocí metody </w:t>
      </w:r>
      <w:r w:rsidR="00495648" w:rsidRPr="00495648">
        <w:rPr>
          <w:i/>
        </w:rPr>
        <w:t>pre</w:t>
      </w:r>
      <w:r>
        <w:t xml:space="preserve">. HP by měla být </w:t>
      </w:r>
      <w:r w:rsidR="00495648">
        <w:t xml:space="preserve">také typu </w:t>
      </w:r>
      <w:r w:rsidR="00495648" w:rsidRPr="00495648">
        <w:rPr>
          <w:i/>
        </w:rPr>
        <w:t>discrete</w:t>
      </w:r>
      <w:r w:rsidRPr="00495648">
        <w:rPr>
          <w:i/>
        </w:rPr>
        <w:t xml:space="preserve"> Real</w:t>
      </w:r>
      <w:r>
        <w:t xml:space="preserve">, protože </w:t>
      </w:r>
      <w:r w:rsidR="00495648">
        <w:t xml:space="preserve">i u této </w:t>
      </w:r>
      <w:r w:rsidR="006B3BD2">
        <w:t>proměnné</w:t>
      </w:r>
      <w:r w:rsidR="00495648">
        <w:t xml:space="preserve"> se zjišťuje předchozí stav</w:t>
      </w:r>
      <w:r w:rsidR="006B3BD2">
        <w:t>,</w:t>
      </w:r>
      <w:r w:rsidR="00495648">
        <w:t xml:space="preserve"> který </w:t>
      </w:r>
      <w:r w:rsidR="006B3BD2">
        <w:t>lze</w:t>
      </w:r>
      <w:bookmarkStart w:id="0" w:name="_GoBack"/>
      <w:bookmarkEnd w:id="0"/>
      <w:r w:rsidR="00495648">
        <w:t xml:space="preserve"> zjistit jen u diskrétních </w:t>
      </w:r>
      <w:r w:rsidR="006B3BD2">
        <w:t>proměnný</w:t>
      </w:r>
      <w:r>
        <w:t>.</w:t>
      </w:r>
    </w:p>
    <w:p w:rsidR="00FD75EA" w:rsidRDefault="008658FA" w:rsidP="00FE2473">
      <w:pPr>
        <w:spacing w:after="160"/>
        <w:rPr>
          <w:b/>
        </w:rPr>
      </w:pPr>
      <w:r w:rsidRPr="00FD75EA">
        <w:rPr>
          <w:b/>
        </w:rPr>
        <w:t>Co znamená zápis when {initial(),b} then? Kdy se provede kód uvnitř tohoto bloku when?</w:t>
      </w:r>
    </w:p>
    <w:p w:rsidR="008658FA" w:rsidRPr="00A33400" w:rsidRDefault="00FD75EA" w:rsidP="00FD75EA">
      <w:r w:rsidRPr="00A33400">
        <w:t>Výše uvedený zápis</w:t>
      </w:r>
      <w:r w:rsidR="00495648">
        <w:t xml:space="preserve"> podmínky</w:t>
      </w:r>
      <w:r w:rsidR="008658FA" w:rsidRPr="00A33400">
        <w:t xml:space="preserve"> </w:t>
      </w:r>
      <w:r w:rsidR="00A33400" w:rsidRPr="00A33400">
        <w:t xml:space="preserve">reaguje na náběžnou hranu </w:t>
      </w:r>
      <w:r w:rsidR="00495648">
        <w:t>a na začátek</w:t>
      </w:r>
      <w:r w:rsidR="00A33400" w:rsidRPr="00A33400">
        <w:t xml:space="preserve"> simulace.</w:t>
      </w:r>
      <w:r w:rsidR="00495648">
        <w:t xml:space="preserve"> Z toho vyplývá i kdy se kód uvnitř bloku when provede.</w:t>
      </w: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2F6036" w:rsidTr="002F6036">
        <w:tc>
          <w:tcPr>
            <w:tcW w:w="9062" w:type="dxa"/>
          </w:tcPr>
          <w:p w:rsidR="002F6036" w:rsidRDefault="000A73B2" w:rsidP="001F2FD1">
            <w:r>
              <w:rPr>
                <w:noProof/>
                <w:lang w:eastAsia="cs-CZ"/>
              </w:rPr>
              <w:lastRenderedPageBreak/>
              <w:drawing>
                <wp:inline distT="0" distB="0" distL="0" distR="0">
                  <wp:extent cx="5067300" cy="4261411"/>
                  <wp:effectExtent l="0" t="0" r="0" b="6350"/>
                  <wp:docPr id="1" name="Obrázek 1" descr="C:\Users\Milhouse\AppData\Local\Microsoft\Windows\INetCache\Content.Word\ModelHemoDynamic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Milhouse\AppData\Local\Microsoft\Windows\INetCache\Content.Word\ModelHemoDynamic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0538" cy="42725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6036" w:rsidTr="002F6036">
        <w:tc>
          <w:tcPr>
            <w:tcW w:w="9062" w:type="dxa"/>
          </w:tcPr>
          <w:p w:rsidR="002F6036" w:rsidRDefault="000A73B2" w:rsidP="000A73B2">
            <w:pPr>
              <w:pStyle w:val="Odstavecseseznamem"/>
              <w:numPr>
                <w:ilvl w:val="0"/>
                <w:numId w:val="4"/>
              </w:numPr>
              <w:jc w:val="center"/>
            </w:pPr>
            <w:r>
              <w:t>Van Meursův model hemodynamiky</w:t>
            </w:r>
          </w:p>
        </w:tc>
      </w:tr>
    </w:tbl>
    <w:p w:rsidR="002F6036" w:rsidRDefault="0012366C" w:rsidP="0012366C">
      <w:pPr>
        <w:pStyle w:val="Nadpis2"/>
      </w:pPr>
      <w:r>
        <w:t>Simulace</w:t>
      </w:r>
    </w:p>
    <w:p w:rsidR="000D6E76" w:rsidRDefault="00E827AD" w:rsidP="001F2FD1">
      <w:r>
        <w:t xml:space="preserve"> Provedl jsem dvě simulace. Jednu pro zdravé srdce a druhou pro srdce s insuficiencí</w:t>
      </w:r>
      <w:r>
        <w:t xml:space="preserve"> chlopně</w:t>
      </w:r>
      <w:r>
        <w:t>. Výsledky jsem prezentoval v níže přiložených grafech.</w:t>
      </w: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12366C" w:rsidTr="0012366C">
        <w:tc>
          <w:tcPr>
            <w:tcW w:w="9062" w:type="dxa"/>
          </w:tcPr>
          <w:p w:rsidR="0012366C" w:rsidRDefault="007334AB" w:rsidP="0012366C">
            <w:r w:rsidRPr="007334AB">
              <w:rPr>
                <w:noProof/>
                <w:lang w:eastAsia="cs-CZ"/>
              </w:rPr>
              <w:drawing>
                <wp:inline distT="0" distB="0" distL="0" distR="0">
                  <wp:extent cx="5543550" cy="2886075"/>
                  <wp:effectExtent l="0" t="0" r="0" b="9525"/>
                  <wp:docPr id="2" name="Obrázek 2" descr="C:\Users\Milhouse\Documents\Schule\FEL\21rocnik\MOS\4_Uloha\picture\leftAtrium_ArterieTla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Milhouse\Documents\Schule\FEL\21rocnik\MOS\4_Uloha\picture\leftAtrium_ArterieTla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43550" cy="2886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366C" w:rsidTr="0012366C">
        <w:tc>
          <w:tcPr>
            <w:tcW w:w="9062" w:type="dxa"/>
          </w:tcPr>
          <w:p w:rsidR="0012366C" w:rsidRDefault="007334AB" w:rsidP="00B55ABC">
            <w:pPr>
              <w:pStyle w:val="Odstavecseseznamem"/>
              <w:numPr>
                <w:ilvl w:val="0"/>
                <w:numId w:val="4"/>
              </w:numPr>
              <w:ind w:left="459"/>
            </w:pPr>
            <w:r w:rsidRPr="00FF2A02">
              <w:t>Tlak v levé komoře</w:t>
            </w:r>
            <w:r>
              <w:t xml:space="preserve"> (červeně)</w:t>
            </w:r>
            <w:r w:rsidRPr="00FF2A02">
              <w:t>, tlak v intrathorakálních systémových arteriích</w:t>
            </w:r>
            <w:r>
              <w:t xml:space="preserve"> (modře)</w:t>
            </w:r>
          </w:p>
        </w:tc>
      </w:tr>
    </w:tbl>
    <w:p w:rsidR="0012366C" w:rsidRDefault="0012366C" w:rsidP="0012366C"/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E827AD" w:rsidTr="00266384">
        <w:tc>
          <w:tcPr>
            <w:tcW w:w="9062" w:type="dxa"/>
          </w:tcPr>
          <w:p w:rsidR="00E827AD" w:rsidRDefault="00E827AD" w:rsidP="00266384">
            <w:r w:rsidRPr="00E827AD">
              <w:rPr>
                <w:noProof/>
                <w:lang w:eastAsia="cs-CZ"/>
              </w:rPr>
              <w:lastRenderedPageBreak/>
              <w:drawing>
                <wp:inline distT="0" distB="0" distL="0" distR="0">
                  <wp:extent cx="5543550" cy="2886075"/>
                  <wp:effectExtent l="0" t="0" r="0" b="9525"/>
                  <wp:docPr id="9" name="Obrázek 9" descr="C:\Users\Milhouse\Documents\Schule\FEL\21rocnik\MOS\4_Uloha\picture\2PrutokMitralniAortalniChlope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Milhouse\Documents\Schule\FEL\21rocnik\MOS\4_Uloha\picture\2PrutokMitralniAortalniChlope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43550" cy="2886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27AD" w:rsidTr="00266384">
        <w:tc>
          <w:tcPr>
            <w:tcW w:w="9062" w:type="dxa"/>
          </w:tcPr>
          <w:p w:rsidR="00E827AD" w:rsidRDefault="00E827AD" w:rsidP="00E827AD">
            <w:pPr>
              <w:pStyle w:val="Odstavecseseznamem"/>
              <w:numPr>
                <w:ilvl w:val="0"/>
                <w:numId w:val="4"/>
              </w:numPr>
            </w:pPr>
            <w:r w:rsidRPr="00FF2A02">
              <w:t>Průtoky mitrální</w:t>
            </w:r>
            <w:r>
              <w:t xml:space="preserve"> (červeně)</w:t>
            </w:r>
            <w:r w:rsidRPr="00FF2A02">
              <w:t xml:space="preserve"> a aortální chlopní</w:t>
            </w:r>
            <w:r>
              <w:t xml:space="preserve"> (modře)</w:t>
            </w:r>
          </w:p>
        </w:tc>
      </w:tr>
    </w:tbl>
    <w:p w:rsidR="00E827AD" w:rsidRDefault="00E827AD" w:rsidP="0012366C"/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E827AD" w:rsidTr="00266384">
        <w:tc>
          <w:tcPr>
            <w:tcW w:w="9062" w:type="dxa"/>
          </w:tcPr>
          <w:p w:rsidR="00E827AD" w:rsidRDefault="00F94C9D" w:rsidP="00266384">
            <w:r w:rsidRPr="00F94C9D">
              <w:rPr>
                <w:noProof/>
                <w:lang w:eastAsia="cs-CZ"/>
              </w:rPr>
              <w:drawing>
                <wp:inline distT="0" distB="0" distL="0" distR="0">
                  <wp:extent cx="5571774" cy="3457575"/>
                  <wp:effectExtent l="0" t="0" r="0" b="0"/>
                  <wp:docPr id="10" name="Obrázek 10" descr="C:\Users\Milhouse\Documents\Schule\FEL\21rocnik\MOS\4_Uloha\picture\3TlakyLAtriumIArterieVentriclePulmonaryArteri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Milhouse\Documents\Schule\FEL\21rocnik\MOS\4_Uloha\picture\3TlakyLAtriumIArterieVentriclePulmonaryArteri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9419" cy="3468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27AD" w:rsidTr="00266384">
        <w:tc>
          <w:tcPr>
            <w:tcW w:w="9062" w:type="dxa"/>
          </w:tcPr>
          <w:p w:rsidR="00E827AD" w:rsidRDefault="00F94C9D" w:rsidP="00F94C9D">
            <w:pPr>
              <w:pStyle w:val="Odstavecseseznamem"/>
              <w:numPr>
                <w:ilvl w:val="0"/>
                <w:numId w:val="4"/>
              </w:numPr>
              <w:ind w:left="318"/>
            </w:pPr>
            <w:r w:rsidRPr="00FF2A02">
              <w:t xml:space="preserve">Tlaky v levé komoře, systémových intrathorakálních arteriích, pravé komoře a plicních arteriích </w:t>
            </w:r>
          </w:p>
        </w:tc>
      </w:tr>
    </w:tbl>
    <w:p w:rsidR="00E827AD" w:rsidRDefault="00E827AD" w:rsidP="0012366C"/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E827AD" w:rsidTr="00266384">
        <w:tc>
          <w:tcPr>
            <w:tcW w:w="9062" w:type="dxa"/>
          </w:tcPr>
          <w:p w:rsidR="00E827AD" w:rsidRDefault="00F94C9D" w:rsidP="00266384">
            <w:r w:rsidRPr="00F94C9D">
              <w:rPr>
                <w:noProof/>
                <w:lang w:eastAsia="cs-CZ"/>
              </w:rPr>
              <w:lastRenderedPageBreak/>
              <w:drawing>
                <wp:inline distT="0" distB="0" distL="0" distR="0">
                  <wp:extent cx="5543550" cy="2886075"/>
                  <wp:effectExtent l="0" t="0" r="0" b="9525"/>
                  <wp:docPr id="11" name="Obrázek 11" descr="C:\Users\Milhouse\Documents\Schule\FEL\21rocnik\MOS\4_Uloha\picture\4PVdiagr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Milhouse\Documents\Schule\FEL\21rocnik\MOS\4_Uloha\picture\4PVdiagr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43550" cy="2886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27AD" w:rsidTr="00266384">
        <w:tc>
          <w:tcPr>
            <w:tcW w:w="9062" w:type="dxa"/>
          </w:tcPr>
          <w:p w:rsidR="00E827AD" w:rsidRDefault="00F94C9D" w:rsidP="00F94C9D">
            <w:pPr>
              <w:pStyle w:val="Odstavecseseznamem"/>
              <w:numPr>
                <w:ilvl w:val="0"/>
                <w:numId w:val="4"/>
              </w:numPr>
            </w:pPr>
            <w:r w:rsidRPr="00FF2A02">
              <w:t>Zobrazte P-V diagram pro levé</w:t>
            </w:r>
            <w:r>
              <w:t xml:space="preserve"> (červeně)</w:t>
            </w:r>
            <w:r w:rsidRPr="00FF2A02">
              <w:t xml:space="preserve"> a pravé srdce</w:t>
            </w:r>
            <w:r>
              <w:t xml:space="preserve"> (modře)</w:t>
            </w:r>
          </w:p>
        </w:tc>
      </w:tr>
    </w:tbl>
    <w:p w:rsidR="00E827AD" w:rsidRDefault="00E827AD" w:rsidP="0012366C"/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FE2473" w:rsidTr="00266384">
        <w:tc>
          <w:tcPr>
            <w:tcW w:w="9062" w:type="dxa"/>
          </w:tcPr>
          <w:p w:rsidR="00FE2473" w:rsidRDefault="00FE2473" w:rsidP="00266384">
            <w:r w:rsidRPr="00FE2473">
              <w:rPr>
                <w:noProof/>
                <w:lang w:eastAsia="cs-CZ"/>
              </w:rPr>
              <w:drawing>
                <wp:inline distT="0" distB="0" distL="0" distR="0">
                  <wp:extent cx="5543550" cy="2886075"/>
                  <wp:effectExtent l="0" t="0" r="0" b="9525"/>
                  <wp:docPr id="13" name="Obrázek 13" descr="C:\Users\Milhouse\Documents\Schule\FEL\21rocnik\MOS\4_Uloha\picture\5InsufiChlop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Milhouse\Documents\Schule\FEL\21rocnik\MOS\4_Uloha\picture\5InsufiChlopn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43550" cy="2886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2473" w:rsidTr="00266384">
        <w:tc>
          <w:tcPr>
            <w:tcW w:w="9062" w:type="dxa"/>
          </w:tcPr>
          <w:p w:rsidR="00FE2473" w:rsidRDefault="00FE2473" w:rsidP="00FE2473">
            <w:pPr>
              <w:pStyle w:val="Odstavecseseznamem"/>
              <w:numPr>
                <w:ilvl w:val="0"/>
                <w:numId w:val="4"/>
              </w:numPr>
            </w:pPr>
            <w:r>
              <w:t>Průtok z pravého srdce přes pulmonální chlopeň do plicního oběhu</w:t>
            </w:r>
          </w:p>
        </w:tc>
      </w:tr>
    </w:tbl>
    <w:p w:rsidR="00C87B27" w:rsidRDefault="008823E8" w:rsidP="008823E8">
      <w:pPr>
        <w:pStyle w:val="Nadpis1"/>
      </w:pPr>
      <w:r>
        <w:t>Závěr</w:t>
      </w:r>
    </w:p>
    <w:p w:rsidR="00E26883" w:rsidRDefault="00416C97" w:rsidP="00AA3C34">
      <w:r>
        <w:t xml:space="preserve"> </w:t>
      </w:r>
      <w:r w:rsidR="00AA3C34">
        <w:t>Ačkoliv je model velice rozsáhlí, většinu chyb se mi podařilo odhalit při průběžných kontrolách (jako např. to že některé komponenty byli otočené podle svislé osy).</w:t>
      </w:r>
    </w:p>
    <w:p w:rsidR="00FE2473" w:rsidRDefault="00F94C9D" w:rsidP="00AA3C34">
      <w:r>
        <w:t>Grafy odpovídají teoretickým znalostem. Jak je vidět z</w:t>
      </w:r>
      <w:r w:rsidR="00FE2473">
        <w:t> </w:t>
      </w:r>
      <w:r>
        <w:t>grafu</w:t>
      </w:r>
      <w:r w:rsidR="00FE2473">
        <w:t xml:space="preserve"> 2, že tlak v levé komoře je mnohem nižší než </w:t>
      </w:r>
      <w:r w:rsidR="00FE2473" w:rsidRPr="00FF2A02">
        <w:t>v intrathorakálních systémových arteriích</w:t>
      </w:r>
      <w:r w:rsidR="00FE2473">
        <w:t>. Dále jsme si potvrdili, že průtok v přes mitrální chlopeň je mnohem nižší přes aortální chlopeň viz graf 3. Tlaky dle grafu 4 jsou podobné měření pomocí 4manžetov</w:t>
      </w:r>
      <w:r w:rsidR="006B3BD2">
        <w:t>ého</w:t>
      </w:r>
      <w:r w:rsidR="00FE2473">
        <w:t xml:space="preserve"> systému v </w:t>
      </w:r>
      <w:r w:rsidR="006B3BD2">
        <w:t>předmětu lékařská technika (</w:t>
      </w:r>
      <w:r w:rsidR="00FE2473" w:rsidRPr="00FE2473">
        <w:t>a6m31let</w:t>
      </w:r>
      <w:r w:rsidR="006B3BD2">
        <w:t>), kde to z měřených tlaků v manžetách za nás dopočítával počítač. P-V diagram se mi s pomocí googlu podařilo vytvořit a jako předešlé grafy odpovídá teoretickým hodnotám, které jsou nám známi z již absolvovaných předmětů.</w:t>
      </w:r>
    </w:p>
    <w:p w:rsidR="006B3BD2" w:rsidRPr="00416C97" w:rsidRDefault="006B3BD2" w:rsidP="00AA3C34">
      <w:r>
        <w:t>Poslední graf (číslo 6) nám reprezentuje průtok při nedomykání chlopně, kdy lze pozorovat zhruba 10ml návrat krve zpět do pravé komory.</w:t>
      </w:r>
    </w:p>
    <w:sectPr w:rsidR="006B3BD2" w:rsidRPr="00416C97">
      <w:head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3792" w:rsidRDefault="00A43792" w:rsidP="003E45C3">
      <w:r>
        <w:separator/>
      </w:r>
    </w:p>
  </w:endnote>
  <w:endnote w:type="continuationSeparator" w:id="0">
    <w:p w:rsidR="00A43792" w:rsidRDefault="00A43792" w:rsidP="003E45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3792" w:rsidRDefault="00A43792" w:rsidP="003E45C3">
      <w:r>
        <w:separator/>
      </w:r>
    </w:p>
  </w:footnote>
  <w:footnote w:type="continuationSeparator" w:id="0">
    <w:p w:rsidR="00A43792" w:rsidRDefault="00A43792" w:rsidP="003E45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47D5" w:rsidRDefault="00AF47D5" w:rsidP="003E45C3">
    <w:pPr>
      <w:pStyle w:val="Zptenadresa"/>
      <w:framePr w:w="0" w:h="0" w:hSpace="0" w:vSpace="0" w:wrap="auto" w:vAnchor="margin" w:hAnchor="text" w:xAlign="left" w:yAlign="inline"/>
      <w:pBdr>
        <w:bottom w:val="single" w:sz="8" w:space="1" w:color="007AC2"/>
      </w:pBdr>
      <w:spacing w:line="240" w:lineRule="auto"/>
      <w:ind w:left="142"/>
      <w:jc w:val="center"/>
      <w:rPr>
        <w:rFonts w:ascii="Times New Roman" w:hAnsi="Times New Roman"/>
        <w:b/>
        <w:sz w:val="28"/>
        <w:szCs w:val="28"/>
      </w:rPr>
    </w:pPr>
    <w:r>
      <w:rPr>
        <w:rFonts w:ascii="Times New Roman" w:hAnsi="Times New Roman"/>
        <w:b/>
        <w:sz w:val="28"/>
        <w:szCs w:val="28"/>
      </w:rPr>
      <w:t>ČESKÉ VYSOKÉ UČENÍ TECHNICKÉ V PRAZE</w:t>
    </w:r>
  </w:p>
  <w:p w:rsidR="00AF47D5" w:rsidRDefault="00AF47D5" w:rsidP="003E45C3">
    <w:pPr>
      <w:pStyle w:val="Zptenadresa"/>
      <w:framePr w:w="0" w:h="0" w:hSpace="0" w:vSpace="0" w:wrap="auto" w:vAnchor="margin" w:hAnchor="text" w:xAlign="left" w:yAlign="inline"/>
      <w:tabs>
        <w:tab w:val="left" w:pos="708"/>
      </w:tabs>
      <w:spacing w:before="60" w:line="240" w:lineRule="auto"/>
      <w:ind w:left="142"/>
      <w:jc w:val="center"/>
      <w:rPr>
        <w:rFonts w:ascii="Times New Roman" w:hAnsi="Times New Roman"/>
        <w:b/>
        <w:sz w:val="28"/>
        <w:szCs w:val="28"/>
      </w:rPr>
    </w:pPr>
    <w:r>
      <w:rPr>
        <w:rFonts w:ascii="Times New Roman" w:hAnsi="Times New Roman"/>
        <w:b/>
        <w:sz w:val="28"/>
        <w:szCs w:val="28"/>
      </w:rPr>
      <w:t>FAKULTA ELEKTROTECHNICKÁ</w:t>
    </w:r>
  </w:p>
  <w:p w:rsidR="00AF47D5" w:rsidRDefault="00AF47D5" w:rsidP="003E45C3">
    <w:pPr>
      <w:pStyle w:val="Zptenadresa"/>
      <w:framePr w:w="0" w:h="0" w:hSpace="0" w:vSpace="0" w:wrap="auto" w:vAnchor="margin" w:hAnchor="text" w:xAlign="left" w:yAlign="inline"/>
      <w:spacing w:before="60" w:line="240" w:lineRule="auto"/>
      <w:ind w:left="142"/>
      <w:jc w:val="center"/>
      <w:rPr>
        <w:rFonts w:ascii="Times New Roman" w:hAnsi="Times New Roman"/>
        <w:b/>
        <w:sz w:val="28"/>
        <w:szCs w:val="28"/>
      </w:rPr>
    </w:pPr>
    <w:r>
      <w:rPr>
        <w:rFonts w:ascii="Times New Roman" w:hAnsi="Times New Roman"/>
        <w:b/>
        <w:sz w:val="28"/>
        <w:szCs w:val="28"/>
      </w:rPr>
      <w:t>Katedra kybernetiky</w:t>
    </w:r>
  </w:p>
  <w:p w:rsidR="00AF47D5" w:rsidRDefault="00AF47D5">
    <w:pPr>
      <w:pStyle w:val="Zhlav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47D5" w:rsidRDefault="00AF47D5">
    <w:pPr>
      <w:pStyle w:val="Zhlav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D55C87"/>
    <w:multiLevelType w:val="hybridMultilevel"/>
    <w:tmpl w:val="F760BB2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B213D2"/>
    <w:multiLevelType w:val="hybridMultilevel"/>
    <w:tmpl w:val="396EAAA4"/>
    <w:lvl w:ilvl="0" w:tplc="A6C6835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457FFC"/>
    <w:multiLevelType w:val="hybridMultilevel"/>
    <w:tmpl w:val="78B4270A"/>
    <w:lvl w:ilvl="0" w:tplc="55B44C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D5A5F71"/>
    <w:multiLevelType w:val="hybridMultilevel"/>
    <w:tmpl w:val="5C963D5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D829AE"/>
    <w:multiLevelType w:val="hybridMultilevel"/>
    <w:tmpl w:val="71367F4A"/>
    <w:lvl w:ilvl="0" w:tplc="092EA91E">
      <w:start w:val="4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044EC6"/>
    <w:multiLevelType w:val="hybridMultilevel"/>
    <w:tmpl w:val="78B4270A"/>
    <w:lvl w:ilvl="0" w:tplc="55B44C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47014C2"/>
    <w:multiLevelType w:val="hybridMultilevel"/>
    <w:tmpl w:val="030C26A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4131C2"/>
    <w:multiLevelType w:val="hybridMultilevel"/>
    <w:tmpl w:val="C5C6D27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1B393A"/>
    <w:multiLevelType w:val="hybridMultilevel"/>
    <w:tmpl w:val="CE423A56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3E7ECA"/>
    <w:multiLevelType w:val="hybridMultilevel"/>
    <w:tmpl w:val="A742FF8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A03E4F"/>
    <w:multiLevelType w:val="hybridMultilevel"/>
    <w:tmpl w:val="78B4270A"/>
    <w:lvl w:ilvl="0" w:tplc="55B44C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FD100CC"/>
    <w:multiLevelType w:val="hybridMultilevel"/>
    <w:tmpl w:val="78B4270A"/>
    <w:lvl w:ilvl="0" w:tplc="55B44C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1117B2F"/>
    <w:multiLevelType w:val="hybridMultilevel"/>
    <w:tmpl w:val="78B4270A"/>
    <w:lvl w:ilvl="0" w:tplc="55B44C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1883205"/>
    <w:multiLevelType w:val="hybridMultilevel"/>
    <w:tmpl w:val="4C06F5C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64207E"/>
    <w:multiLevelType w:val="hybridMultilevel"/>
    <w:tmpl w:val="78B4270A"/>
    <w:lvl w:ilvl="0" w:tplc="55B44C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4576D88"/>
    <w:multiLevelType w:val="hybridMultilevel"/>
    <w:tmpl w:val="86CA5B6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A316BF"/>
    <w:multiLevelType w:val="hybridMultilevel"/>
    <w:tmpl w:val="D4FA1E4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7"/>
  </w:num>
  <w:num w:numId="4">
    <w:abstractNumId w:val="14"/>
  </w:num>
  <w:num w:numId="5">
    <w:abstractNumId w:val="10"/>
  </w:num>
  <w:num w:numId="6">
    <w:abstractNumId w:val="1"/>
  </w:num>
  <w:num w:numId="7">
    <w:abstractNumId w:val="0"/>
  </w:num>
  <w:num w:numId="8">
    <w:abstractNumId w:val="16"/>
  </w:num>
  <w:num w:numId="9">
    <w:abstractNumId w:val="13"/>
  </w:num>
  <w:num w:numId="10">
    <w:abstractNumId w:val="6"/>
  </w:num>
  <w:num w:numId="11">
    <w:abstractNumId w:val="8"/>
  </w:num>
  <w:num w:numId="12">
    <w:abstractNumId w:val="15"/>
  </w:num>
  <w:num w:numId="13">
    <w:abstractNumId w:val="4"/>
  </w:num>
  <w:num w:numId="14">
    <w:abstractNumId w:val="11"/>
  </w:num>
  <w:num w:numId="15">
    <w:abstractNumId w:val="2"/>
  </w:num>
  <w:num w:numId="16">
    <w:abstractNumId w:val="5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22C"/>
    <w:rsid w:val="00011538"/>
    <w:rsid w:val="00015A94"/>
    <w:rsid w:val="000373A3"/>
    <w:rsid w:val="00080BEF"/>
    <w:rsid w:val="0008216E"/>
    <w:rsid w:val="00087A29"/>
    <w:rsid w:val="000A73B2"/>
    <w:rsid w:val="000D6E76"/>
    <w:rsid w:val="00101829"/>
    <w:rsid w:val="0010438E"/>
    <w:rsid w:val="00104DE4"/>
    <w:rsid w:val="0012366C"/>
    <w:rsid w:val="001A7247"/>
    <w:rsid w:val="001B5AD3"/>
    <w:rsid w:val="001F2FD1"/>
    <w:rsid w:val="00254FEA"/>
    <w:rsid w:val="00255533"/>
    <w:rsid w:val="002A54BC"/>
    <w:rsid w:val="002D1525"/>
    <w:rsid w:val="002E622C"/>
    <w:rsid w:val="002F6036"/>
    <w:rsid w:val="00310805"/>
    <w:rsid w:val="00317E15"/>
    <w:rsid w:val="003258B6"/>
    <w:rsid w:val="00331EA3"/>
    <w:rsid w:val="00396FDE"/>
    <w:rsid w:val="003E45C3"/>
    <w:rsid w:val="00416C97"/>
    <w:rsid w:val="00460240"/>
    <w:rsid w:val="0047386B"/>
    <w:rsid w:val="00486873"/>
    <w:rsid w:val="00495648"/>
    <w:rsid w:val="004B2ACB"/>
    <w:rsid w:val="004B6455"/>
    <w:rsid w:val="004B7EDC"/>
    <w:rsid w:val="004C0899"/>
    <w:rsid w:val="004C65A9"/>
    <w:rsid w:val="004D634F"/>
    <w:rsid w:val="004F62E7"/>
    <w:rsid w:val="005167DA"/>
    <w:rsid w:val="00564255"/>
    <w:rsid w:val="005C26BA"/>
    <w:rsid w:val="0060041D"/>
    <w:rsid w:val="00635E6D"/>
    <w:rsid w:val="006856EA"/>
    <w:rsid w:val="006B3BD2"/>
    <w:rsid w:val="006E5294"/>
    <w:rsid w:val="007334AB"/>
    <w:rsid w:val="007B2671"/>
    <w:rsid w:val="007C7805"/>
    <w:rsid w:val="007F2997"/>
    <w:rsid w:val="007F78C2"/>
    <w:rsid w:val="00813F94"/>
    <w:rsid w:val="008658FA"/>
    <w:rsid w:val="008823E8"/>
    <w:rsid w:val="008A372A"/>
    <w:rsid w:val="008D3826"/>
    <w:rsid w:val="008E6E97"/>
    <w:rsid w:val="009876F3"/>
    <w:rsid w:val="00A33400"/>
    <w:rsid w:val="00A4325D"/>
    <w:rsid w:val="00A43792"/>
    <w:rsid w:val="00AA3C34"/>
    <w:rsid w:val="00AB0BC5"/>
    <w:rsid w:val="00AB7374"/>
    <w:rsid w:val="00AF47D5"/>
    <w:rsid w:val="00B066D1"/>
    <w:rsid w:val="00B55ABC"/>
    <w:rsid w:val="00B61F8C"/>
    <w:rsid w:val="00B84613"/>
    <w:rsid w:val="00C5298B"/>
    <w:rsid w:val="00C87B27"/>
    <w:rsid w:val="00D0131B"/>
    <w:rsid w:val="00D65E90"/>
    <w:rsid w:val="00DA4BBE"/>
    <w:rsid w:val="00DE0365"/>
    <w:rsid w:val="00DE720D"/>
    <w:rsid w:val="00DF4132"/>
    <w:rsid w:val="00E2128B"/>
    <w:rsid w:val="00E26883"/>
    <w:rsid w:val="00E65A6A"/>
    <w:rsid w:val="00E827AD"/>
    <w:rsid w:val="00ED6874"/>
    <w:rsid w:val="00F25499"/>
    <w:rsid w:val="00F9176C"/>
    <w:rsid w:val="00F94C9D"/>
    <w:rsid w:val="00FD75EA"/>
    <w:rsid w:val="00FE2473"/>
    <w:rsid w:val="00FF2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011E62-A095-418A-9D0A-AED73CDB4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2F6036"/>
    <w:pPr>
      <w:spacing w:after="0" w:line="240" w:lineRule="auto"/>
    </w:pPr>
    <w:rPr>
      <w:rFonts w:ascii="Times New Roman" w:hAnsi="Times New Roman"/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8823E8"/>
    <w:pPr>
      <w:keepNext/>
      <w:keepLines/>
      <w:spacing w:before="240" w:after="160"/>
      <w:outlineLvl w:val="0"/>
    </w:pPr>
    <w:rPr>
      <w:rFonts w:eastAsiaTheme="majorEastAsia" w:cstheme="majorBidi"/>
      <w:b/>
      <w:sz w:val="44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823E8"/>
    <w:pPr>
      <w:keepNext/>
      <w:keepLines/>
      <w:spacing w:before="120" w:after="160"/>
      <w:outlineLvl w:val="1"/>
    </w:pPr>
    <w:rPr>
      <w:rFonts w:eastAsiaTheme="majorEastAsia" w:cstheme="majorBidi"/>
      <w:b/>
      <w:sz w:val="32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8823E8"/>
    <w:rPr>
      <w:rFonts w:ascii="Times New Roman" w:eastAsiaTheme="majorEastAsia" w:hAnsi="Times New Roman" w:cstheme="majorBidi"/>
      <w:b/>
      <w:sz w:val="44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8823E8"/>
    <w:rPr>
      <w:rFonts w:ascii="Times New Roman" w:eastAsiaTheme="majorEastAsia" w:hAnsi="Times New Roman" w:cstheme="majorBidi"/>
      <w:b/>
      <w:sz w:val="32"/>
      <w:szCs w:val="26"/>
    </w:rPr>
  </w:style>
  <w:style w:type="paragraph" w:customStyle="1" w:styleId="Default">
    <w:name w:val="Default"/>
    <w:rsid w:val="00C5298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Zhlav">
    <w:name w:val="header"/>
    <w:basedOn w:val="Normln"/>
    <w:link w:val="ZhlavChar"/>
    <w:uiPriority w:val="99"/>
    <w:unhideWhenUsed/>
    <w:rsid w:val="003E45C3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3E45C3"/>
  </w:style>
  <w:style w:type="paragraph" w:styleId="Zpat">
    <w:name w:val="footer"/>
    <w:basedOn w:val="Normln"/>
    <w:link w:val="ZpatChar"/>
    <w:uiPriority w:val="99"/>
    <w:unhideWhenUsed/>
    <w:rsid w:val="003E45C3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3E45C3"/>
  </w:style>
  <w:style w:type="paragraph" w:customStyle="1" w:styleId="Zptenadresa">
    <w:name w:val="Zpáteční adresa"/>
    <w:basedOn w:val="Normln"/>
    <w:rsid w:val="003E45C3"/>
    <w:pPr>
      <w:keepLines/>
      <w:framePr w:w="4320" w:h="965" w:hSpace="187" w:vSpace="187" w:wrap="notBeside" w:vAnchor="page" w:hAnchor="margin" w:xAlign="right" w:y="966" w:anchorLock="1"/>
      <w:tabs>
        <w:tab w:val="left" w:pos="2160"/>
      </w:tabs>
      <w:spacing w:line="160" w:lineRule="atLeast"/>
      <w:jc w:val="both"/>
    </w:pPr>
    <w:rPr>
      <w:rFonts w:ascii="Arial" w:eastAsia="Times New Roman" w:hAnsi="Arial" w:cs="Times New Roman"/>
      <w:sz w:val="14"/>
      <w:szCs w:val="20"/>
    </w:rPr>
  </w:style>
  <w:style w:type="paragraph" w:styleId="Bezmezer">
    <w:name w:val="No Spacing"/>
    <w:uiPriority w:val="1"/>
    <w:qFormat/>
    <w:rsid w:val="0010438E"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10438E"/>
    <w:pPr>
      <w:ind w:left="720"/>
      <w:contextualSpacing/>
    </w:pPr>
  </w:style>
  <w:style w:type="table" w:styleId="Mkatabulky">
    <w:name w:val="Table Grid"/>
    <w:basedOn w:val="Normlntabulka"/>
    <w:uiPriority w:val="39"/>
    <w:rsid w:val="002F60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odkaz">
    <w:name w:val="Hyperlink"/>
    <w:basedOn w:val="Standardnpsmoodstavce"/>
    <w:uiPriority w:val="99"/>
    <w:unhideWhenUsed/>
    <w:rsid w:val="000373A3"/>
    <w:rPr>
      <w:color w:val="0000FF"/>
      <w:u w:val="single"/>
    </w:rPr>
  </w:style>
  <w:style w:type="character" w:customStyle="1" w:styleId="null">
    <w:name w:val="null"/>
    <w:basedOn w:val="Standardnpsmoodstavce"/>
    <w:rsid w:val="004956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07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2012"/>
</file>

<file path=customXml/itemProps1.xml><?xml version="1.0" encoding="utf-8"?>
<ds:datastoreItem xmlns:ds="http://schemas.openxmlformats.org/officeDocument/2006/customXml" ds:itemID="{F95D8777-D773-453E-937A-487EA3EA1B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</TotalTime>
  <Pages>5</Pages>
  <Words>515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Poláček</dc:creator>
  <cp:keywords/>
  <dc:description/>
  <cp:lastModifiedBy>Milan Poláček</cp:lastModifiedBy>
  <cp:revision>27</cp:revision>
  <dcterms:created xsi:type="dcterms:W3CDTF">2015-10-13T07:56:00Z</dcterms:created>
  <dcterms:modified xsi:type="dcterms:W3CDTF">2015-11-10T16:57:00Z</dcterms:modified>
</cp:coreProperties>
</file>