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A6B7E8" wp14:paraId="48D63178" wp14:textId="75001FB4">
      <w:pPr>
        <w:pStyle w:val="Heading1"/>
        <w:spacing w:before="322" w:beforeAutospacing="off" w:after="322" w:afterAutospacing="off"/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How to Use the 12-Month Cash Flow Forecast</w:t>
      </w:r>
    </w:p>
    <w:p xmlns:wp14="http://schemas.microsoft.com/office/word/2010/wordml" w:rsidP="52A6B7E8" wp14:paraId="06E69A23" wp14:textId="6E51BB20">
      <w:pPr>
        <w:spacing w:before="240" w:beforeAutospacing="off" w:after="240" w:afterAutospacing="off"/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worksheet helps you track not just </w:t>
      </w:r>
      <w:r w:rsidRPr="52A6B7E8" w:rsidR="71608F2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profitability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actual </w:t>
      </w: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cash in the bank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because bills are paid with cash, not just “profits on paper.”</w:t>
      </w:r>
    </w:p>
    <w:p xmlns:wp14="http://schemas.microsoft.com/office/word/2010/wordml" wp14:paraId="47C168B1" wp14:textId="426867CD"/>
    <w:p xmlns:wp14="http://schemas.microsoft.com/office/word/2010/wordml" w:rsidP="52A6B7E8" wp14:paraId="0148DF6D" wp14:textId="0A4B700A">
      <w:pPr>
        <w:pStyle w:val="Heading3"/>
        <w:spacing w:before="281" w:beforeAutospacing="off" w:after="281" w:afterAutospacing="off"/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Start with Beginning Cash Balance</w:t>
      </w:r>
    </w:p>
    <w:p xmlns:wp14="http://schemas.microsoft.com/office/word/2010/wordml" w:rsidP="52A6B7E8" wp14:paraId="19208F82" wp14:textId="0F8AB7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>Enter how much cash you have in the bank at the start of each month.</w:t>
      </w:r>
    </w:p>
    <w:p xmlns:wp14="http://schemas.microsoft.com/office/word/2010/wordml" w:rsidP="52A6B7E8" wp14:paraId="44A8F45C" wp14:textId="04FBAE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>Example: If December ended with $5,000 in your account, that’s January’s beginning balance.</w:t>
      </w:r>
    </w:p>
    <w:p xmlns:wp14="http://schemas.microsoft.com/office/word/2010/wordml" wp14:paraId="38EDB1D9" wp14:textId="14CC2352"/>
    <w:p xmlns:wp14="http://schemas.microsoft.com/office/word/2010/wordml" w:rsidP="52A6B7E8" wp14:paraId="6DD021C6" wp14:textId="0441C8E7">
      <w:pPr>
        <w:pStyle w:val="Heading3"/>
        <w:spacing w:before="281" w:beforeAutospacing="off" w:after="281" w:afterAutospacing="off"/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Record Cash Inflows</w:t>
      </w:r>
    </w:p>
    <w:p xmlns:wp14="http://schemas.microsoft.com/office/word/2010/wordml" w:rsidP="52A6B7E8" wp14:paraId="3F7BB483" wp14:textId="02D9AD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Cash Sales: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Money received from same-day transactions.</w:t>
      </w:r>
    </w:p>
    <w:p xmlns:wp14="http://schemas.microsoft.com/office/word/2010/wordml" w:rsidP="52A6B7E8" wp14:paraId="5F8189CB" wp14:textId="623BFE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Accounts Receivable Collected: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Payments from customers who owed you (invoices).</w:t>
      </w:r>
    </w:p>
    <w:p xmlns:wp14="http://schemas.microsoft.com/office/word/2010/wordml" w:rsidP="52A6B7E8" wp14:paraId="3ED21DCF" wp14:textId="5E3A17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Loan/Investment Income: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Any loans, grants, or new investments received.</w:t>
      </w:r>
    </w:p>
    <w:p xmlns:wp14="http://schemas.microsoft.com/office/word/2010/wordml" w:rsidP="52A6B7E8" wp14:paraId="021BA28E" wp14:textId="47108D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Inflows: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Miscellaneous income (refunds, rebates, etc.).</w:t>
      </w:r>
    </w:p>
    <w:p xmlns:wp14="http://schemas.microsoft.com/office/word/2010/wordml" w:rsidP="52A6B7E8" wp14:paraId="2A2C2173" wp14:textId="31F67C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these up → </w:t>
      </w: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Cash Inflows.</w:t>
      </w:r>
    </w:p>
    <w:p xmlns:wp14="http://schemas.microsoft.com/office/word/2010/wordml" wp14:paraId="4BE848C4" wp14:textId="4CB8CE6D"/>
    <w:p xmlns:wp14="http://schemas.microsoft.com/office/word/2010/wordml" w:rsidP="52A6B7E8" wp14:paraId="4D76FF51" wp14:textId="00F0AFE0">
      <w:pPr>
        <w:pStyle w:val="Heading3"/>
        <w:spacing w:before="281" w:beforeAutospacing="off" w:after="281" w:afterAutospacing="off"/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Record Cash Outflows</w:t>
      </w:r>
    </w:p>
    <w:p xmlns:wp14="http://schemas.microsoft.com/office/word/2010/wordml" w:rsidP="52A6B7E8" wp14:paraId="563676C2" wp14:textId="1A5C3E8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Payroll: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Wages, salaries, benefits, payroll taxes.</w:t>
      </w:r>
    </w:p>
    <w:p xmlns:wp14="http://schemas.microsoft.com/office/word/2010/wordml" w:rsidP="52A6B7E8" wp14:paraId="04B4EC8A" wp14:textId="4EE4CD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Rent/Lease: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Office, store, or facility costs.</w:t>
      </w:r>
    </w:p>
    <w:p xmlns:wp14="http://schemas.microsoft.com/office/word/2010/wordml" w:rsidP="52A6B7E8" wp14:paraId="6F55DF15" wp14:textId="17B829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Marketing &amp; Advertising: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Ads, promotions, sponsorships.</w:t>
      </w:r>
    </w:p>
    <w:p xmlns:wp14="http://schemas.microsoft.com/office/word/2010/wordml" w:rsidP="52A6B7E8" wp14:paraId="03A7DB56" wp14:textId="57DAD9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Utilities: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Power, water, internet, phone.</w:t>
      </w:r>
    </w:p>
    <w:p xmlns:wp14="http://schemas.microsoft.com/office/word/2010/wordml" w:rsidP="52A6B7E8" wp14:paraId="1BDEC153" wp14:textId="1E412A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Loan Payments: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Principal + interest.</w:t>
      </w:r>
    </w:p>
    <w:p xmlns:wp14="http://schemas.microsoft.com/office/word/2010/wordml" w:rsidP="52A6B7E8" wp14:paraId="3234F24B" wp14:textId="2F44E8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Inventory/Materials: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Supplies, goods for resale, raw materials.</w:t>
      </w:r>
    </w:p>
    <w:p xmlns:wp14="http://schemas.microsoft.com/office/word/2010/wordml" w:rsidP="52A6B7E8" wp14:paraId="77DCFB03" wp14:textId="68097F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Expenses: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Miscellaneous not listed above.</w:t>
      </w:r>
    </w:p>
    <w:p xmlns:wp14="http://schemas.microsoft.com/office/word/2010/wordml" w:rsidP="52A6B7E8" wp14:paraId="2DC17967" wp14:textId="5548F9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these up → </w:t>
      </w: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Cash Outflows.</w:t>
      </w:r>
    </w:p>
    <w:p xmlns:wp14="http://schemas.microsoft.com/office/word/2010/wordml" wp14:paraId="2D4C79AE" wp14:textId="43616977"/>
    <w:p xmlns:wp14="http://schemas.microsoft.com/office/word/2010/wordml" w:rsidP="52A6B7E8" wp14:paraId="38A7D891" wp14:textId="5179E0E3">
      <w:pPr>
        <w:pStyle w:val="Heading3"/>
        <w:spacing w:before="281" w:beforeAutospacing="off" w:after="281" w:afterAutospacing="off"/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Calculate Net Cash Flow</w:t>
      </w:r>
    </w:p>
    <w:p xmlns:wp14="http://schemas.microsoft.com/office/word/2010/wordml" w:rsidP="52A6B7E8" wp14:paraId="468BAEF3" wp14:textId="1F1A8D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Formula: </w:t>
      </w: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Inflows – Total Outflows.</w:t>
      </w:r>
    </w:p>
    <w:p xmlns:wp14="http://schemas.microsoft.com/office/word/2010/wordml" w:rsidP="52A6B7E8" wp14:paraId="78E50881" wp14:textId="7C13ED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>If positive → cash grew that month.</w:t>
      </w:r>
    </w:p>
    <w:p xmlns:wp14="http://schemas.microsoft.com/office/word/2010/wordml" w:rsidP="52A6B7E8" wp14:paraId="06B475B4" wp14:textId="0CD0EB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>If negative → you spent more than you brought in.</w:t>
      </w:r>
    </w:p>
    <w:p xmlns:wp14="http://schemas.microsoft.com/office/word/2010/wordml" wp14:paraId="3DB2ED73" wp14:textId="53757BC4"/>
    <w:p xmlns:wp14="http://schemas.microsoft.com/office/word/2010/wordml" w:rsidP="52A6B7E8" wp14:paraId="199AAB40" wp14:textId="6E7E674F">
      <w:pPr>
        <w:pStyle w:val="Heading3"/>
        <w:spacing w:before="281" w:beforeAutospacing="off" w:after="281" w:afterAutospacing="off"/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Ending Cash Balance</w:t>
      </w:r>
    </w:p>
    <w:p xmlns:wp14="http://schemas.microsoft.com/office/word/2010/wordml" w:rsidP="52A6B7E8" wp14:paraId="175138A2" wp14:textId="3FDD71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Formula: </w:t>
      </w: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Beginning Cash Balance + Net Cash Flow.</w:t>
      </w:r>
    </w:p>
    <w:p xmlns:wp14="http://schemas.microsoft.com/office/word/2010/wordml" w:rsidP="52A6B7E8" wp14:paraId="273BBD4F" wp14:textId="1B20E75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becomes </w:t>
      </w: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month’s beginning balance.</w:t>
      </w:r>
    </w:p>
    <w:p xmlns:wp14="http://schemas.microsoft.com/office/word/2010/wordml" w:rsidP="52A6B7E8" wp14:paraId="1F444494" wp14:textId="26E90F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>Example: $5,000 beginning + $2,000 net cash flow = $7,000 ending.</w:t>
      </w:r>
    </w:p>
    <w:p xmlns:wp14="http://schemas.microsoft.com/office/word/2010/wordml" wp14:paraId="2FC83BF7" wp14:textId="04943C1C"/>
    <w:p xmlns:wp14="http://schemas.microsoft.com/office/word/2010/wordml" w:rsidP="52A6B7E8" wp14:paraId="3CA467CE" wp14:textId="3CE37984">
      <w:pPr>
        <w:pStyle w:val="Heading3"/>
        <w:spacing w:before="281" w:beforeAutospacing="off" w:after="281" w:afterAutospacing="off"/>
      </w:pPr>
      <w:r w:rsidRPr="52A6B7E8" w:rsidR="71608F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Review &amp; Adjust</w:t>
      </w:r>
    </w:p>
    <w:p xmlns:wp14="http://schemas.microsoft.com/office/word/2010/wordml" w:rsidP="52A6B7E8" wp14:paraId="1ACD6B78" wp14:textId="1676B03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>Look for months where ending cash is too low → plan to cut expenses, boost sales, or secure financing.</w:t>
      </w:r>
    </w:p>
    <w:p xmlns:wp14="http://schemas.microsoft.com/office/word/2010/wordml" w:rsidP="52A6B7E8" wp14:paraId="00ACCF1A" wp14:textId="2930C7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>Spot seasonal patterns (e.g., strong in summer, slow in winter).</w:t>
      </w:r>
    </w:p>
    <w:p xmlns:wp14="http://schemas.microsoft.com/office/word/2010/wordml" w:rsidP="52A6B7E8" wp14:paraId="134888FD" wp14:textId="67E5E72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this sheet to decide </w:t>
      </w: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to expand, when to hold steady, and when to tighten up.</w:t>
      </w:r>
    </w:p>
    <w:p xmlns:wp14="http://schemas.microsoft.com/office/word/2010/wordml" wp14:paraId="0B879D88" wp14:textId="4153985A"/>
    <w:p xmlns:wp14="http://schemas.microsoft.com/office/word/2010/wordml" w:rsidP="52A6B7E8" wp14:paraId="2132AD18" wp14:textId="633E756F">
      <w:pPr>
        <w:spacing w:before="240" w:beforeAutospacing="off" w:after="240" w:afterAutospacing="off"/>
      </w:pP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52A6B7E8" w:rsidR="71608F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Reminder:</w:t>
      </w:r>
      <w:r w:rsidRPr="52A6B7E8" w:rsidR="71608F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Profit ≠ Cash. A business can show profit on paper but still run out of money if customers don’t pay on time. This forecast keeps you ahead of surprises.</w:t>
      </w:r>
    </w:p>
    <w:p xmlns:wp14="http://schemas.microsoft.com/office/word/2010/wordml" wp14:paraId="2C078E63" wp14:textId="5A9835D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a07a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84a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2d18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3d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2c4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f06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36EB03"/>
    <w:rsid w:val="4636EB03"/>
    <w:rsid w:val="52A6B7E8"/>
    <w:rsid w:val="71608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6EB03"/>
  <w15:chartTrackingRefBased/>
  <w15:docId w15:val="{ED49F1E2-90AA-4FC9-B074-16880E82A7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A6B7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2A6B7E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2A6B7E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c22983dc084a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2025-08-23T01:02:26.0832385Z</dcterms:created>
  <dcterms:modified xsi:type="dcterms:W3CDTF">2025-08-23T01:02:39.4073948Z</dcterms:modified>
  <dc:creator>Reginald Reed Jr.</dc:creator>
  <lastModifiedBy>Reginald Reed Jr.</lastModifiedBy>
</coreProperties>
</file>