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482E56B9" wp14:textId="5F222044"/>
    <w:p xmlns:wp14="http://schemas.microsoft.com/office/word/2010/wordml" w:rsidP="72EC6362" wp14:paraId="3C23B8AE" wp14:textId="250F5749">
      <w:pPr>
        <w:pStyle w:val="Heading1"/>
        <w:spacing w:before="322" w:beforeAutospacing="off" w:after="322" w:afterAutospacing="off"/>
      </w:pPr>
      <w:r w:rsidRPr="72EC6362" w:rsidR="4B64895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Payroll Setup Checklist</w:t>
      </w:r>
    </w:p>
    <w:p xmlns:wp14="http://schemas.microsoft.com/office/word/2010/wordml" w:rsidP="72EC6362" wp14:paraId="34C05030" wp14:textId="71EEB78A">
      <w:pPr>
        <w:pStyle w:val="Heading3"/>
        <w:spacing w:before="281" w:beforeAutospacing="off" w:after="281" w:afterAutospacing="off"/>
      </w:pPr>
      <w:r w:rsidRPr="72EC6362" w:rsidR="4B64895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This Matters</w:t>
      </w:r>
    </w:p>
    <w:p xmlns:wp14="http://schemas.microsoft.com/office/word/2010/wordml" w:rsidP="72EC6362" wp14:paraId="7D06EAAC" wp14:textId="7230B478">
      <w:pPr>
        <w:spacing w:before="240" w:beforeAutospacing="off" w:after="240" w:afterAutospacing="off"/>
      </w:pPr>
      <w:r w:rsidRPr="72EC6362" w:rsidR="4B64895D">
        <w:rPr>
          <w:rFonts w:ascii="Aptos" w:hAnsi="Aptos" w:eastAsia="Aptos" w:cs="Aptos"/>
          <w:noProof w:val="0"/>
          <w:sz w:val="24"/>
          <w:szCs w:val="24"/>
          <w:lang w:val="en-US"/>
        </w:rPr>
        <w:t>Setting up payroll correctly from the start avoids IRS penalties, employee frustration, and costly fixes later. This checklist walks you through every step to get payroll up and running.</w:t>
      </w:r>
    </w:p>
    <w:p xmlns:wp14="http://schemas.microsoft.com/office/word/2010/wordml" wp14:paraId="6D48A196" wp14:textId="2388F77A"/>
    <w:p xmlns:wp14="http://schemas.microsoft.com/office/word/2010/wordml" w:rsidP="72EC6362" wp14:paraId="77E7A71A" wp14:textId="6B88CD5C">
      <w:pPr>
        <w:pStyle w:val="Heading3"/>
        <w:spacing w:before="281" w:beforeAutospacing="off" w:after="281" w:afterAutospacing="off"/>
      </w:pPr>
      <w:r w:rsidRPr="72EC6362" w:rsidR="4B64895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1: Register Your Business</w:t>
      </w:r>
    </w:p>
    <w:p xmlns:wp14="http://schemas.microsoft.com/office/word/2010/wordml" w:rsidP="72EC6362" wp14:paraId="11B97101" wp14:textId="52C9861D">
      <w:pPr>
        <w:spacing w:before="240" w:beforeAutospacing="off" w:after="240" w:afterAutospacing="off"/>
      </w:pPr>
      <w:r w:rsidRPr="72EC6362" w:rsidR="4B648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☐ Get an </w:t>
      </w:r>
      <w:r w:rsidRPr="72EC6362" w:rsidR="4B648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Employer Identification Number (EIN)</w:t>
      </w:r>
      <w:r w:rsidRPr="72EC6362" w:rsidR="4B648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the IRS.</w:t>
      </w:r>
      <w:r>
        <w:br/>
      </w:r>
      <w:r w:rsidRPr="72EC6362" w:rsidR="4B648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Register with your </w:t>
      </w:r>
      <w:r w:rsidRPr="72EC6362" w:rsidR="4B648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state tax agency</w:t>
      </w:r>
      <w:r w:rsidRPr="72EC6362" w:rsidR="4B648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withholding and unemployment accounts.</w:t>
      </w:r>
      <w:r>
        <w:br/>
      </w:r>
      <w:r w:rsidRPr="72EC6362" w:rsidR="4B648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Obtain any required </w:t>
      </w:r>
      <w:r w:rsidRPr="72EC6362" w:rsidR="4B6489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local tax IDs</w:t>
      </w:r>
      <w:r w:rsidRPr="72EC6362" w:rsidR="4B64895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5E096E24" wp14:textId="28CA2A48"/>
    <w:p xmlns:wp14="http://schemas.microsoft.com/office/word/2010/wordml" w:rsidP="72EC6362" wp14:paraId="13221303" wp14:textId="18F30C8D">
      <w:pPr>
        <w:pStyle w:val="Heading3"/>
        <w:spacing w:before="281" w:beforeAutospacing="off" w:after="281" w:afterAutospacing="off"/>
      </w:pPr>
      <w:r w:rsidRPr="72EC6362" w:rsidR="4B64895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Decide How Payroll Will Run</w:t>
      </w:r>
    </w:p>
    <w:p xmlns:wp14="http://schemas.microsoft.com/office/word/2010/wordml" w:rsidP="72EC6362" wp14:paraId="5402D7A6" wp14:textId="3062A9F6">
      <w:pPr>
        <w:spacing w:before="240" w:beforeAutospacing="off" w:after="240" w:afterAutospacing="off"/>
      </w:pPr>
      <w:r w:rsidRPr="72EC6362" w:rsidR="4B64895D">
        <w:rPr>
          <w:rFonts w:ascii="Aptos" w:hAnsi="Aptos" w:eastAsia="Aptos" w:cs="Aptos"/>
          <w:noProof w:val="0"/>
          <w:sz w:val="24"/>
          <w:szCs w:val="24"/>
          <w:lang w:val="en-US"/>
        </w:rPr>
        <w:t>☐ Choose pay frequency (weekly, biweekly, semi-monthly, or monthly — check state laws).</w:t>
      </w:r>
      <w:r>
        <w:br/>
      </w:r>
      <w:r w:rsidRPr="72EC6362" w:rsidR="4B648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Decide whether to pay by direct deposit, check, or payroll card.</w:t>
      </w:r>
      <w:r>
        <w:br/>
      </w:r>
      <w:r w:rsidRPr="72EC6362" w:rsidR="4B648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Select your payroll method (DIY, software, provider, or PEO).</w:t>
      </w:r>
    </w:p>
    <w:p xmlns:wp14="http://schemas.microsoft.com/office/word/2010/wordml" wp14:paraId="318E2993" wp14:textId="13B5C025"/>
    <w:p xmlns:wp14="http://schemas.microsoft.com/office/word/2010/wordml" w:rsidP="72EC6362" wp14:paraId="068BC576" wp14:textId="1D28A891">
      <w:pPr>
        <w:pStyle w:val="Heading3"/>
        <w:spacing w:before="281" w:beforeAutospacing="off" w:after="281" w:afterAutospacing="off"/>
      </w:pPr>
      <w:r w:rsidRPr="72EC6362" w:rsidR="4B64895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Collect Employee Forms</w:t>
      </w:r>
    </w:p>
    <w:p xmlns:wp14="http://schemas.microsoft.com/office/word/2010/wordml" w:rsidP="72EC6362" wp14:paraId="443DA8AF" wp14:textId="66C7848A">
      <w:pPr>
        <w:spacing w:before="240" w:beforeAutospacing="off" w:after="240" w:afterAutospacing="off"/>
      </w:pPr>
      <w:r w:rsidRPr="72EC6362" w:rsidR="4B64895D">
        <w:rPr>
          <w:rFonts w:ascii="Aptos" w:hAnsi="Aptos" w:eastAsia="Aptos" w:cs="Aptos"/>
          <w:noProof w:val="0"/>
          <w:sz w:val="24"/>
          <w:szCs w:val="24"/>
          <w:lang w:val="en-US"/>
        </w:rPr>
        <w:t>☐ Form W-4 (federal income tax withholding).</w:t>
      </w:r>
      <w:r>
        <w:br/>
      </w:r>
      <w:r w:rsidRPr="72EC6362" w:rsidR="4B648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Form I-9 (employment eligibility verification).</w:t>
      </w:r>
      <w:r>
        <w:br/>
      </w:r>
      <w:r w:rsidRPr="72EC6362" w:rsidR="4B648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State tax withholding form (if applicable).</w:t>
      </w:r>
      <w:r>
        <w:br/>
      </w:r>
      <w:r w:rsidRPr="72EC6362" w:rsidR="4B648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Direct deposit authorization form.</w:t>
      </w:r>
      <w:r>
        <w:br/>
      </w:r>
      <w:r w:rsidRPr="72EC6362" w:rsidR="4B648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Emergency contact information.</w:t>
      </w:r>
    </w:p>
    <w:p xmlns:wp14="http://schemas.microsoft.com/office/word/2010/wordml" wp14:paraId="11161772" wp14:textId="561AE643"/>
    <w:p xmlns:wp14="http://schemas.microsoft.com/office/word/2010/wordml" w:rsidP="72EC6362" wp14:paraId="78A5E7E8" wp14:textId="2EBB295E">
      <w:pPr>
        <w:pStyle w:val="Heading3"/>
        <w:spacing w:before="281" w:beforeAutospacing="off" w:after="281" w:afterAutospacing="off"/>
      </w:pPr>
      <w:r w:rsidRPr="72EC6362" w:rsidR="4B64895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4: Set Up Payroll Deductions</w:t>
      </w:r>
    </w:p>
    <w:p xmlns:wp14="http://schemas.microsoft.com/office/word/2010/wordml" w:rsidP="72EC6362" wp14:paraId="7AAEA995" wp14:textId="068EC4CD">
      <w:pPr>
        <w:spacing w:before="240" w:beforeAutospacing="off" w:after="240" w:afterAutospacing="off"/>
      </w:pPr>
      <w:r w:rsidRPr="72EC6362" w:rsidR="4B64895D">
        <w:rPr>
          <w:rFonts w:ascii="Aptos" w:hAnsi="Aptos" w:eastAsia="Aptos" w:cs="Aptos"/>
          <w:noProof w:val="0"/>
          <w:sz w:val="24"/>
          <w:szCs w:val="24"/>
          <w:lang w:val="en-US"/>
        </w:rPr>
        <w:t>☐ Federal income tax withholding.</w:t>
      </w:r>
      <w:r>
        <w:br/>
      </w:r>
      <w:r w:rsidRPr="72EC6362" w:rsidR="4B648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Social Security &amp; Medicare (FICA).</w:t>
      </w:r>
      <w:r>
        <w:br/>
      </w:r>
      <w:r w:rsidRPr="72EC6362" w:rsidR="4B648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Federal and state unemployment taxes.</w:t>
      </w:r>
      <w:r>
        <w:br/>
      </w:r>
      <w:r w:rsidRPr="72EC6362" w:rsidR="4B648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State or local income taxes (if applicable).</w:t>
      </w:r>
      <w:r>
        <w:br/>
      </w:r>
      <w:r w:rsidRPr="72EC6362" w:rsidR="4B648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Benefits contributions (health, retirement, etc.).</w:t>
      </w:r>
    </w:p>
    <w:p xmlns:wp14="http://schemas.microsoft.com/office/word/2010/wordml" wp14:paraId="0A8D1D8B" wp14:textId="45DF3394"/>
    <w:p xmlns:wp14="http://schemas.microsoft.com/office/word/2010/wordml" w:rsidP="72EC6362" wp14:paraId="6756DED4" wp14:textId="252DB32C">
      <w:pPr>
        <w:pStyle w:val="Heading3"/>
        <w:spacing w:before="281" w:beforeAutospacing="off" w:after="281" w:afterAutospacing="off"/>
      </w:pPr>
      <w:r w:rsidRPr="72EC6362" w:rsidR="4B64895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5: Run Payroll</w:t>
      </w:r>
    </w:p>
    <w:p xmlns:wp14="http://schemas.microsoft.com/office/word/2010/wordml" w:rsidP="72EC6362" wp14:paraId="4ADD324D" wp14:textId="77861D05">
      <w:pPr>
        <w:spacing w:before="240" w:beforeAutospacing="off" w:after="240" w:afterAutospacing="off"/>
      </w:pPr>
      <w:r w:rsidRPr="72EC6362" w:rsidR="4B64895D">
        <w:rPr>
          <w:rFonts w:ascii="Aptos" w:hAnsi="Aptos" w:eastAsia="Aptos" w:cs="Aptos"/>
          <w:noProof w:val="0"/>
          <w:sz w:val="24"/>
          <w:szCs w:val="24"/>
          <w:lang w:val="en-US"/>
        </w:rPr>
        <w:t>☐ Track employee hours (timecards or time tracking software).</w:t>
      </w:r>
      <w:r>
        <w:br/>
      </w:r>
      <w:r w:rsidRPr="72EC6362" w:rsidR="4B648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Calculate gross pay.</w:t>
      </w:r>
      <w:r>
        <w:br/>
      </w:r>
      <w:r w:rsidRPr="72EC6362" w:rsidR="4B648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Subtract deductions and taxes.</w:t>
      </w:r>
      <w:r>
        <w:br/>
      </w:r>
      <w:r w:rsidRPr="72EC6362" w:rsidR="4B648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Pay employees (direct deposit, check, or card).</w:t>
      </w:r>
      <w:r>
        <w:br/>
      </w:r>
      <w:r w:rsidRPr="72EC6362" w:rsidR="4B648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Record all payroll transactions.</w:t>
      </w:r>
    </w:p>
    <w:p xmlns:wp14="http://schemas.microsoft.com/office/word/2010/wordml" wp14:paraId="6BF66DE8" wp14:textId="7C7ABFC0"/>
    <w:p xmlns:wp14="http://schemas.microsoft.com/office/word/2010/wordml" w:rsidP="72EC6362" wp14:paraId="189A35AE" wp14:textId="300D2F52">
      <w:pPr>
        <w:pStyle w:val="Heading3"/>
        <w:spacing w:before="281" w:beforeAutospacing="off" w:after="281" w:afterAutospacing="off"/>
      </w:pPr>
      <w:r w:rsidRPr="72EC6362" w:rsidR="4B64895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6: File &amp; Deposit Taxes</w:t>
      </w:r>
    </w:p>
    <w:p xmlns:wp14="http://schemas.microsoft.com/office/word/2010/wordml" w:rsidP="72EC6362" wp14:paraId="4867337D" wp14:textId="5E1E544E">
      <w:pPr>
        <w:spacing w:before="240" w:beforeAutospacing="off" w:after="240" w:afterAutospacing="off"/>
      </w:pPr>
      <w:r w:rsidRPr="72EC6362" w:rsidR="4B64895D">
        <w:rPr>
          <w:rFonts w:ascii="Aptos" w:hAnsi="Aptos" w:eastAsia="Aptos" w:cs="Aptos"/>
          <w:noProof w:val="0"/>
          <w:sz w:val="24"/>
          <w:szCs w:val="24"/>
          <w:lang w:val="en-US"/>
        </w:rPr>
        <w:t>☐ Deposit payroll taxes with the IRS (monthly or semi-weekly).</w:t>
      </w:r>
      <w:r>
        <w:br/>
      </w:r>
      <w:r w:rsidRPr="72EC6362" w:rsidR="4B648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File Form 941 quarterly and Form 940 annually.</w:t>
      </w:r>
      <w:r>
        <w:br/>
      </w:r>
      <w:r w:rsidRPr="72EC6362" w:rsidR="4B648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File state payroll reports as required.</w:t>
      </w:r>
      <w:r>
        <w:br/>
      </w:r>
      <w:r w:rsidRPr="72EC6362" w:rsidR="4B648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Issue W-2s to employees and 1099-NECs to contractors at year-end.</w:t>
      </w:r>
    </w:p>
    <w:p xmlns:wp14="http://schemas.microsoft.com/office/word/2010/wordml" wp14:paraId="22A3699E" wp14:textId="0CACDCE1"/>
    <w:p xmlns:wp14="http://schemas.microsoft.com/office/word/2010/wordml" w:rsidP="72EC6362" wp14:paraId="017D8AF7" wp14:textId="1A394A14">
      <w:pPr>
        <w:pStyle w:val="Heading3"/>
        <w:spacing w:before="281" w:beforeAutospacing="off" w:after="281" w:afterAutospacing="off"/>
      </w:pPr>
      <w:r w:rsidRPr="72EC6362" w:rsidR="4B64895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7: Maintain Records</w:t>
      </w:r>
    </w:p>
    <w:p xmlns:wp14="http://schemas.microsoft.com/office/word/2010/wordml" w:rsidP="72EC6362" wp14:paraId="2D908201" wp14:textId="79EE61CD">
      <w:pPr>
        <w:spacing w:before="240" w:beforeAutospacing="off" w:after="240" w:afterAutospacing="off"/>
      </w:pPr>
      <w:r w:rsidRPr="72EC6362" w:rsidR="4B64895D">
        <w:rPr>
          <w:rFonts w:ascii="Aptos" w:hAnsi="Aptos" w:eastAsia="Aptos" w:cs="Aptos"/>
          <w:noProof w:val="0"/>
          <w:sz w:val="24"/>
          <w:szCs w:val="24"/>
          <w:lang w:val="en-US"/>
        </w:rPr>
        <w:t>☐ Keep payroll records for at least 4 years (IRS requirement).</w:t>
      </w:r>
      <w:r>
        <w:br/>
      </w:r>
      <w:r w:rsidRPr="72EC6362" w:rsidR="4B648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Store I-9 forms separately from personnel files.</w:t>
      </w:r>
      <w:r>
        <w:br/>
      </w:r>
      <w:r w:rsidRPr="72EC6362" w:rsidR="4B6489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Retain timecards, wage calculations, and tax filings.</w:t>
      </w:r>
    </w:p>
    <w:p xmlns:wp14="http://schemas.microsoft.com/office/word/2010/wordml" wp14:paraId="30551D5B" wp14:textId="3A30A98A"/>
    <w:p xmlns:wp14="http://schemas.microsoft.com/office/word/2010/wordml" w:rsidP="72EC6362" wp14:paraId="2C078E63" wp14:textId="74292A71">
      <w:pPr>
        <w:spacing w:before="240" w:beforeAutospacing="off" w:after="240" w:afterAutospacing="off"/>
      </w:pPr>
      <w:r w:rsidRPr="72EC6362" w:rsidR="4B64895D">
        <w:rPr>
          <w:rFonts w:ascii="Aptos" w:hAnsi="Aptos" w:eastAsia="Aptos" w:cs="Aptos"/>
          <w:noProof w:val="0"/>
          <w:sz w:val="24"/>
          <w:szCs w:val="24"/>
          <w:lang w:val="en-US"/>
        </w:rPr>
        <w:t>⚡ Tip: Automate as much as possible. Manual payroll is where most errors and compliance problems happen.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76ED17"/>
    <w:rsid w:val="4B64895D"/>
    <w:rsid w:val="5A76ED17"/>
    <w:rsid w:val="72EC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6ED17"/>
  <w15:chartTrackingRefBased/>
  <w15:docId w15:val="{2C090E40-F9A0-46DB-82B1-3DDA2CB9E0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2EC636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72EC636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2025-09-02T03:15:05.6169794Z</dcterms:created>
  <dcterms:modified xsi:type="dcterms:W3CDTF">2025-09-02T03:16:12.9735743Z</dcterms:modified>
  <dc:creator>Reginald Reed Jr.</dc:creator>
  <lastModifiedBy>Reginald Reed Jr.</lastModifiedBy>
</coreProperties>
</file>