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&amp; Security Policy Template</w:t>
      </w:r>
    </w:p>
    <w:p>
      <w:pPr>
        <w:pStyle w:val="Heading2"/>
      </w:pPr>
      <w:r>
        <w:t>Overview</w:t>
      </w:r>
    </w:p>
    <w:p>
      <w:r>
        <w:t>This policy template provides a framework for managing data, protecting sensitive information, and maintaining compliance across the business. Complete each section with company-specific details.</w:t>
      </w:r>
    </w:p>
    <w:p>
      <w:pPr>
        <w:pStyle w:val="Heading2"/>
      </w:pPr>
      <w:r>
        <w:t>1. Access Levels</w:t>
      </w:r>
    </w:p>
    <w:p>
      <w:r>
        <w:t>☐ Role-Based Access Defined: ___________________________</w:t>
      </w:r>
    </w:p>
    <w:p>
      <w:r>
        <w:t>☐ Systems Assigned to Each Role: ________________________</w:t>
      </w:r>
    </w:p>
    <w:p>
      <w:r>
        <w:t>☐ Administrator Permissions Documented: _________________</w:t>
      </w:r>
    </w:p>
    <w:p>
      <w:pPr>
        <w:pStyle w:val="Heading2"/>
      </w:pPr>
      <w:r>
        <w:t>2. Password &amp; Authentication Rules</w:t>
      </w:r>
    </w:p>
    <w:p>
      <w:r>
        <w:t>☐ Password Policy Defined: _____________________________</w:t>
      </w:r>
    </w:p>
    <w:p>
      <w:r>
        <w:t>☐ Multi-Factor Authentication Enabled: ☐ Yes ☐ No</w:t>
      </w:r>
    </w:p>
    <w:p>
      <w:r>
        <w:t>☐ Password Update Frequency: ___________________________</w:t>
      </w:r>
    </w:p>
    <w:p>
      <w:pPr>
        <w:pStyle w:val="Heading2"/>
      </w:pPr>
      <w:r>
        <w:t>3. Device &amp; Network Security</w:t>
      </w:r>
    </w:p>
    <w:p>
      <w:r>
        <w:t>☐ Approved Device List Maintained: ______________________</w:t>
      </w:r>
    </w:p>
    <w:p>
      <w:r>
        <w:t>☐ VPN Required for Remote Access: ☐ Yes ☐ No</w:t>
      </w:r>
    </w:p>
    <w:p>
      <w:r>
        <w:t>☐ Security Patch Update Schedule: _______________________</w:t>
      </w:r>
    </w:p>
    <w:p>
      <w:pPr>
        <w:pStyle w:val="Heading2"/>
      </w:pPr>
      <w:r>
        <w:t>4. Data Storage &amp; Backup</w:t>
      </w:r>
    </w:p>
    <w:p>
      <w:r>
        <w:t>☐ Primary Storage Location: _____________________________</w:t>
      </w:r>
    </w:p>
    <w:p>
      <w:r>
        <w:t>☐ Backup Frequency: ___________________________________</w:t>
      </w:r>
    </w:p>
    <w:p>
      <w:r>
        <w:t>☐ Recovery Testing Schedule: ___________________________</w:t>
      </w:r>
    </w:p>
    <w:p>
      <w:pPr>
        <w:pStyle w:val="Heading2"/>
      </w:pPr>
      <w:r>
        <w:t>5. Data Sharing &amp; Transmission</w:t>
      </w:r>
    </w:p>
    <w:p>
      <w:r>
        <w:t>☐ Encryption Method (SSL, SFTP, etc.): __________________</w:t>
      </w:r>
    </w:p>
    <w:p>
      <w:r>
        <w:t>☐ Policy on Personal Email/Storage: _____________________</w:t>
      </w:r>
    </w:p>
    <w:p>
      <w:r>
        <w:t>☐ File Sharing Tools Approved: _________________________</w:t>
      </w:r>
    </w:p>
    <w:p>
      <w:pPr>
        <w:pStyle w:val="Heading2"/>
      </w:pPr>
      <w:r>
        <w:t>6. Incident Response</w:t>
      </w:r>
    </w:p>
    <w:p>
      <w:r>
        <w:t>☐ Incident Reporting Process Defined: ___________________</w:t>
      </w:r>
    </w:p>
    <w:p>
      <w:r>
        <w:t>☐ Responsible Team/Role: _______________________________</w:t>
      </w:r>
    </w:p>
    <w:p>
      <w:r>
        <w:t>☐ Resolution Timeline Goals: ___________________________</w:t>
      </w:r>
    </w:p>
    <w:p>
      <w:pPr>
        <w:pStyle w:val="Heading2"/>
      </w:pPr>
      <w:r>
        <w:t>7. Compliance &amp; Review</w:t>
      </w:r>
    </w:p>
    <w:p>
      <w:r>
        <w:t>☐ Applicable Regulations (GDPR, HIPAA, etc.): ____________</w:t>
      </w:r>
    </w:p>
    <w:p>
      <w:r>
        <w:t>☐ Review Frequency: ____________________________________</w:t>
      </w:r>
    </w:p>
    <w:p>
      <w:r>
        <w:t>☐ Last Review Date: ___________________________________</w:t>
      </w:r>
    </w:p>
    <w:p>
      <w:pPr>
        <w:pStyle w:val="Heading2"/>
      </w:pPr>
      <w:r>
        <w:t>Hot Tip</w:t>
      </w:r>
    </w:p>
    <w:p>
      <w:r>
        <w:t>☐ Scheduled Quarterly Policy Review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