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1159" w14:textId="77777777" w:rsidR="004022E8" w:rsidRPr="00803140" w:rsidRDefault="00000000">
      <w:pPr>
        <w:spacing w:before="240" w:after="160"/>
        <w:ind w:firstLine="0"/>
        <w:jc w:val="center"/>
        <w:rPr>
          <w:lang w:val="ru-RU"/>
        </w:rPr>
      </w:pPr>
      <w:r w:rsidRPr="00803140">
        <w:rPr>
          <w:b/>
          <w:sz w:val="32"/>
          <w:lang w:val="ru-RU"/>
        </w:rPr>
        <w:t>РЕФЕРАТ</w:t>
      </w:r>
    </w:p>
    <w:p w14:paraId="2CEC2CC5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Пояснительная записка содержит 85 страниц, 28 рисунков, 12 таблиц, 1 приложение.</w:t>
      </w:r>
    </w:p>
    <w:p w14:paraId="7B7E53DA" w14:textId="77777777" w:rsidR="004022E8" w:rsidRPr="00803140" w:rsidRDefault="00000000">
      <w:pPr>
        <w:rPr>
          <w:lang w:val="ru-RU"/>
        </w:rPr>
      </w:pPr>
      <w:r w:rsidRPr="00803140">
        <w:rPr>
          <w:b/>
          <w:lang w:val="ru-RU"/>
        </w:rPr>
        <w:t>Ключевые слова:</w:t>
      </w:r>
      <w:r w:rsidRPr="00803140">
        <w:rPr>
          <w:lang w:val="ru-RU"/>
        </w:rPr>
        <w:t xml:space="preserve"> ИНТЕЛЛЕКТУАЛЬНЫЕ ТРАНСПОРТНЫЕ СИСТЕМЫ, МУЛЬТИАГЕНТНОЕ УПРАВЛЕНИЕ, АДАПТИВНОЕ СВЕТОФОРНОЕ РЕГУЛИРОВАНИЕ, ИСКУССТВЕННЫЕ НЕЙРОННЫЕ СЕТИ, ПРОДУКЦИОННАЯ БАЗА ПРАВИЛ, ЗЕЛЕНАЯ ВОЛНА, ГЕНЕТИЧЕСКИЙ АЛГОРИТМ, </w:t>
      </w:r>
      <w:r>
        <w:t>C</w:t>
      </w:r>
      <w:r w:rsidRPr="00803140">
        <w:rPr>
          <w:lang w:val="ru-RU"/>
        </w:rPr>
        <w:t xml:space="preserve">#, </w:t>
      </w:r>
      <w:r>
        <w:t>WINDOWS</w:t>
      </w:r>
      <w:r w:rsidRPr="00803140">
        <w:rPr>
          <w:lang w:val="ru-RU"/>
        </w:rPr>
        <w:t xml:space="preserve"> </w:t>
      </w:r>
      <w:r>
        <w:t>FORMS</w:t>
      </w:r>
      <w:r w:rsidRPr="00803140">
        <w:rPr>
          <w:lang w:val="ru-RU"/>
        </w:rPr>
        <w:t>, ГОСТ Р 52289-2019, МИКРОМОДЕЛИРОВАНИЕ ДВИЖЕНИЯ.</w:t>
      </w:r>
    </w:p>
    <w:p w14:paraId="3863DB77" w14:textId="77777777" w:rsidR="004022E8" w:rsidRPr="00803140" w:rsidRDefault="00000000">
      <w:pPr>
        <w:rPr>
          <w:lang w:val="ru-RU"/>
        </w:rPr>
      </w:pPr>
      <w:r w:rsidRPr="00803140">
        <w:rPr>
          <w:b/>
          <w:lang w:val="ru-RU"/>
        </w:rPr>
        <w:t>Целью курсового проекта</w:t>
      </w:r>
      <w:r w:rsidRPr="00803140">
        <w:rPr>
          <w:lang w:val="ru-RU"/>
        </w:rPr>
        <w:t xml:space="preserve"> является проектирование и разработка программного комплекса </w:t>
      </w:r>
      <w:proofErr w:type="spellStart"/>
      <w:r w:rsidRPr="00803140">
        <w:rPr>
          <w:lang w:val="ru-RU"/>
        </w:rPr>
        <w:t>мультиагентного</w:t>
      </w:r>
      <w:proofErr w:type="spellEnd"/>
      <w:r w:rsidRPr="00803140">
        <w:rPr>
          <w:lang w:val="ru-RU"/>
        </w:rPr>
        <w:t xml:space="preserve"> адаптивного светофорного регулирования транспортного коридора, обеспечивающего снижение времени задержки транспортных средств, устранение заторов и повышение пропускной способности магистрали по сравнению со стандартным </w:t>
      </w:r>
      <w:proofErr w:type="spellStart"/>
      <w:r w:rsidRPr="00803140">
        <w:rPr>
          <w:lang w:val="ru-RU"/>
        </w:rPr>
        <w:t>жесткопрограммным</w:t>
      </w:r>
      <w:proofErr w:type="spellEnd"/>
      <w:r w:rsidRPr="00803140">
        <w:rPr>
          <w:lang w:val="ru-RU"/>
        </w:rPr>
        <w:t xml:space="preserve"> циклом регулирования.</w:t>
      </w:r>
    </w:p>
    <w:p w14:paraId="69E73513" w14:textId="77777777" w:rsidR="004022E8" w:rsidRPr="00803140" w:rsidRDefault="00000000">
      <w:pPr>
        <w:rPr>
          <w:lang w:val="ru-RU"/>
        </w:rPr>
      </w:pPr>
      <w:r w:rsidRPr="00803140">
        <w:rPr>
          <w:b/>
          <w:lang w:val="ru-RU"/>
        </w:rPr>
        <w:t>В ходе выполнения работы:</w:t>
      </w:r>
    </w:p>
    <w:p w14:paraId="65EC19BA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1.  Проведено предпроектное исследование предметной области: проанализированы транспортные характеристики ключевого участка ул. Северной в г. Краснодаре (перекрестки с ул. Октябрьской, ул. </w:t>
      </w:r>
      <w:proofErr w:type="spellStart"/>
      <w:r w:rsidRPr="00803140">
        <w:rPr>
          <w:lang w:val="ru-RU"/>
        </w:rPr>
        <w:t>Рашпилевской</w:t>
      </w:r>
      <w:proofErr w:type="spellEnd"/>
      <w:r w:rsidRPr="00803140">
        <w:rPr>
          <w:lang w:val="ru-RU"/>
        </w:rPr>
        <w:t xml:space="preserve">, ул. Красной), геометрия полос, </w:t>
      </w:r>
      <w:proofErr w:type="spellStart"/>
      <w:r w:rsidRPr="00803140">
        <w:rPr>
          <w:lang w:val="ru-RU"/>
        </w:rPr>
        <w:t>пофазные</w:t>
      </w:r>
      <w:proofErr w:type="spellEnd"/>
      <w:r w:rsidRPr="00803140">
        <w:rPr>
          <w:lang w:val="ru-RU"/>
        </w:rPr>
        <w:t xml:space="preserve"> схемы разъезда и специфика образования заторов.</w:t>
      </w:r>
    </w:p>
    <w:p w14:paraId="2DA3F02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2.  Спроектирована математическая модель микроскопического движения транспорта на основе расширенной модели </w:t>
      </w:r>
      <w:r>
        <w:t>IDM</w:t>
      </w:r>
      <w:r w:rsidRPr="00803140">
        <w:rPr>
          <w:lang w:val="ru-RU"/>
        </w:rPr>
        <w:t xml:space="preserve"> (</w:t>
      </w:r>
      <w:r>
        <w:t>Intelligent</w:t>
      </w:r>
      <w:r w:rsidRPr="00803140">
        <w:rPr>
          <w:lang w:val="ru-RU"/>
        </w:rPr>
        <w:t xml:space="preserve"> </w:t>
      </w:r>
      <w:r>
        <w:t>Driver</w:t>
      </w:r>
      <w:r w:rsidRPr="00803140">
        <w:rPr>
          <w:lang w:val="ru-RU"/>
        </w:rPr>
        <w:t xml:space="preserve"> </w:t>
      </w:r>
      <w:r>
        <w:t>Model</w:t>
      </w:r>
      <w:r w:rsidRPr="00803140">
        <w:rPr>
          <w:lang w:val="ru-RU"/>
        </w:rPr>
        <w:t>), учитывающая динамику торможения, ускорения, соблюдения безопасной дистанции и предотвращения блокировки перекрестков (</w:t>
      </w:r>
      <w:r>
        <w:t>Anti</w:t>
      </w:r>
      <w:r w:rsidRPr="00803140">
        <w:rPr>
          <w:lang w:val="ru-RU"/>
        </w:rPr>
        <w:t>-</w:t>
      </w:r>
      <w:r>
        <w:t>Gridlock</w:t>
      </w:r>
      <w:r w:rsidRPr="00803140">
        <w:rPr>
          <w:lang w:val="ru-RU"/>
        </w:rPr>
        <w:t>, п. 13.2 ПДД РФ).</w:t>
      </w:r>
    </w:p>
    <w:p w14:paraId="053FE9A0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lastRenderedPageBreak/>
        <w:t>3.  Спроектирована гибридная архитектура агента перекрестка, объединяющая искусственную нейронную сеть (многослойный персептрон 8-8-1) для оценки комплексного состояния очередей и продукционную базу правил безопасности (</w:t>
      </w:r>
      <w:proofErr w:type="spellStart"/>
      <w:r>
        <w:rPr>
          <w:rFonts w:ascii="Consolas" w:hAnsi="Consolas"/>
          <w:color w:val="282878"/>
          <w:sz w:val="22"/>
        </w:rPr>
        <w:t>SafetyRuleEngine</w:t>
      </w:r>
      <w:proofErr w:type="spellEnd"/>
      <w:r w:rsidRPr="00803140">
        <w:rPr>
          <w:lang w:val="ru-RU"/>
        </w:rPr>
        <w:t xml:space="preserve">), гарантирующую соблюдение жестких ограничений ГОСТ Р 52289 (минимальные длительности тактов, переходные интервалы </w:t>
      </w:r>
      <w:r>
        <w:t>All</w:t>
      </w:r>
      <w:r w:rsidRPr="00803140">
        <w:rPr>
          <w:lang w:val="ru-RU"/>
        </w:rPr>
        <w:t>-</w:t>
      </w:r>
      <w:r>
        <w:t>Red</w:t>
      </w:r>
      <w:r w:rsidRPr="00803140">
        <w:rPr>
          <w:lang w:val="ru-RU"/>
        </w:rPr>
        <w:t>) и межсетевую координацию («зеленую волну»).</w:t>
      </w:r>
    </w:p>
    <w:p w14:paraId="7FF2451C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4.  Разработан модуль оптимизации весовых коэффициентов нейросетей на основе генетического алгоритма.</w:t>
      </w:r>
    </w:p>
    <w:p w14:paraId="0C5246E6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5.  Реализован модуль сравнительного </w:t>
      </w:r>
      <w:r>
        <w:t>A</w:t>
      </w:r>
      <w:r w:rsidRPr="00803140">
        <w:rPr>
          <w:lang w:val="ru-RU"/>
        </w:rPr>
        <w:t>/</w:t>
      </w:r>
      <w:r>
        <w:t>B</w:t>
      </w:r>
      <w:r w:rsidRPr="00803140">
        <w:rPr>
          <w:lang w:val="ru-RU"/>
        </w:rPr>
        <w:t xml:space="preserve"> экспериментирования с идентичным зерном генерации случайных величин (</w:t>
      </w:r>
      <w:r>
        <w:t>seed</w:t>
      </w:r>
      <w:r w:rsidRPr="00803140">
        <w:rPr>
          <w:lang w:val="ru-RU"/>
        </w:rPr>
        <w:t>=42) и графической визуализацией результатов.</w:t>
      </w:r>
    </w:p>
    <w:p w14:paraId="4B76A59E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6.  Выполнено автоматизированное модульное тестирование (44 интеграционных и модульных теста).</w:t>
      </w:r>
    </w:p>
    <w:p w14:paraId="21BC83DB" w14:textId="77777777" w:rsidR="004022E8" w:rsidRPr="00803140" w:rsidRDefault="00000000">
      <w:pPr>
        <w:rPr>
          <w:lang w:val="ru-RU"/>
        </w:rPr>
      </w:pPr>
      <w:r w:rsidRPr="00803140">
        <w:rPr>
          <w:b/>
          <w:lang w:val="ru-RU"/>
        </w:rPr>
        <w:t>Результатом работы</w:t>
      </w:r>
      <w:r w:rsidRPr="00803140">
        <w:rPr>
          <w:lang w:val="ru-RU"/>
        </w:rPr>
        <w:t xml:space="preserve"> является функционирующий программный комплекс на языке </w:t>
      </w:r>
      <w:r>
        <w:t>C</w:t>
      </w:r>
      <w:r w:rsidRPr="00803140">
        <w:rPr>
          <w:lang w:val="ru-RU"/>
        </w:rPr>
        <w:t># (.</w:t>
      </w:r>
      <w:r>
        <w:t>NET</w:t>
      </w:r>
      <w:r w:rsidRPr="00803140">
        <w:rPr>
          <w:lang w:val="ru-RU"/>
        </w:rPr>
        <w:t xml:space="preserve"> 8, </w:t>
      </w:r>
      <w:r>
        <w:t>Windows</w:t>
      </w:r>
      <w:r w:rsidRPr="00803140">
        <w:rPr>
          <w:lang w:val="ru-RU"/>
        </w:rPr>
        <w:t xml:space="preserve"> </w:t>
      </w:r>
      <w:r>
        <w:t>Forms</w:t>
      </w:r>
      <w:r w:rsidRPr="00803140">
        <w:rPr>
          <w:lang w:val="ru-RU"/>
        </w:rPr>
        <w:t xml:space="preserve">, </w:t>
      </w:r>
      <w:r>
        <w:t>GDI</w:t>
      </w:r>
      <w:r w:rsidRPr="00803140">
        <w:rPr>
          <w:lang w:val="ru-RU"/>
        </w:rPr>
        <w:t xml:space="preserve">+), реализующий симуляцию движения транспорта в реальном масштабе времени и наглядно доказывающий эффективность адаптивного </w:t>
      </w:r>
      <w:proofErr w:type="spellStart"/>
      <w:r w:rsidRPr="00803140">
        <w:rPr>
          <w:lang w:val="ru-RU"/>
        </w:rPr>
        <w:t>мультиагентного</w:t>
      </w:r>
      <w:proofErr w:type="spellEnd"/>
      <w:r w:rsidRPr="00803140">
        <w:rPr>
          <w:lang w:val="ru-RU"/>
        </w:rPr>
        <w:t xml:space="preserve"> регулирования: снижение средних задержек на 15–25%, уменьшение очередей до 40% и повышение связности безостановочного проезда («зеленая волна»).</w:t>
      </w:r>
    </w:p>
    <w:p w14:paraId="581B19C9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br w:type="page"/>
      </w:r>
    </w:p>
    <w:p w14:paraId="22B91AD3" w14:textId="77777777" w:rsidR="004022E8" w:rsidRPr="00803140" w:rsidRDefault="00000000">
      <w:pPr>
        <w:spacing w:before="240" w:after="160"/>
        <w:ind w:firstLine="0"/>
        <w:jc w:val="center"/>
        <w:rPr>
          <w:lang w:val="ru-RU"/>
        </w:rPr>
      </w:pPr>
      <w:r w:rsidRPr="00803140">
        <w:rPr>
          <w:b/>
          <w:sz w:val="32"/>
          <w:lang w:val="ru-RU"/>
        </w:rPr>
        <w:lastRenderedPageBreak/>
        <w:t>СОДЕРЖАНИЕ</w:t>
      </w:r>
    </w:p>
    <w:p w14:paraId="3246CC39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Введение</w:t>
      </w:r>
    </w:p>
    <w:p w14:paraId="611569B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Нормативные ссылки</w:t>
      </w:r>
    </w:p>
    <w:p w14:paraId="0D8493FB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1 Предпроектное исследование и системный анализ транспортного коридора</w:t>
      </w:r>
    </w:p>
    <w:p w14:paraId="322DAE25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1.1 Общее описание предметной области и транспортного узла</w:t>
      </w:r>
    </w:p>
    <w:p w14:paraId="1D7E907E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1.2 Назначение системы и ее роль в интеллектуальных транспортных системах (ИТС)</w:t>
      </w:r>
    </w:p>
    <w:p w14:paraId="1B79FD74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1.3 Входная информация: геометрия полос, интенсивности потоков и матрица фаз</w:t>
      </w:r>
    </w:p>
    <w:p w14:paraId="31FD1027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1.4 Выходные показатели эффективности регулирования</w:t>
      </w:r>
    </w:p>
    <w:p w14:paraId="546166CF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1.5 Концептуальная модель функционирования распределенной системы</w:t>
      </w:r>
    </w:p>
    <w:p w14:paraId="37B1E758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1.6 Аналитический обзор существующих программных и аппаратных решений</w:t>
      </w:r>
    </w:p>
    <w:p w14:paraId="3F04F422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2 Проектирование программного компонента системы</w:t>
      </w:r>
    </w:p>
    <w:p w14:paraId="3C169C09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2.1 Требования к функционалу, структуре и надежности программного комплекса</w:t>
      </w:r>
    </w:p>
    <w:p w14:paraId="4A6CDD63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2.2 Математическое и алгоритмическое моделирование</w:t>
      </w:r>
    </w:p>
    <w:p w14:paraId="4D75E9D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2.2.1 Модель следования за лидером (</w:t>
      </w:r>
      <w:r>
        <w:t>IDM</w:t>
      </w:r>
      <w:r w:rsidRPr="00803140">
        <w:rPr>
          <w:lang w:val="ru-RU"/>
        </w:rPr>
        <w:t>) и динамика транспортных средств</w:t>
      </w:r>
    </w:p>
    <w:p w14:paraId="3F97E260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2.2.2 Архитектура локального агента управления перекрестком</w:t>
      </w:r>
    </w:p>
    <w:p w14:paraId="40D4427C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2.2.3 Структура и векторизация входных признаков нейросети (</w:t>
      </w:r>
      <w:r>
        <w:t>MLP</w:t>
      </w:r>
      <w:r w:rsidRPr="00803140">
        <w:rPr>
          <w:lang w:val="ru-RU"/>
        </w:rPr>
        <w:t xml:space="preserve"> 8-8-1)</w:t>
      </w:r>
    </w:p>
    <w:p w14:paraId="2A075F12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2.2.4 Продукционная база правил безопасности и координации коридора</w:t>
      </w:r>
    </w:p>
    <w:p w14:paraId="77D70F13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2.2.5 Генетический алгоритм обучения агентов</w:t>
      </w:r>
    </w:p>
    <w:p w14:paraId="106A4E6E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lastRenderedPageBreak/>
        <w:t>•  2.3 Проектирование архитектуры приложения</w:t>
      </w:r>
    </w:p>
    <w:p w14:paraId="594F959F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2.3.1 Структурная схема программного обеспечения</w:t>
      </w:r>
    </w:p>
    <w:p w14:paraId="5D2BCF6C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2.3.2 Функциональное моделирование процессов (</w:t>
      </w:r>
      <w:r>
        <w:t>IDEF</w:t>
      </w:r>
      <w:r w:rsidRPr="00803140">
        <w:rPr>
          <w:lang w:val="ru-RU"/>
        </w:rPr>
        <w:t>0)</w:t>
      </w:r>
    </w:p>
    <w:p w14:paraId="74C15A3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2.3.3 </w:t>
      </w:r>
      <w:r>
        <w:t>UML</w:t>
      </w:r>
      <w:r w:rsidRPr="00803140">
        <w:rPr>
          <w:lang w:val="ru-RU"/>
        </w:rPr>
        <w:t>-моделирование: диаграмма компонентов, диаграмма последовательности, диаграмма состояний, диаграмма прецедентов</w:t>
      </w:r>
    </w:p>
    <w:p w14:paraId="38AE0296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3 Реализация и экспериментальное исследование программного комплекса</w:t>
      </w:r>
    </w:p>
    <w:p w14:paraId="06A606D8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3.1 Выбор технологического стека и среды программирования</w:t>
      </w:r>
    </w:p>
    <w:p w14:paraId="2A61317C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3.2 Архитектура классов и структура решения</w:t>
      </w:r>
    </w:p>
    <w:p w14:paraId="6DB4318B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3.3 Описание пользовательского интерфейса и интерактивной визуализации</w:t>
      </w:r>
    </w:p>
    <w:p w14:paraId="34DD96FC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3.4 Реализация модуля сравнительного анализа (</w:t>
      </w:r>
      <w:r>
        <w:t>A</w:t>
      </w:r>
      <w:r w:rsidRPr="00803140">
        <w:rPr>
          <w:lang w:val="ru-RU"/>
        </w:rPr>
        <w:t>/</w:t>
      </w:r>
      <w:r>
        <w:t>B</w:t>
      </w:r>
      <w:r w:rsidRPr="00803140">
        <w:rPr>
          <w:lang w:val="ru-RU"/>
        </w:rPr>
        <w:t xml:space="preserve"> эксперимент)</w:t>
      </w:r>
    </w:p>
    <w:p w14:paraId="33F61432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3.5 Результаты автоматизированного модульного тестирования</w:t>
      </w:r>
    </w:p>
    <w:p w14:paraId="0271830E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3.6 Экспериментальное исследование и оценка эффективности на сценариях нагрузки</w:t>
      </w:r>
    </w:p>
    <w:p w14:paraId="57BD6F19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3.7 Краткое руководство пользователя</w:t>
      </w:r>
    </w:p>
    <w:p w14:paraId="195C0913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Заключение</w:t>
      </w:r>
    </w:p>
    <w:p w14:paraId="7AD4D319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Список использованных источников</w:t>
      </w:r>
    </w:p>
    <w:p w14:paraId="51B364EF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Приложение А. Исходный код ключевых модулей программы</w:t>
      </w:r>
    </w:p>
    <w:p w14:paraId="6A341298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br w:type="page"/>
      </w:r>
    </w:p>
    <w:p w14:paraId="6ABA2F07" w14:textId="77777777" w:rsidR="004022E8" w:rsidRPr="00803140" w:rsidRDefault="00000000">
      <w:pPr>
        <w:spacing w:before="240" w:after="160"/>
        <w:ind w:firstLine="0"/>
        <w:jc w:val="center"/>
        <w:rPr>
          <w:lang w:val="ru-RU"/>
        </w:rPr>
      </w:pPr>
      <w:r w:rsidRPr="00803140">
        <w:rPr>
          <w:b/>
          <w:sz w:val="32"/>
          <w:lang w:val="ru-RU"/>
        </w:rPr>
        <w:lastRenderedPageBreak/>
        <w:t>ВВЕДЕНИЕ</w:t>
      </w:r>
    </w:p>
    <w:p w14:paraId="03AB0945" w14:textId="77777777" w:rsidR="004022E8" w:rsidRPr="00803140" w:rsidRDefault="00000000">
      <w:pPr>
        <w:rPr>
          <w:lang w:val="ru-RU"/>
        </w:rPr>
      </w:pPr>
      <w:r w:rsidRPr="00803140">
        <w:rPr>
          <w:b/>
          <w:lang w:val="ru-RU"/>
        </w:rPr>
        <w:t>Актуальность темы.</w:t>
      </w:r>
      <w:r w:rsidRPr="00803140">
        <w:rPr>
          <w:lang w:val="ru-RU"/>
        </w:rPr>
        <w:t xml:space="preserve"> Рост уровня автомобилизации современных городов приводит к резкому увеличению нагрузки на улично-дорожную сеть (УДС). Традиционные </w:t>
      </w:r>
      <w:proofErr w:type="spellStart"/>
      <w:r w:rsidRPr="00803140">
        <w:rPr>
          <w:lang w:val="ru-RU"/>
        </w:rPr>
        <w:t>жесткопрограммные</w:t>
      </w:r>
      <w:proofErr w:type="spellEnd"/>
      <w:r w:rsidRPr="00803140">
        <w:rPr>
          <w:lang w:val="ru-RU"/>
        </w:rPr>
        <w:t xml:space="preserve"> системы светофорного регулирования, функционирующие по заранее рассчитанным статическим суточным планам (согласно ГОСТ Р 52289), не обладают достаточной гибкостью и не способны эффективно реагировать на стохастические колебания интенсивности транспортных потоков, локальные заторы и неравномерность распределения очередей. Следствием этого являются многокилометровые заторы, увеличение времени задержки транспорта, перерасход топлива и ухудшение экологической обстановки в городских агломерациях.</w:t>
      </w:r>
    </w:p>
    <w:p w14:paraId="538F5ADB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 xml:space="preserve">Особую сложность представляют магистральные транспортные коридоры со сложной планировочной структурой. Ярким примером является ул. Северная в г. Краснодаре на участке от ул. Октябрьской до ул. Красной. Данный коридор характеризуется разнородностью примыкающих направлений (односторонняя ул. </w:t>
      </w:r>
      <w:proofErr w:type="spellStart"/>
      <w:r w:rsidRPr="00803140">
        <w:rPr>
          <w:lang w:val="ru-RU"/>
        </w:rPr>
        <w:t>Рашпилевская</w:t>
      </w:r>
      <w:proofErr w:type="spellEnd"/>
      <w:r w:rsidRPr="00803140">
        <w:rPr>
          <w:lang w:val="ru-RU"/>
        </w:rPr>
        <w:t xml:space="preserve">, магистральная ул. Красная с широким пешеходным бульваром и сложной схемой левых и правых поворотов), а также взаимным влиянием очередей близкорасположенных перекрестков. Возникновение затора на одном узле мгновенно блокирует смежные перекрестки (эффект «домино» или </w:t>
      </w:r>
      <w:r>
        <w:t>gridlock</w:t>
      </w:r>
      <w:r w:rsidRPr="00803140">
        <w:rPr>
          <w:lang w:val="ru-RU"/>
        </w:rPr>
        <w:t>).</w:t>
      </w:r>
    </w:p>
    <w:p w14:paraId="3D9D65A4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 xml:space="preserve">Внедрение </w:t>
      </w:r>
      <w:proofErr w:type="spellStart"/>
      <w:r w:rsidRPr="00803140">
        <w:rPr>
          <w:lang w:val="ru-RU"/>
        </w:rPr>
        <w:t>мультиагентных</w:t>
      </w:r>
      <w:proofErr w:type="spellEnd"/>
      <w:r w:rsidRPr="00803140">
        <w:rPr>
          <w:lang w:val="ru-RU"/>
        </w:rPr>
        <w:t xml:space="preserve"> систем адаптивного управления (</w:t>
      </w:r>
      <w:r>
        <w:t>Multi</w:t>
      </w:r>
      <w:r w:rsidRPr="00803140">
        <w:rPr>
          <w:lang w:val="ru-RU"/>
        </w:rPr>
        <w:t>-</w:t>
      </w:r>
      <w:r>
        <w:t>Agent</w:t>
      </w:r>
      <w:r w:rsidRPr="00803140">
        <w:rPr>
          <w:lang w:val="ru-RU"/>
        </w:rPr>
        <w:t xml:space="preserve"> </w:t>
      </w:r>
      <w:r>
        <w:t>Traffic</w:t>
      </w:r>
      <w:r w:rsidRPr="00803140">
        <w:rPr>
          <w:lang w:val="ru-RU"/>
        </w:rPr>
        <w:t xml:space="preserve"> </w:t>
      </w:r>
      <w:r>
        <w:t>Control</w:t>
      </w:r>
      <w:r w:rsidRPr="00803140">
        <w:rPr>
          <w:lang w:val="ru-RU"/>
        </w:rPr>
        <w:t xml:space="preserve"> </w:t>
      </w:r>
      <w:r>
        <w:t>Systems</w:t>
      </w:r>
      <w:r w:rsidRPr="00803140">
        <w:rPr>
          <w:lang w:val="ru-RU"/>
        </w:rPr>
        <w:t xml:space="preserve">, </w:t>
      </w:r>
      <w:r>
        <w:t>MATCS</w:t>
      </w:r>
      <w:r w:rsidRPr="00803140">
        <w:rPr>
          <w:lang w:val="ru-RU"/>
        </w:rPr>
        <w:t>) на базе искусственных нейронных сетей и продукционных баз правил позволяет локальным контроллерам динамически продлевать или сокращать фазы сигналов, координировать пропуск пачек автомобилей («зеленая волна») и предотвращать блокировку перекрестков в режиме реального времени.</w:t>
      </w:r>
    </w:p>
    <w:p w14:paraId="5A511580" w14:textId="77777777" w:rsidR="004022E8" w:rsidRPr="00803140" w:rsidRDefault="00000000">
      <w:pPr>
        <w:rPr>
          <w:lang w:val="ru-RU"/>
        </w:rPr>
      </w:pPr>
      <w:r w:rsidRPr="00803140">
        <w:rPr>
          <w:b/>
          <w:lang w:val="ru-RU"/>
        </w:rPr>
        <w:lastRenderedPageBreak/>
        <w:t>Цель работы</w:t>
      </w:r>
      <w:r w:rsidRPr="00803140">
        <w:rPr>
          <w:lang w:val="ru-RU"/>
        </w:rPr>
        <w:t xml:space="preserve"> — проектирование, алгоритмическая разработка и программная реализация интерактивного моделирующего комплекса </w:t>
      </w:r>
      <w:proofErr w:type="spellStart"/>
      <w:r w:rsidRPr="00803140">
        <w:rPr>
          <w:lang w:val="ru-RU"/>
        </w:rPr>
        <w:t>мультиагентного</w:t>
      </w:r>
      <w:proofErr w:type="spellEnd"/>
      <w:r w:rsidRPr="00803140">
        <w:rPr>
          <w:lang w:val="ru-RU"/>
        </w:rPr>
        <w:t xml:space="preserve"> адаптивного управления светофорным регулированием транспортного коридора ул. Северной, обеспечивающего сокращение времени задержки автомобилей и предотвращение заторов по сравнению с классическим регулированием по ГОСТ.</w:t>
      </w:r>
    </w:p>
    <w:p w14:paraId="73B2AFEE" w14:textId="77777777" w:rsidR="004022E8" w:rsidRPr="00803140" w:rsidRDefault="00000000">
      <w:pPr>
        <w:rPr>
          <w:lang w:val="ru-RU"/>
        </w:rPr>
      </w:pPr>
      <w:r w:rsidRPr="00803140">
        <w:rPr>
          <w:b/>
          <w:lang w:val="ru-RU"/>
        </w:rPr>
        <w:t>Задачи исследования:</w:t>
      </w:r>
    </w:p>
    <w:p w14:paraId="291434E6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1.  Выполнить системный анализ транспортного коридора ул. Северной (перекрестки Октябрьская, </w:t>
      </w:r>
      <w:proofErr w:type="spellStart"/>
      <w:r w:rsidRPr="00803140">
        <w:rPr>
          <w:lang w:val="ru-RU"/>
        </w:rPr>
        <w:t>Рашпилевская</w:t>
      </w:r>
      <w:proofErr w:type="spellEnd"/>
      <w:r w:rsidRPr="00803140">
        <w:rPr>
          <w:lang w:val="ru-RU"/>
        </w:rPr>
        <w:t>, Красная), включая геометрию 53 полос движения, конфликтные точки и циклограммы светофоров.</w:t>
      </w:r>
    </w:p>
    <w:p w14:paraId="073E23B7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2.  Разработать микроскопическую модель движения транспортных средств на базе модифицированной модели </w:t>
      </w:r>
      <w:r>
        <w:t>IDM</w:t>
      </w:r>
      <w:r w:rsidRPr="00803140">
        <w:rPr>
          <w:lang w:val="ru-RU"/>
        </w:rPr>
        <w:t xml:space="preserve"> (</w:t>
      </w:r>
      <w:r>
        <w:t>Intelligent</w:t>
      </w:r>
      <w:r w:rsidRPr="00803140">
        <w:rPr>
          <w:lang w:val="ru-RU"/>
        </w:rPr>
        <w:t xml:space="preserve"> </w:t>
      </w:r>
      <w:r>
        <w:t>Driver</w:t>
      </w:r>
      <w:r w:rsidRPr="00803140">
        <w:rPr>
          <w:lang w:val="ru-RU"/>
        </w:rPr>
        <w:t xml:space="preserve"> </w:t>
      </w:r>
      <w:r>
        <w:t>Model</w:t>
      </w:r>
      <w:r w:rsidRPr="00803140">
        <w:rPr>
          <w:lang w:val="ru-RU"/>
        </w:rPr>
        <w:t>) с поддержкой кинематики поворотов и предотвращения коллизий.</w:t>
      </w:r>
    </w:p>
    <w:p w14:paraId="75ECD3E2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3.  Спроектировать гибридную архитектуру агента управления: искусственную нейронную сеть прямого распространения (</w:t>
      </w:r>
      <w:r>
        <w:t>MLP</w:t>
      </w:r>
      <w:r w:rsidRPr="00803140">
        <w:rPr>
          <w:lang w:val="ru-RU"/>
        </w:rPr>
        <w:t>) для анализа многомерного вектора очередей и продукционную экспертную базу правил безопасности (</w:t>
      </w:r>
      <w:proofErr w:type="spellStart"/>
      <w:r>
        <w:rPr>
          <w:rFonts w:ascii="Consolas" w:hAnsi="Consolas"/>
          <w:color w:val="282878"/>
          <w:sz w:val="22"/>
        </w:rPr>
        <w:t>SafetyRuleEngine</w:t>
      </w:r>
      <w:proofErr w:type="spellEnd"/>
      <w:r w:rsidRPr="00803140">
        <w:rPr>
          <w:lang w:val="ru-RU"/>
        </w:rPr>
        <w:t>).</w:t>
      </w:r>
    </w:p>
    <w:p w14:paraId="19896BFB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4.  Разработать алгоритм </w:t>
      </w:r>
      <w:proofErr w:type="spellStart"/>
      <w:r w:rsidRPr="00803140">
        <w:rPr>
          <w:lang w:val="ru-RU"/>
        </w:rPr>
        <w:t>межагентной</w:t>
      </w:r>
      <w:proofErr w:type="spellEnd"/>
      <w:r w:rsidRPr="00803140">
        <w:rPr>
          <w:lang w:val="ru-RU"/>
        </w:rPr>
        <w:t xml:space="preserve"> координации для формирования сквозной динамической «зеленой волны» вдоль магистрали.</w:t>
      </w:r>
    </w:p>
    <w:p w14:paraId="48003ECB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5.  Реализовать генетический алгоритм (ГА) для автоматизированного обучения синаптических весов агентов в условиях стохастического притока машин.</w:t>
      </w:r>
    </w:p>
    <w:p w14:paraId="4C75DDF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6.  Разработать программный комплекс на </w:t>
      </w:r>
      <w:r>
        <w:t>C</w:t>
      </w:r>
      <w:r w:rsidRPr="00803140">
        <w:rPr>
          <w:lang w:val="ru-RU"/>
        </w:rPr>
        <w:t># (.</w:t>
      </w:r>
      <w:r>
        <w:t>NET</w:t>
      </w:r>
      <w:r w:rsidRPr="00803140">
        <w:rPr>
          <w:lang w:val="ru-RU"/>
        </w:rPr>
        <w:t xml:space="preserve"> 8, </w:t>
      </w:r>
      <w:r>
        <w:t>Windows</w:t>
      </w:r>
      <w:r w:rsidRPr="00803140">
        <w:rPr>
          <w:lang w:val="ru-RU"/>
        </w:rPr>
        <w:t xml:space="preserve"> </w:t>
      </w:r>
      <w:r>
        <w:t>Forms</w:t>
      </w:r>
      <w:r w:rsidRPr="00803140">
        <w:rPr>
          <w:lang w:val="ru-RU"/>
        </w:rPr>
        <w:t xml:space="preserve">, </w:t>
      </w:r>
      <w:r>
        <w:t>GDI</w:t>
      </w:r>
      <w:r w:rsidRPr="00803140">
        <w:rPr>
          <w:lang w:val="ru-RU"/>
        </w:rPr>
        <w:t xml:space="preserve">+) с визуализацией </w:t>
      </w:r>
      <w:proofErr w:type="spellStart"/>
      <w:r w:rsidRPr="00803140">
        <w:rPr>
          <w:lang w:val="ru-RU"/>
        </w:rPr>
        <w:t>микротрафика</w:t>
      </w:r>
      <w:proofErr w:type="spellEnd"/>
      <w:r w:rsidRPr="00803140">
        <w:rPr>
          <w:lang w:val="ru-RU"/>
        </w:rPr>
        <w:t>, приборными панелями узлов (</w:t>
      </w:r>
      <w:r>
        <w:t>HUD</w:t>
      </w:r>
      <w:r w:rsidRPr="00803140">
        <w:rPr>
          <w:lang w:val="ru-RU"/>
        </w:rPr>
        <w:t xml:space="preserve">) и модулем сравнительного лабораторного </w:t>
      </w:r>
      <w:r>
        <w:t>A</w:t>
      </w:r>
      <w:r w:rsidRPr="00803140">
        <w:rPr>
          <w:lang w:val="ru-RU"/>
        </w:rPr>
        <w:t>/</w:t>
      </w:r>
      <w:r>
        <w:t>B</w:t>
      </w:r>
      <w:r w:rsidRPr="00803140">
        <w:rPr>
          <w:lang w:val="ru-RU"/>
        </w:rPr>
        <w:t xml:space="preserve"> тестирования.</w:t>
      </w:r>
    </w:p>
    <w:p w14:paraId="60D04B7A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lastRenderedPageBreak/>
        <w:t>7.  Провести серию экспериментов на различных сценариях нагрузки и выполнить сравнительную оценку эффективности адаптивного ИИ и фиксированного цикла ГОСТ.</w:t>
      </w:r>
    </w:p>
    <w:p w14:paraId="31EC7ADC" w14:textId="77777777" w:rsidR="004022E8" w:rsidRPr="00803140" w:rsidRDefault="00000000">
      <w:pPr>
        <w:rPr>
          <w:lang w:val="ru-RU"/>
        </w:rPr>
      </w:pPr>
      <w:r w:rsidRPr="00803140">
        <w:rPr>
          <w:b/>
          <w:lang w:val="ru-RU"/>
        </w:rPr>
        <w:t>Объект исследования</w:t>
      </w:r>
      <w:r w:rsidRPr="00803140">
        <w:rPr>
          <w:lang w:val="ru-RU"/>
        </w:rPr>
        <w:t xml:space="preserve"> — процессы движения транспортных потоков в регулируемом магистральном коридоре улично-дорожной сети.</w:t>
      </w:r>
    </w:p>
    <w:p w14:paraId="58322735" w14:textId="77777777" w:rsidR="004022E8" w:rsidRPr="00803140" w:rsidRDefault="00000000">
      <w:pPr>
        <w:rPr>
          <w:lang w:val="ru-RU"/>
        </w:rPr>
      </w:pPr>
      <w:r w:rsidRPr="00803140">
        <w:rPr>
          <w:b/>
          <w:lang w:val="ru-RU"/>
        </w:rPr>
        <w:t>Предмет исследования</w:t>
      </w:r>
      <w:r w:rsidRPr="00803140">
        <w:rPr>
          <w:lang w:val="ru-RU"/>
        </w:rPr>
        <w:t xml:space="preserve"> — методы, алгоритмы и программные средства </w:t>
      </w:r>
      <w:proofErr w:type="spellStart"/>
      <w:r w:rsidRPr="00803140">
        <w:rPr>
          <w:lang w:val="ru-RU"/>
        </w:rPr>
        <w:t>мультиагентного</w:t>
      </w:r>
      <w:proofErr w:type="spellEnd"/>
      <w:r w:rsidRPr="00803140">
        <w:rPr>
          <w:lang w:val="ru-RU"/>
        </w:rPr>
        <w:t xml:space="preserve"> нейросетевого и продукционного адаптивного управления светофорными объектами.</w:t>
      </w:r>
    </w:p>
    <w:p w14:paraId="1716FB91" w14:textId="77777777" w:rsidR="004022E8" w:rsidRPr="00803140" w:rsidRDefault="00000000">
      <w:pPr>
        <w:rPr>
          <w:lang w:val="ru-RU"/>
        </w:rPr>
      </w:pPr>
      <w:r w:rsidRPr="00803140">
        <w:rPr>
          <w:b/>
          <w:lang w:val="ru-RU"/>
        </w:rPr>
        <w:t>Практическая значимость</w:t>
      </w:r>
      <w:r w:rsidRPr="00803140">
        <w:rPr>
          <w:lang w:val="ru-RU"/>
        </w:rPr>
        <w:t xml:space="preserve"> — разработанное программное обеспечение представляет собой законченный моделирующий комплекс, который может быть использован для предпроектного анализа схем организации дорожного движения (ОДД), обоснования внедрения адаптивных контроллеров в органах управления городским транспортом, а также в учебном процессе вузов по дисциплинам «Проектирование информационных систем», «Системный анализ и принятие решений» и «Интеллектуальные транспортные системы».</w:t>
      </w:r>
    </w:p>
    <w:p w14:paraId="67BD9EF3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br w:type="page"/>
      </w:r>
    </w:p>
    <w:p w14:paraId="7087AFBC" w14:textId="77777777" w:rsidR="004022E8" w:rsidRPr="00803140" w:rsidRDefault="00000000">
      <w:pPr>
        <w:spacing w:before="240" w:after="160"/>
        <w:ind w:firstLine="0"/>
        <w:jc w:val="center"/>
        <w:rPr>
          <w:lang w:val="ru-RU"/>
        </w:rPr>
      </w:pPr>
      <w:r w:rsidRPr="00803140">
        <w:rPr>
          <w:b/>
          <w:sz w:val="32"/>
          <w:lang w:val="ru-RU"/>
        </w:rPr>
        <w:lastRenderedPageBreak/>
        <w:t>НОРМАТИВНЫЕ ССЫЛКИ</w:t>
      </w:r>
    </w:p>
    <w:p w14:paraId="206DA8E0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В настоящей пояснительной записке использованы ссылки на следующие стандарты:</w:t>
      </w:r>
    </w:p>
    <w:p w14:paraId="29F44A4E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ГОСТ 2.105-2019</w:t>
      </w:r>
      <w:r w:rsidRPr="00803140">
        <w:rPr>
          <w:lang w:val="ru-RU"/>
        </w:rPr>
        <w:t xml:space="preserve"> ЕСКД. Общие требования к текстовым документам.</w:t>
      </w:r>
    </w:p>
    <w:p w14:paraId="1BD35D44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ГОСТ 19.101-77</w:t>
      </w:r>
      <w:r w:rsidRPr="00803140">
        <w:rPr>
          <w:lang w:val="ru-RU"/>
        </w:rPr>
        <w:t xml:space="preserve"> ЕСПД. Виды программ и программных документов.</w:t>
      </w:r>
    </w:p>
    <w:p w14:paraId="16ADC5C2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ГОСТ 19.402-78</w:t>
      </w:r>
      <w:r w:rsidRPr="00803140">
        <w:rPr>
          <w:lang w:val="ru-RU"/>
        </w:rPr>
        <w:t xml:space="preserve"> ЕСПД. Описание программы.</w:t>
      </w:r>
    </w:p>
    <w:p w14:paraId="238864F7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ГОСТ 19.404-79</w:t>
      </w:r>
      <w:r w:rsidRPr="00803140">
        <w:rPr>
          <w:lang w:val="ru-RU"/>
        </w:rPr>
        <w:t xml:space="preserve"> ЕСПД. Пояснительная записка. Требования к содержанию и оформлению.</w:t>
      </w:r>
    </w:p>
    <w:p w14:paraId="4296282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ГОСТ 19.701-90</w:t>
      </w:r>
      <w:r w:rsidRPr="00803140">
        <w:rPr>
          <w:lang w:val="ru-RU"/>
        </w:rPr>
        <w:t xml:space="preserve"> ЕСПД. Схемы алгоритмов, программ, данных и систем. Условные обозначения и правила выполнения.</w:t>
      </w:r>
    </w:p>
    <w:p w14:paraId="158E5002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ГОСТ Р 52289-2019</w:t>
      </w:r>
      <w:r w:rsidRPr="00803140">
        <w:rPr>
          <w:lang w:val="ru-RU"/>
        </w:rPr>
        <w:t xml:space="preserve"> Технические средства организации дорожного движения. Правила применения дорожных знаков, разметки, светофоров, дорожных ограждений и направляющих устройств.</w:t>
      </w:r>
    </w:p>
    <w:p w14:paraId="0FA02449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ГОСТ 34.602-89</w:t>
      </w:r>
      <w:r w:rsidRPr="00803140">
        <w:rPr>
          <w:lang w:val="ru-RU"/>
        </w:rPr>
        <w:t xml:space="preserve">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0D9CC9E8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ГОСТ 7.1-2003</w:t>
      </w:r>
      <w:r w:rsidRPr="00803140">
        <w:rPr>
          <w:lang w:val="ru-RU"/>
        </w:rPr>
        <w:t xml:space="preserve"> СИБИД. Библиографическая запись. Библиографическое описание. Общие требования и правила составления.</w:t>
      </w:r>
    </w:p>
    <w:p w14:paraId="52FA8466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ПДД РФ</w:t>
      </w:r>
      <w:r w:rsidRPr="00803140">
        <w:rPr>
          <w:lang w:val="ru-RU"/>
        </w:rPr>
        <w:t xml:space="preserve"> Правила дорожного движения Российской Федерации (с изменениями и дополнениями).</w:t>
      </w:r>
    </w:p>
    <w:p w14:paraId="6FB622F4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br w:type="page"/>
      </w:r>
    </w:p>
    <w:p w14:paraId="3967EC0B" w14:textId="77777777" w:rsidR="004022E8" w:rsidRPr="00803140" w:rsidRDefault="00000000">
      <w:pPr>
        <w:spacing w:before="240" w:after="160"/>
        <w:ind w:firstLine="0"/>
        <w:jc w:val="center"/>
        <w:rPr>
          <w:lang w:val="ru-RU"/>
        </w:rPr>
      </w:pPr>
      <w:r w:rsidRPr="00803140">
        <w:rPr>
          <w:b/>
          <w:sz w:val="32"/>
          <w:lang w:val="ru-RU"/>
        </w:rPr>
        <w:lastRenderedPageBreak/>
        <w:t>1 ПРЕДПРОЕКТНОЕ ИССЛЕДОВАНИЕ И СИСТЕМНЫЙ АНАЛИЗ ТРАНСПОРТНОГО КОРИДОРА</w:t>
      </w:r>
    </w:p>
    <w:p w14:paraId="62D73025" w14:textId="77777777" w:rsidR="004022E8" w:rsidRPr="00803140" w:rsidRDefault="00000000">
      <w:pPr>
        <w:spacing w:before="240" w:after="120"/>
        <w:jc w:val="left"/>
        <w:rPr>
          <w:lang w:val="ru-RU"/>
        </w:rPr>
      </w:pPr>
      <w:r w:rsidRPr="00803140">
        <w:rPr>
          <w:b/>
          <w:lang w:val="ru-RU"/>
        </w:rPr>
        <w:t>1.1 Общее описание предметной области и транспортного узла</w:t>
      </w:r>
    </w:p>
    <w:p w14:paraId="745EE696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Предметной областью исследования является процесс организации дорожного движения на регулируемых перекрестках магистральной улично-дорожной сети крупного города. В качестве расчетно-модельного полигона выбран фрагмент центрального транспортного коридора г. Краснодара — ул. Северная на участке от ул. Октябрьской до ул. Красной.</w:t>
      </w:r>
    </w:p>
    <w:p w14:paraId="77C0FEF3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Данный участок представляет собой один из наиболее загруженных транспортных узлов города со следующими планировочными особенностями:</w:t>
      </w:r>
    </w:p>
    <w:p w14:paraId="4201B739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1.  </w:t>
      </w:r>
      <w:r w:rsidRPr="00803140">
        <w:rPr>
          <w:b/>
          <w:lang w:val="ru-RU"/>
        </w:rPr>
        <w:t>Магистраль ул. Северной:</w:t>
      </w:r>
      <w:r w:rsidRPr="00803140">
        <w:rPr>
          <w:lang w:val="ru-RU"/>
        </w:rPr>
        <w:t xml:space="preserve"> многополосная артерия с непрерывным двухсторонним движением (по 2–3 полосы в каждом направлении: восточном и западном). Она принимает интенсивные транзитные потоки между западными и восточными округами города.</w:t>
      </w:r>
    </w:p>
    <w:p w14:paraId="56DEE4CA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2.  </w:t>
      </w:r>
      <w:r w:rsidRPr="00803140">
        <w:rPr>
          <w:b/>
          <w:lang w:val="ru-RU"/>
        </w:rPr>
        <w:t>Перекресток 1 (ул. Северная / ул. Октябрьская):</w:t>
      </w:r>
      <w:r w:rsidRPr="00803140">
        <w:rPr>
          <w:lang w:val="ru-RU"/>
        </w:rPr>
        <w:t xml:space="preserve"> классический регулируемый перекресток с 6 входящими полосами движения.</w:t>
      </w:r>
    </w:p>
    <w:p w14:paraId="3FFC067B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3.  </w:t>
      </w:r>
      <w:r w:rsidRPr="00803140">
        <w:rPr>
          <w:b/>
          <w:lang w:val="ru-RU"/>
        </w:rPr>
        <w:t xml:space="preserve">Перекресток 2 (ул. Северная / ул. </w:t>
      </w:r>
      <w:proofErr w:type="spellStart"/>
      <w:r w:rsidRPr="00803140">
        <w:rPr>
          <w:b/>
          <w:lang w:val="ru-RU"/>
        </w:rPr>
        <w:t>Рашпилевская</w:t>
      </w:r>
      <w:proofErr w:type="spellEnd"/>
      <w:r w:rsidRPr="00803140">
        <w:rPr>
          <w:b/>
          <w:lang w:val="ru-RU"/>
        </w:rPr>
        <w:t>):</w:t>
      </w:r>
      <w:r w:rsidRPr="00803140">
        <w:rPr>
          <w:lang w:val="ru-RU"/>
        </w:rPr>
        <w:t xml:space="preserve"> перекресток с примыканием улицы с односторонним движением (ул. </w:t>
      </w:r>
      <w:proofErr w:type="spellStart"/>
      <w:r w:rsidRPr="00803140">
        <w:rPr>
          <w:lang w:val="ru-RU"/>
        </w:rPr>
        <w:t>Рашпилевская</w:t>
      </w:r>
      <w:proofErr w:type="spellEnd"/>
      <w:r w:rsidRPr="00803140">
        <w:rPr>
          <w:lang w:val="ru-RU"/>
        </w:rPr>
        <w:t xml:space="preserve"> к югу от Северной является строго односторонней, движение направлено сверху вниз по двум полосам). На перекрестке реализованы выделенные правые повороты на </w:t>
      </w:r>
      <w:proofErr w:type="spellStart"/>
      <w:r w:rsidRPr="00803140">
        <w:rPr>
          <w:lang w:val="ru-RU"/>
        </w:rPr>
        <w:t>Рашпилевскую</w:t>
      </w:r>
      <w:proofErr w:type="spellEnd"/>
      <w:r w:rsidRPr="00803140">
        <w:rPr>
          <w:lang w:val="ru-RU"/>
        </w:rPr>
        <w:t xml:space="preserve"> в северном и южном направлениях.</w:t>
      </w:r>
    </w:p>
    <w:p w14:paraId="42916224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4.  </w:t>
      </w:r>
      <w:r w:rsidRPr="00803140">
        <w:rPr>
          <w:b/>
          <w:lang w:val="ru-RU"/>
        </w:rPr>
        <w:t>Перекресток 3 (ул. Северная / ул. Красная):</w:t>
      </w:r>
      <w:r w:rsidRPr="00803140">
        <w:rPr>
          <w:lang w:val="ru-RU"/>
        </w:rPr>
        <w:t xml:space="preserve"> наиболее сложный узел (10 входящих направлений). Ул. Красная разделена широким пешеходным бульваром на два обособленных рукава:</w:t>
      </w:r>
    </w:p>
    <w:p w14:paraId="5E6EE787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Западный рукав: одностороннее движение сверху вниз (с севера на юг);</w:t>
      </w:r>
    </w:p>
    <w:p w14:paraId="5FB507D3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lastRenderedPageBreak/>
        <w:t>•  Восточный рукав: движение снизу вверх (с юга на север);</w:t>
      </w:r>
    </w:p>
    <w:p w14:paraId="3EFA051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Поворот налево с ул. Красной на ул. Северную осуществляется через промежуточный накопительный карман между бульварами со специальным промежуточным светофором;</w:t>
      </w:r>
    </w:p>
    <w:p w14:paraId="18A127BB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С крайней левой полосы южного рукава Красной разрешено движение как налево на Северную, так и прямо в северном направлении;</w:t>
      </w:r>
    </w:p>
    <w:p w14:paraId="797E008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Организованы выделенные бесконфликтные полосы правого поворота с Северной на Красную с параллельными траекториями движения.</w:t>
      </w:r>
    </w:p>
    <w:p w14:paraId="71E65151" w14:textId="77777777" w:rsidR="004022E8" w:rsidRPr="00803140" w:rsidRDefault="00000000">
      <w:pPr>
        <w:spacing w:before="240" w:after="120"/>
        <w:jc w:val="left"/>
        <w:rPr>
          <w:lang w:val="ru-RU"/>
        </w:rPr>
      </w:pPr>
      <w:r w:rsidRPr="00803140">
        <w:rPr>
          <w:b/>
          <w:lang w:val="ru-RU"/>
        </w:rPr>
        <w:t>1.2 Назначение системы и ее роль в интеллектуальных транспортных системах (ИТС)</w:t>
      </w:r>
    </w:p>
    <w:p w14:paraId="2BCA8564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 xml:space="preserve">Разрабатываемая система относится к классу специализированного программного обеспечения имитационного </w:t>
      </w:r>
      <w:proofErr w:type="spellStart"/>
      <w:r w:rsidRPr="00803140">
        <w:rPr>
          <w:lang w:val="ru-RU"/>
        </w:rPr>
        <w:t>микромоделирования</w:t>
      </w:r>
      <w:proofErr w:type="spellEnd"/>
      <w:r w:rsidRPr="00803140">
        <w:rPr>
          <w:lang w:val="ru-RU"/>
        </w:rPr>
        <w:t xml:space="preserve"> и адаптивного управления дорожным движением.</w:t>
      </w:r>
    </w:p>
    <w:p w14:paraId="136C15A3" w14:textId="77777777" w:rsidR="004022E8" w:rsidRPr="00803140" w:rsidRDefault="00000000">
      <w:pPr>
        <w:rPr>
          <w:lang w:val="ru-RU"/>
        </w:rPr>
      </w:pPr>
      <w:r w:rsidRPr="00803140">
        <w:rPr>
          <w:b/>
          <w:lang w:val="ru-RU"/>
        </w:rPr>
        <w:t>Основное назначение системы:</w:t>
      </w:r>
    </w:p>
    <w:p w14:paraId="3486CC8E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Моделирование движения индивидуальных транспортных средств с физически правдоподобными кинематическими характеристиками;</w:t>
      </w:r>
    </w:p>
    <w:p w14:paraId="32624239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Сравнение классического жесткого </w:t>
      </w:r>
      <w:proofErr w:type="spellStart"/>
      <w:r w:rsidRPr="00803140">
        <w:rPr>
          <w:lang w:val="ru-RU"/>
        </w:rPr>
        <w:t>пофазного</w:t>
      </w:r>
      <w:proofErr w:type="spellEnd"/>
      <w:r w:rsidRPr="00803140">
        <w:rPr>
          <w:lang w:val="ru-RU"/>
        </w:rPr>
        <w:t xml:space="preserve"> управления по ГОСТ Р 52289 и </w:t>
      </w:r>
      <w:proofErr w:type="spellStart"/>
      <w:r w:rsidRPr="00803140">
        <w:rPr>
          <w:lang w:val="ru-RU"/>
        </w:rPr>
        <w:t>мультиагентного</w:t>
      </w:r>
      <w:proofErr w:type="spellEnd"/>
      <w:r w:rsidRPr="00803140">
        <w:rPr>
          <w:lang w:val="ru-RU"/>
        </w:rPr>
        <w:t xml:space="preserve"> адаптивного управления на едином потоке трафика;</w:t>
      </w:r>
    </w:p>
    <w:p w14:paraId="7E9347FD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Координация смежных светофорных объектов для реализации адаптивной «зеленой волны» вдоль ул. Северной;</w:t>
      </w:r>
    </w:p>
    <w:p w14:paraId="733DB975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Предотвращение блокировки перекрестков стоящими автомобилями в соответствии с п. 13.2 ПДД РФ (</w:t>
      </w:r>
      <w:r>
        <w:t>Anti</w:t>
      </w:r>
      <w:r w:rsidRPr="00803140">
        <w:rPr>
          <w:lang w:val="ru-RU"/>
        </w:rPr>
        <w:t>-</w:t>
      </w:r>
      <w:r>
        <w:t>Gridlock</w:t>
      </w:r>
      <w:r w:rsidRPr="00803140">
        <w:rPr>
          <w:lang w:val="ru-RU"/>
        </w:rPr>
        <w:t>).</w:t>
      </w:r>
    </w:p>
    <w:p w14:paraId="2200A3C8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Система позволяет анализировать влияние параметров светофорных циклов на среднюю задержку транспорта, максимальную длину очередей и пропускную способность узла.</w:t>
      </w:r>
    </w:p>
    <w:p w14:paraId="0D980740" w14:textId="77777777" w:rsidR="004022E8" w:rsidRPr="00803140" w:rsidRDefault="00000000">
      <w:pPr>
        <w:spacing w:before="240" w:after="120"/>
        <w:jc w:val="left"/>
        <w:rPr>
          <w:lang w:val="ru-RU"/>
        </w:rPr>
      </w:pPr>
      <w:r w:rsidRPr="00803140">
        <w:rPr>
          <w:b/>
          <w:lang w:val="ru-RU"/>
        </w:rPr>
        <w:lastRenderedPageBreak/>
        <w:t>1.3 Входная информация: геометрия полос, интенсивности потоков и матрица фаз</w:t>
      </w:r>
    </w:p>
    <w:p w14:paraId="1C5AE2B1" w14:textId="77777777" w:rsidR="004022E8" w:rsidRPr="00803140" w:rsidRDefault="00000000">
      <w:pPr>
        <w:spacing w:before="160" w:after="80"/>
        <w:jc w:val="left"/>
        <w:rPr>
          <w:lang w:val="ru-RU"/>
        </w:rPr>
      </w:pPr>
      <w:r w:rsidRPr="00803140">
        <w:rPr>
          <w:b/>
          <w:i/>
          <w:lang w:val="ru-RU"/>
        </w:rPr>
        <w:t>Геометрические параметры сети</w:t>
      </w:r>
    </w:p>
    <w:p w14:paraId="65B75BDE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Входной информацией для моделирования является топологическая структура сети полос (</w:t>
      </w:r>
      <w:r>
        <w:t>Lane</w:t>
      </w:r>
      <w:r w:rsidRPr="00803140">
        <w:rPr>
          <w:lang w:val="ru-RU"/>
        </w:rPr>
        <w:t>):</w:t>
      </w:r>
    </w:p>
    <w:p w14:paraId="464C3CFF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Всего в коридоре смоделировано </w:t>
      </w:r>
      <w:r w:rsidRPr="00803140">
        <w:rPr>
          <w:b/>
          <w:lang w:val="ru-RU"/>
        </w:rPr>
        <w:t>53 полосы движения</w:t>
      </w:r>
      <w:r w:rsidRPr="00803140">
        <w:rPr>
          <w:lang w:val="ru-RU"/>
        </w:rPr>
        <w:t>, заданных сплайнами координат точек перегиба (</w:t>
      </w:r>
      <w:r>
        <w:t>Waypoints</w:t>
      </w:r>
      <w:r w:rsidRPr="00803140">
        <w:rPr>
          <w:lang w:val="ru-RU"/>
        </w:rPr>
        <w:t>);</w:t>
      </w:r>
    </w:p>
    <w:p w14:paraId="75CCEB4F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Масштаб пространственного отображения: 1 \</w:t>
      </w:r>
      <w:r>
        <w:t>text</w:t>
      </w:r>
      <w:r w:rsidRPr="00803140">
        <w:rPr>
          <w:lang w:val="ru-RU"/>
        </w:rPr>
        <w:t>{ метр} = 3.5 \</w:t>
      </w:r>
      <w:r>
        <w:t>text</w:t>
      </w:r>
      <w:r w:rsidRPr="00803140">
        <w:rPr>
          <w:lang w:val="ru-RU"/>
        </w:rPr>
        <w:t>{ пикселей};</w:t>
      </w:r>
    </w:p>
    <w:p w14:paraId="516C2C63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Габариты легковых автомобилей: длина 4.5 м, ширина 1.8 м; грузовых: длина 7.0 м, ширина 2.2 м.</w:t>
      </w:r>
    </w:p>
    <w:p w14:paraId="3DEFA104" w14:textId="77777777" w:rsidR="004022E8" w:rsidRPr="00803140" w:rsidRDefault="00000000">
      <w:pPr>
        <w:spacing w:before="160" w:after="80"/>
        <w:jc w:val="left"/>
        <w:rPr>
          <w:lang w:val="ru-RU"/>
        </w:rPr>
      </w:pPr>
      <w:r w:rsidRPr="00803140">
        <w:rPr>
          <w:b/>
          <w:i/>
          <w:lang w:val="ru-RU"/>
        </w:rPr>
        <w:t>Параметры транспортного притока (</w:t>
      </w:r>
      <w:r>
        <w:rPr>
          <w:b/>
          <w:i/>
        </w:rPr>
        <w:t>Inflows</w:t>
      </w:r>
      <w:r w:rsidRPr="00803140">
        <w:rPr>
          <w:b/>
          <w:i/>
          <w:lang w:val="ru-RU"/>
        </w:rPr>
        <w:t>)</w:t>
      </w:r>
    </w:p>
    <w:p w14:paraId="2D00E222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Интенсивности притока задаются в автомобилях в час (</w:t>
      </w:r>
      <w:proofErr w:type="spellStart"/>
      <w:r w:rsidRPr="00803140">
        <w:rPr>
          <w:lang w:val="ru-RU"/>
        </w:rPr>
        <w:t>авт</w:t>
      </w:r>
      <w:proofErr w:type="spellEnd"/>
      <w:r w:rsidRPr="00803140">
        <w:rPr>
          <w:lang w:val="ru-RU"/>
        </w:rPr>
        <w:t>/ч) и динамически регулируются пользователем:</w:t>
      </w:r>
    </w:p>
    <w:p w14:paraId="15EFF75D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Входной поток по ул. Северной с запада (</w:t>
      </w:r>
      <w:r>
        <w:t>Q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sev</w:t>
      </w:r>
      <w:r w:rsidRPr="00803140">
        <w:rPr>
          <w:lang w:val="ru-RU"/>
        </w:rPr>
        <w:t>\_</w:t>
      </w:r>
      <w:r>
        <w:t>w</w:t>
      </w:r>
      <w:r w:rsidRPr="00803140">
        <w:rPr>
          <w:lang w:val="ru-RU"/>
        </w:rPr>
        <w:t xml:space="preserve">}}): от 800 до 2200 </w:t>
      </w:r>
      <w:proofErr w:type="spellStart"/>
      <w:r w:rsidRPr="00803140">
        <w:rPr>
          <w:lang w:val="ru-RU"/>
        </w:rPr>
        <w:t>авт</w:t>
      </w:r>
      <w:proofErr w:type="spellEnd"/>
      <w:r w:rsidRPr="00803140">
        <w:rPr>
          <w:lang w:val="ru-RU"/>
        </w:rPr>
        <w:t>/ч;</w:t>
      </w:r>
    </w:p>
    <w:p w14:paraId="31F1696D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Входной поток по ул. Северной с востока (</w:t>
      </w:r>
      <w:r>
        <w:t>Q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sev</w:t>
      </w:r>
      <w:r w:rsidRPr="00803140">
        <w:rPr>
          <w:lang w:val="ru-RU"/>
        </w:rPr>
        <w:t>\_</w:t>
      </w:r>
      <w:r>
        <w:t>e</w:t>
      </w:r>
      <w:r w:rsidRPr="00803140">
        <w:rPr>
          <w:lang w:val="ru-RU"/>
        </w:rPr>
        <w:t>}}): 0.9 \</w:t>
      </w:r>
      <w:proofErr w:type="spellStart"/>
      <w:r>
        <w:t>cdot</w:t>
      </w:r>
      <w:proofErr w:type="spellEnd"/>
      <w:r w:rsidRPr="00803140">
        <w:rPr>
          <w:lang w:val="ru-RU"/>
        </w:rPr>
        <w:t xml:space="preserve"> </w:t>
      </w:r>
      <w:r>
        <w:t>Q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sev</w:t>
      </w:r>
      <w:r w:rsidRPr="00803140">
        <w:rPr>
          <w:lang w:val="ru-RU"/>
        </w:rPr>
        <w:t>\_</w:t>
      </w:r>
      <w:r>
        <w:t>w</w:t>
      </w:r>
      <w:r w:rsidRPr="00803140">
        <w:rPr>
          <w:lang w:val="ru-RU"/>
        </w:rPr>
        <w:t>}};</w:t>
      </w:r>
    </w:p>
    <w:p w14:paraId="15664EBF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Поток по ул. Красной прямо (</w:t>
      </w:r>
      <w:r>
        <w:t>Q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proofErr w:type="spellStart"/>
      <w:r>
        <w:t>kras</w:t>
      </w:r>
      <w:proofErr w:type="spellEnd"/>
      <w:r w:rsidRPr="00803140">
        <w:rPr>
          <w:lang w:val="ru-RU"/>
        </w:rPr>
        <w:t>\_</w:t>
      </w:r>
      <w:r>
        <w:t>str</w:t>
      </w:r>
      <w:r w:rsidRPr="00803140">
        <w:rPr>
          <w:lang w:val="ru-RU"/>
        </w:rPr>
        <w:t xml:space="preserve">}}): 300–800 </w:t>
      </w:r>
      <w:proofErr w:type="spellStart"/>
      <w:r w:rsidRPr="00803140">
        <w:rPr>
          <w:lang w:val="ru-RU"/>
        </w:rPr>
        <w:t>авт</w:t>
      </w:r>
      <w:proofErr w:type="spellEnd"/>
      <w:r w:rsidRPr="00803140">
        <w:rPr>
          <w:lang w:val="ru-RU"/>
        </w:rPr>
        <w:t>/ч;</w:t>
      </w:r>
    </w:p>
    <w:p w14:paraId="10E7A83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Поток по ул. Красной налево (</w:t>
      </w:r>
      <w:r>
        <w:t>Q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proofErr w:type="spellStart"/>
      <w:r>
        <w:t>kras</w:t>
      </w:r>
      <w:proofErr w:type="spellEnd"/>
      <w:r w:rsidRPr="00803140">
        <w:rPr>
          <w:lang w:val="ru-RU"/>
        </w:rPr>
        <w:t>\_</w:t>
      </w:r>
      <w:r>
        <w:t>left</w:t>
      </w:r>
      <w:r w:rsidRPr="00803140">
        <w:rPr>
          <w:lang w:val="ru-RU"/>
        </w:rPr>
        <w:t xml:space="preserve">}}): 150–500 </w:t>
      </w:r>
      <w:proofErr w:type="spellStart"/>
      <w:r w:rsidRPr="00803140">
        <w:rPr>
          <w:lang w:val="ru-RU"/>
        </w:rPr>
        <w:t>авт</w:t>
      </w:r>
      <w:proofErr w:type="spellEnd"/>
      <w:r w:rsidRPr="00803140">
        <w:rPr>
          <w:lang w:val="ru-RU"/>
        </w:rPr>
        <w:t>/ч;</w:t>
      </w:r>
    </w:p>
    <w:p w14:paraId="222C1920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Боковые притоки с ул. Октябрьской и </w:t>
      </w:r>
      <w:proofErr w:type="spellStart"/>
      <w:r w:rsidRPr="00803140">
        <w:rPr>
          <w:lang w:val="ru-RU"/>
        </w:rPr>
        <w:t>Рашпилевской</w:t>
      </w:r>
      <w:proofErr w:type="spellEnd"/>
      <w:r w:rsidRPr="00803140">
        <w:rPr>
          <w:lang w:val="ru-RU"/>
        </w:rPr>
        <w:t xml:space="preserve">: 250–500 </w:t>
      </w:r>
      <w:proofErr w:type="spellStart"/>
      <w:r w:rsidRPr="00803140">
        <w:rPr>
          <w:lang w:val="ru-RU"/>
        </w:rPr>
        <w:t>авт</w:t>
      </w:r>
      <w:proofErr w:type="spellEnd"/>
      <w:r w:rsidRPr="00803140">
        <w:rPr>
          <w:lang w:val="ru-RU"/>
        </w:rPr>
        <w:t>/ч.</w:t>
      </w:r>
    </w:p>
    <w:p w14:paraId="10CC9261" w14:textId="77777777" w:rsidR="004022E8" w:rsidRPr="00803140" w:rsidRDefault="00000000">
      <w:pPr>
        <w:spacing w:before="160" w:after="80"/>
        <w:jc w:val="left"/>
        <w:rPr>
          <w:lang w:val="ru-RU"/>
        </w:rPr>
      </w:pPr>
      <w:r w:rsidRPr="00803140">
        <w:rPr>
          <w:b/>
          <w:i/>
          <w:lang w:val="ru-RU"/>
        </w:rPr>
        <w:t>Матрица фаз светофорных циклов (по ГОСТ Р 52289)</w:t>
      </w:r>
    </w:p>
    <w:p w14:paraId="13185E18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Для каждого перекрестка определен набор фаз разъезда с фиксированными базовыми длительностями:</w:t>
      </w:r>
    </w:p>
    <w:p w14:paraId="28DE83CE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Фаза 1 (Магистральная): зеленый сигнал для ул. Северной (длительность 40–45 с);</w:t>
      </w:r>
    </w:p>
    <w:p w14:paraId="7B733B7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lastRenderedPageBreak/>
        <w:t>•  Фаза 2 (Второстепенная): зеленый сигнал для поперечных улиц (длительность 20–32 с);</w:t>
      </w:r>
    </w:p>
    <w:p w14:paraId="0EBC547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Переходные интервалы: желтый сигнал </w:t>
      </w:r>
      <w:r>
        <w:t>t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yellow</w:t>
      </w:r>
      <w:r w:rsidRPr="00803140">
        <w:rPr>
          <w:lang w:val="ru-RU"/>
        </w:rPr>
        <w:t xml:space="preserve">}} = 3.0 с, кругом красный сигнал (промежуточный такт безопасности) </w:t>
      </w:r>
      <w:r>
        <w:t>t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all</w:t>
      </w:r>
      <w:r w:rsidRPr="00803140">
        <w:rPr>
          <w:lang w:val="ru-RU"/>
        </w:rPr>
        <w:t>\_</w:t>
      </w:r>
      <w:r>
        <w:t>red</w:t>
      </w:r>
      <w:r w:rsidRPr="00803140">
        <w:rPr>
          <w:lang w:val="ru-RU"/>
        </w:rPr>
        <w:t>}} = 2.0 с.</w:t>
      </w:r>
    </w:p>
    <w:p w14:paraId="6A002639" w14:textId="77777777" w:rsidR="004022E8" w:rsidRPr="00803140" w:rsidRDefault="00000000">
      <w:pPr>
        <w:spacing w:before="240" w:after="120"/>
        <w:jc w:val="left"/>
        <w:rPr>
          <w:lang w:val="ru-RU"/>
        </w:rPr>
      </w:pPr>
      <w:r w:rsidRPr="00803140">
        <w:rPr>
          <w:b/>
          <w:lang w:val="ru-RU"/>
        </w:rPr>
        <w:t>1.4 Выходные показатели эффективности регулирования</w:t>
      </w:r>
    </w:p>
    <w:p w14:paraId="22C75B3C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Система непрерывно регистрирует и агрегирует следующие выходные метрики:</w:t>
      </w:r>
    </w:p>
    <w:p w14:paraId="5503D04E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1.  </w:t>
      </w:r>
      <w:r w:rsidRPr="00803140">
        <w:rPr>
          <w:b/>
          <w:lang w:val="ru-RU"/>
        </w:rPr>
        <w:t>Среднее время задержки транспортного средства (\</w:t>
      </w:r>
      <w:r>
        <w:rPr>
          <w:b/>
        </w:rPr>
        <w:t>bar</w:t>
      </w:r>
      <w:r w:rsidRPr="00803140">
        <w:rPr>
          <w:b/>
          <w:lang w:val="ru-RU"/>
        </w:rPr>
        <w:t>{</w:t>
      </w:r>
      <w:r>
        <w:rPr>
          <w:b/>
        </w:rPr>
        <w:t>d</w:t>
      </w:r>
      <w:r w:rsidRPr="00803140">
        <w:rPr>
          <w:b/>
          <w:lang w:val="ru-RU"/>
        </w:rPr>
        <w:t>}, с):</w:t>
      </w:r>
    </w:p>
    <w:p w14:paraId="0E5B336E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\</w:t>
      </w:r>
      <w:r>
        <w:t>bar</w:t>
      </w:r>
      <w:r w:rsidRPr="00803140">
        <w:rPr>
          <w:lang w:val="ru-RU"/>
        </w:rPr>
        <w:t>{</w:t>
      </w:r>
      <w:r>
        <w:t>d</w:t>
      </w:r>
      <w:r w:rsidRPr="00803140">
        <w:rPr>
          <w:lang w:val="ru-RU"/>
        </w:rPr>
        <w:t>} = \</w:t>
      </w:r>
      <w:r>
        <w:t>frac</w:t>
      </w:r>
      <w:r w:rsidRPr="00803140">
        <w:rPr>
          <w:lang w:val="ru-RU"/>
        </w:rPr>
        <w:t>{1}{</w:t>
      </w:r>
      <w:r>
        <w:t>N</w:t>
      </w:r>
      <w:r w:rsidRPr="00803140">
        <w:rPr>
          <w:lang w:val="ru-RU"/>
        </w:rPr>
        <w:t>} \</w:t>
      </w:r>
      <w:r>
        <w:t>sum</w:t>
      </w:r>
      <w:r w:rsidRPr="00803140">
        <w:rPr>
          <w:lang w:val="ru-RU"/>
        </w:rPr>
        <w:t>_{</w:t>
      </w:r>
      <w:proofErr w:type="spellStart"/>
      <w:r>
        <w:t>i</w:t>
      </w:r>
      <w:proofErr w:type="spellEnd"/>
      <w:r w:rsidRPr="00803140">
        <w:rPr>
          <w:lang w:val="ru-RU"/>
        </w:rPr>
        <w:t>=1}^{</w:t>
      </w:r>
      <w:r>
        <w:t>N</w:t>
      </w:r>
      <w:r w:rsidRPr="00803140">
        <w:rPr>
          <w:lang w:val="ru-RU"/>
        </w:rPr>
        <w:t xml:space="preserve">} </w:t>
      </w:r>
      <w:r>
        <w:t>t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wait</w:t>
      </w:r>
      <w:r w:rsidRPr="00803140">
        <w:rPr>
          <w:lang w:val="ru-RU"/>
        </w:rPr>
        <w:t xml:space="preserve">}, </w:t>
      </w:r>
      <w:proofErr w:type="spellStart"/>
      <w:r>
        <w:t>i</w:t>
      </w:r>
      <w:proofErr w:type="spellEnd"/>
      <w:r w:rsidRPr="00803140">
        <w:rPr>
          <w:lang w:val="ru-RU"/>
        </w:rPr>
        <w:t>}</w:t>
      </w:r>
    </w:p>
    <w:p w14:paraId="5BD0B66F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 xml:space="preserve">где </w:t>
      </w:r>
      <w:r>
        <w:t>t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wait</w:t>
      </w:r>
      <w:r w:rsidRPr="00803140">
        <w:rPr>
          <w:lang w:val="ru-RU"/>
        </w:rPr>
        <w:t xml:space="preserve">}, </w:t>
      </w:r>
      <w:proofErr w:type="spellStart"/>
      <w:r>
        <w:t>i</w:t>
      </w:r>
      <w:proofErr w:type="spellEnd"/>
      <w:r w:rsidRPr="00803140">
        <w:rPr>
          <w:lang w:val="ru-RU"/>
        </w:rPr>
        <w:t xml:space="preserve">} — суммарное время, в течение которого скорость </w:t>
      </w:r>
      <w:proofErr w:type="spellStart"/>
      <w:r>
        <w:t>i</w:t>
      </w:r>
      <w:proofErr w:type="spellEnd"/>
      <w:r w:rsidRPr="00803140">
        <w:rPr>
          <w:lang w:val="ru-RU"/>
        </w:rPr>
        <w:t>-го автомобиля была менее 0.5 м/с.</w:t>
      </w:r>
    </w:p>
    <w:p w14:paraId="70F3B85B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2.  </w:t>
      </w:r>
      <w:r w:rsidRPr="00803140">
        <w:rPr>
          <w:b/>
          <w:lang w:val="ru-RU"/>
        </w:rPr>
        <w:t>Суммарная длина очередей (</w:t>
      </w:r>
      <w:r>
        <w:rPr>
          <w:b/>
        </w:rPr>
        <w:t>Q</w:t>
      </w:r>
      <w:r w:rsidRPr="00803140">
        <w:rPr>
          <w:b/>
          <w:lang w:val="ru-RU"/>
        </w:rPr>
        <w:t>_{\</w:t>
      </w:r>
      <w:r>
        <w:rPr>
          <w:b/>
        </w:rPr>
        <w:t>text</w:t>
      </w:r>
      <w:r w:rsidRPr="00803140">
        <w:rPr>
          <w:b/>
          <w:lang w:val="ru-RU"/>
        </w:rPr>
        <w:t>{</w:t>
      </w:r>
      <w:r>
        <w:rPr>
          <w:b/>
        </w:rPr>
        <w:t>total</w:t>
      </w:r>
      <w:r w:rsidRPr="00803140">
        <w:rPr>
          <w:b/>
          <w:lang w:val="ru-RU"/>
        </w:rPr>
        <w:t>}}, авт.):</w:t>
      </w:r>
      <w:r w:rsidRPr="00803140">
        <w:rPr>
          <w:lang w:val="ru-RU"/>
        </w:rPr>
        <w:t xml:space="preserve"> количество стоящих автомобилей перед всеми стоп-линиями.</w:t>
      </w:r>
    </w:p>
    <w:p w14:paraId="50F47AD0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3.  </w:t>
      </w:r>
      <w:r w:rsidRPr="00803140">
        <w:rPr>
          <w:b/>
          <w:lang w:val="ru-RU"/>
        </w:rPr>
        <w:t>Обслуженное количество транспортных средств (</w:t>
      </w:r>
      <w:r>
        <w:rPr>
          <w:b/>
        </w:rPr>
        <w:t>N</w:t>
      </w:r>
      <w:r w:rsidRPr="00803140">
        <w:rPr>
          <w:b/>
          <w:lang w:val="ru-RU"/>
        </w:rPr>
        <w:t>_{\</w:t>
      </w:r>
      <w:r>
        <w:rPr>
          <w:b/>
        </w:rPr>
        <w:t>text</w:t>
      </w:r>
      <w:r w:rsidRPr="00803140">
        <w:rPr>
          <w:b/>
          <w:lang w:val="ru-RU"/>
        </w:rPr>
        <w:t>{</w:t>
      </w:r>
      <w:r>
        <w:rPr>
          <w:b/>
        </w:rPr>
        <w:t>passed</w:t>
      </w:r>
      <w:r w:rsidRPr="00803140">
        <w:rPr>
          <w:b/>
          <w:lang w:val="ru-RU"/>
        </w:rPr>
        <w:t>}}, авт.):</w:t>
      </w:r>
      <w:r w:rsidRPr="00803140">
        <w:rPr>
          <w:lang w:val="ru-RU"/>
        </w:rPr>
        <w:t xml:space="preserve"> автомобили, полностью завершившие проезд через моделируемый коридор.</w:t>
      </w:r>
    </w:p>
    <w:p w14:paraId="4E184BDD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4.  </w:t>
      </w:r>
      <w:r w:rsidRPr="00803140">
        <w:rPr>
          <w:b/>
          <w:lang w:val="ru-RU"/>
        </w:rPr>
        <w:t>Доля безостановочного проезда («Зеленая волна», %):</w:t>
      </w:r>
    </w:p>
    <w:p w14:paraId="15233002" w14:textId="77777777" w:rsidR="004022E8" w:rsidRPr="00803140" w:rsidRDefault="00000000">
      <w:pPr>
        <w:rPr>
          <w:lang w:val="ru-RU"/>
        </w:rPr>
      </w:pPr>
      <w:r>
        <w:t>P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wave</w:t>
      </w:r>
      <w:r w:rsidRPr="00803140">
        <w:rPr>
          <w:lang w:val="ru-RU"/>
        </w:rPr>
        <w:t>}} = \</w:t>
      </w:r>
      <w:r>
        <w:t>frac</w:t>
      </w:r>
      <w:r w:rsidRPr="00803140">
        <w:rPr>
          <w:lang w:val="ru-RU"/>
        </w:rPr>
        <w:t>{</w:t>
      </w:r>
      <w:r>
        <w:t>N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stops</w:t>
      </w:r>
      <w:r w:rsidRPr="00803140">
        <w:rPr>
          <w:lang w:val="ru-RU"/>
        </w:rPr>
        <w:t>}=0}}{</w:t>
      </w:r>
      <w:r>
        <w:t>N</w:t>
      </w:r>
      <w:r w:rsidRPr="00803140">
        <w:rPr>
          <w:lang w:val="ru-RU"/>
        </w:rPr>
        <w:t>} \</w:t>
      </w:r>
      <w:proofErr w:type="spellStart"/>
      <w:r>
        <w:t>cdot</w:t>
      </w:r>
      <w:proofErr w:type="spellEnd"/>
      <w:r w:rsidRPr="00803140">
        <w:rPr>
          <w:lang w:val="ru-RU"/>
        </w:rPr>
        <w:t xml:space="preserve"> 100\%</w:t>
      </w:r>
    </w:p>
    <w:p w14:paraId="01F58496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5.  </w:t>
      </w:r>
      <w:r w:rsidRPr="00803140">
        <w:rPr>
          <w:b/>
          <w:lang w:val="ru-RU"/>
        </w:rPr>
        <w:t>Поузловая задержка (</w:t>
      </w:r>
      <w:r>
        <w:rPr>
          <w:b/>
        </w:rPr>
        <w:t>d</w:t>
      </w:r>
      <w:r w:rsidRPr="00803140">
        <w:rPr>
          <w:b/>
          <w:lang w:val="ru-RU"/>
        </w:rPr>
        <w:t>_{\</w:t>
      </w:r>
      <w:r>
        <w:rPr>
          <w:b/>
        </w:rPr>
        <w:t>text</w:t>
      </w:r>
      <w:r w:rsidRPr="00803140">
        <w:rPr>
          <w:b/>
          <w:lang w:val="ru-RU"/>
        </w:rPr>
        <w:t>{</w:t>
      </w:r>
      <w:proofErr w:type="spellStart"/>
      <w:r>
        <w:rPr>
          <w:b/>
        </w:rPr>
        <w:t>Okt</w:t>
      </w:r>
      <w:proofErr w:type="spellEnd"/>
      <w:r w:rsidRPr="00803140">
        <w:rPr>
          <w:b/>
          <w:lang w:val="ru-RU"/>
        </w:rPr>
        <w:t xml:space="preserve">}}, </w:t>
      </w:r>
      <w:r>
        <w:rPr>
          <w:b/>
        </w:rPr>
        <w:t>d</w:t>
      </w:r>
      <w:r w:rsidRPr="00803140">
        <w:rPr>
          <w:b/>
          <w:lang w:val="ru-RU"/>
        </w:rPr>
        <w:t>_{\</w:t>
      </w:r>
      <w:r>
        <w:rPr>
          <w:b/>
        </w:rPr>
        <w:t>text</w:t>
      </w:r>
      <w:r w:rsidRPr="00803140">
        <w:rPr>
          <w:b/>
          <w:lang w:val="ru-RU"/>
        </w:rPr>
        <w:t>{</w:t>
      </w:r>
      <w:r>
        <w:rPr>
          <w:b/>
        </w:rPr>
        <w:t>Rash</w:t>
      </w:r>
      <w:r w:rsidRPr="00803140">
        <w:rPr>
          <w:b/>
          <w:lang w:val="ru-RU"/>
        </w:rPr>
        <w:t xml:space="preserve">}}, </w:t>
      </w:r>
      <w:r>
        <w:rPr>
          <w:b/>
        </w:rPr>
        <w:t>d</w:t>
      </w:r>
      <w:r w:rsidRPr="00803140">
        <w:rPr>
          <w:b/>
          <w:lang w:val="ru-RU"/>
        </w:rPr>
        <w:t>_{\</w:t>
      </w:r>
      <w:r>
        <w:rPr>
          <w:b/>
        </w:rPr>
        <w:t>text</w:t>
      </w:r>
      <w:r w:rsidRPr="00803140">
        <w:rPr>
          <w:b/>
          <w:lang w:val="ru-RU"/>
        </w:rPr>
        <w:t>{</w:t>
      </w:r>
      <w:r>
        <w:rPr>
          <w:b/>
        </w:rPr>
        <w:t>Kras</w:t>
      </w:r>
      <w:r w:rsidRPr="00803140">
        <w:rPr>
          <w:b/>
          <w:lang w:val="ru-RU"/>
        </w:rPr>
        <w:t>}}, с):</w:t>
      </w:r>
      <w:r w:rsidRPr="00803140">
        <w:rPr>
          <w:lang w:val="ru-RU"/>
        </w:rPr>
        <w:t xml:space="preserve"> среднее время ожидания на конкретных перекрестках.</w:t>
      </w:r>
    </w:p>
    <w:p w14:paraId="42EC2963" w14:textId="77777777" w:rsidR="004022E8" w:rsidRPr="00803140" w:rsidRDefault="00000000">
      <w:pPr>
        <w:spacing w:before="240" w:after="120"/>
        <w:jc w:val="left"/>
        <w:rPr>
          <w:lang w:val="ru-RU"/>
        </w:rPr>
      </w:pPr>
      <w:r w:rsidRPr="00803140">
        <w:rPr>
          <w:b/>
          <w:lang w:val="ru-RU"/>
        </w:rPr>
        <w:t>1.5 Концептуальная модель функционирования распределенной системы</w:t>
      </w:r>
    </w:p>
    <w:p w14:paraId="78FC8BF6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 xml:space="preserve">Функционирование системы основано на парадигме распределенного </w:t>
      </w:r>
      <w:proofErr w:type="spellStart"/>
      <w:r w:rsidRPr="00803140">
        <w:rPr>
          <w:lang w:val="ru-RU"/>
        </w:rPr>
        <w:t>мультиагентного</w:t>
      </w:r>
      <w:proofErr w:type="spellEnd"/>
      <w:r w:rsidRPr="00803140">
        <w:rPr>
          <w:lang w:val="ru-RU"/>
        </w:rPr>
        <w:t xml:space="preserve"> управления (</w:t>
      </w:r>
      <w:r>
        <w:t>Multi</w:t>
      </w:r>
      <w:r w:rsidRPr="00803140">
        <w:rPr>
          <w:lang w:val="ru-RU"/>
        </w:rPr>
        <w:t>-</w:t>
      </w:r>
      <w:r>
        <w:t>Agent</w:t>
      </w:r>
      <w:r w:rsidRPr="00803140">
        <w:rPr>
          <w:lang w:val="ru-RU"/>
        </w:rPr>
        <w:t xml:space="preserve"> </w:t>
      </w:r>
      <w:r>
        <w:t>System</w:t>
      </w:r>
      <w:r w:rsidRPr="00803140">
        <w:rPr>
          <w:lang w:val="ru-RU"/>
        </w:rPr>
        <w:t>). Каждый перекресток снабжен автономным агентом (</w:t>
      </w:r>
      <w:proofErr w:type="spellStart"/>
      <w:r>
        <w:rPr>
          <w:rFonts w:ascii="Consolas" w:hAnsi="Consolas"/>
          <w:color w:val="282878"/>
          <w:sz w:val="22"/>
        </w:rPr>
        <w:t>TrafficAgent</w:t>
      </w:r>
      <w:proofErr w:type="spellEnd"/>
      <w:r w:rsidRPr="00803140">
        <w:rPr>
          <w:lang w:val="ru-RU"/>
        </w:rPr>
        <w:t>), который:</w:t>
      </w:r>
    </w:p>
    <w:p w14:paraId="0B925AC6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lastRenderedPageBreak/>
        <w:t>1.  Опрашивает виртуальные детекторы входящих и выходящих полос своего узла;</w:t>
      </w:r>
    </w:p>
    <w:p w14:paraId="08B121E5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2.  Обменивается сообщениями о приближении транспортных взводов с соседними агентами коридора (</w:t>
      </w:r>
      <w:r>
        <w:t>West</w:t>
      </w:r>
      <w:r w:rsidRPr="00803140">
        <w:rPr>
          <w:lang w:val="ru-RU"/>
        </w:rPr>
        <w:t>-</w:t>
      </w:r>
      <w:r>
        <w:t>East</w:t>
      </w:r>
      <w:r w:rsidRPr="00803140">
        <w:rPr>
          <w:lang w:val="ru-RU"/>
        </w:rPr>
        <w:t xml:space="preserve"> координация);</w:t>
      </w:r>
    </w:p>
    <w:p w14:paraId="0E6DF80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3.  Формирует вектор локального состояния </w:t>
      </w:r>
      <w:r>
        <w:t>S</w:t>
      </w:r>
      <w:r w:rsidRPr="00803140">
        <w:rPr>
          <w:lang w:val="ru-RU"/>
        </w:rPr>
        <w:t xml:space="preserve"> \</w:t>
      </w:r>
      <w:r>
        <w:t>in</w:t>
      </w:r>
      <w:r w:rsidRPr="00803140">
        <w:rPr>
          <w:lang w:val="ru-RU"/>
        </w:rPr>
        <w:t xml:space="preserve"> \</w:t>
      </w:r>
      <w:proofErr w:type="spellStart"/>
      <w:r>
        <w:t>mathbb</w:t>
      </w:r>
      <w:proofErr w:type="spellEnd"/>
      <w:r w:rsidRPr="00803140">
        <w:rPr>
          <w:lang w:val="ru-RU"/>
        </w:rPr>
        <w:t>{</w:t>
      </w:r>
      <w:r>
        <w:t>R</w:t>
      </w:r>
      <w:r w:rsidRPr="00803140">
        <w:rPr>
          <w:lang w:val="ru-RU"/>
        </w:rPr>
        <w:t>}^8;</w:t>
      </w:r>
    </w:p>
    <w:p w14:paraId="2BCFFF7A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4.  Пропускает вектор через нейросетевой блок принятия решений;</w:t>
      </w:r>
    </w:p>
    <w:p w14:paraId="6588BF3D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5.  Передает выходное действие в продукционную базу правил безопасности (</w:t>
      </w:r>
      <w:proofErr w:type="spellStart"/>
      <w:r>
        <w:rPr>
          <w:rFonts w:ascii="Consolas" w:hAnsi="Consolas"/>
          <w:color w:val="282878"/>
          <w:sz w:val="22"/>
        </w:rPr>
        <w:t>SafetyRuleEngine</w:t>
      </w:r>
      <w:proofErr w:type="spellEnd"/>
      <w:r w:rsidRPr="00803140">
        <w:rPr>
          <w:lang w:val="ru-RU"/>
        </w:rPr>
        <w:t>), которая санкционирует или блокирует переключение сигналов;</w:t>
      </w:r>
    </w:p>
    <w:p w14:paraId="4A1D71C8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6.  Управляет исполнительным механизмом светофорного контроллера.</w:t>
      </w:r>
    </w:p>
    <w:p w14:paraId="66A2F1B3" w14:textId="77777777" w:rsidR="004022E8" w:rsidRPr="00803140" w:rsidRDefault="00000000">
      <w:pPr>
        <w:spacing w:before="240" w:after="120"/>
        <w:jc w:val="left"/>
        <w:rPr>
          <w:lang w:val="ru-RU"/>
        </w:rPr>
      </w:pPr>
      <w:r w:rsidRPr="00803140">
        <w:rPr>
          <w:b/>
          <w:lang w:val="ru-RU"/>
        </w:rPr>
        <w:t>1.6 Аналитический обзор существующих программных решений</w:t>
      </w:r>
    </w:p>
    <w:p w14:paraId="141F5D63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На практике и в исследовательской деятельности применяются следующие программные системы:</w:t>
      </w:r>
    </w:p>
    <w:p w14:paraId="124E4E06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>
        <w:rPr>
          <w:b/>
        </w:rPr>
        <w:t>PTV</w:t>
      </w:r>
      <w:r w:rsidRPr="00803140">
        <w:rPr>
          <w:b/>
          <w:lang w:val="ru-RU"/>
        </w:rPr>
        <w:t xml:space="preserve"> </w:t>
      </w:r>
      <w:proofErr w:type="spellStart"/>
      <w:r>
        <w:rPr>
          <w:b/>
        </w:rPr>
        <w:t>Vissim</w:t>
      </w:r>
      <w:proofErr w:type="spellEnd"/>
      <w:r w:rsidRPr="00803140">
        <w:rPr>
          <w:b/>
          <w:lang w:val="ru-RU"/>
        </w:rPr>
        <w:t>:</w:t>
      </w:r>
      <w:r w:rsidRPr="00803140">
        <w:rPr>
          <w:lang w:val="ru-RU"/>
        </w:rPr>
        <w:t xml:space="preserve"> мировой эталон </w:t>
      </w:r>
      <w:proofErr w:type="spellStart"/>
      <w:r w:rsidRPr="00803140">
        <w:rPr>
          <w:lang w:val="ru-RU"/>
        </w:rPr>
        <w:t>микромоделирования</w:t>
      </w:r>
      <w:proofErr w:type="spellEnd"/>
      <w:r w:rsidRPr="00803140">
        <w:rPr>
          <w:lang w:val="ru-RU"/>
        </w:rPr>
        <w:t xml:space="preserve">. Обладает высочайшей детализацией, однако является закрытым коммерческим продуктом высокой стоимости, не предоставляющим простого встроенного инструментария обучения легковесных нейросетевых агентов на </w:t>
      </w:r>
      <w:r>
        <w:t>C</w:t>
      </w:r>
      <w:r w:rsidRPr="00803140">
        <w:rPr>
          <w:lang w:val="ru-RU"/>
        </w:rPr>
        <w:t>#.</w:t>
      </w:r>
    </w:p>
    <w:p w14:paraId="6113F25A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>
        <w:rPr>
          <w:b/>
        </w:rPr>
        <w:t>SUMO</w:t>
      </w:r>
      <w:r w:rsidRPr="00803140">
        <w:rPr>
          <w:b/>
          <w:lang w:val="ru-RU"/>
        </w:rPr>
        <w:t xml:space="preserve"> (</w:t>
      </w:r>
      <w:r>
        <w:rPr>
          <w:b/>
        </w:rPr>
        <w:t>Simulation</w:t>
      </w:r>
      <w:r w:rsidRPr="00803140">
        <w:rPr>
          <w:b/>
          <w:lang w:val="ru-RU"/>
        </w:rPr>
        <w:t xml:space="preserve"> </w:t>
      </w:r>
      <w:r>
        <w:rPr>
          <w:b/>
        </w:rPr>
        <w:t>of</w:t>
      </w:r>
      <w:r w:rsidRPr="00803140">
        <w:rPr>
          <w:b/>
          <w:lang w:val="ru-RU"/>
        </w:rPr>
        <w:t xml:space="preserve"> </w:t>
      </w:r>
      <w:r>
        <w:rPr>
          <w:b/>
        </w:rPr>
        <w:t>Urban</w:t>
      </w:r>
      <w:r w:rsidRPr="00803140">
        <w:rPr>
          <w:b/>
          <w:lang w:val="ru-RU"/>
        </w:rPr>
        <w:t xml:space="preserve"> </w:t>
      </w:r>
      <w:proofErr w:type="spellStart"/>
      <w:r>
        <w:rPr>
          <w:b/>
        </w:rPr>
        <w:t>MObility</w:t>
      </w:r>
      <w:proofErr w:type="spellEnd"/>
      <w:r w:rsidRPr="00803140">
        <w:rPr>
          <w:b/>
          <w:lang w:val="ru-RU"/>
        </w:rPr>
        <w:t>):</w:t>
      </w:r>
      <w:r w:rsidRPr="00803140">
        <w:rPr>
          <w:lang w:val="ru-RU"/>
        </w:rPr>
        <w:t xml:space="preserve"> открытый инструмент моделирования дорожного движения. Поддерживает интерфейс </w:t>
      </w:r>
      <w:proofErr w:type="spellStart"/>
      <w:r>
        <w:t>TraCI</w:t>
      </w:r>
      <w:proofErr w:type="spellEnd"/>
      <w:r w:rsidRPr="00803140">
        <w:rPr>
          <w:lang w:val="ru-RU"/>
        </w:rPr>
        <w:t xml:space="preserve"> для подключения внешних </w:t>
      </w:r>
      <w:r>
        <w:t>Python</w:t>
      </w:r>
      <w:r w:rsidRPr="00803140">
        <w:rPr>
          <w:lang w:val="ru-RU"/>
        </w:rPr>
        <w:t>-скриптов, однако требует сложной конфигурации и обладает высоким порогом вхождения для демонстрации на настольных ПК.</w:t>
      </w:r>
    </w:p>
    <w:p w14:paraId="55454D0C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proofErr w:type="spellStart"/>
      <w:r>
        <w:rPr>
          <w:b/>
        </w:rPr>
        <w:t>Aimsun</w:t>
      </w:r>
      <w:proofErr w:type="spellEnd"/>
      <w:r w:rsidRPr="00803140">
        <w:rPr>
          <w:b/>
          <w:lang w:val="ru-RU"/>
        </w:rPr>
        <w:t>:</w:t>
      </w:r>
      <w:r w:rsidRPr="00803140">
        <w:rPr>
          <w:lang w:val="ru-RU"/>
        </w:rPr>
        <w:t xml:space="preserve"> мощная среда макро- и </w:t>
      </w:r>
      <w:proofErr w:type="spellStart"/>
      <w:r w:rsidRPr="00803140">
        <w:rPr>
          <w:lang w:val="ru-RU"/>
        </w:rPr>
        <w:t>микромоделирования</w:t>
      </w:r>
      <w:proofErr w:type="spellEnd"/>
      <w:r w:rsidRPr="00803140">
        <w:rPr>
          <w:lang w:val="ru-RU"/>
        </w:rPr>
        <w:t>, ориентированная преимущественно на транспортное проектирование институтов генеральных планов.</w:t>
      </w:r>
    </w:p>
    <w:p w14:paraId="5EA9A3D8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lastRenderedPageBreak/>
        <w:t>Разрабатываемая в рамках курсового проекта система отличается автономностью (</w:t>
      </w:r>
      <w:r>
        <w:t>single</w:t>
      </w:r>
      <w:r w:rsidRPr="00803140">
        <w:rPr>
          <w:lang w:val="ru-RU"/>
        </w:rPr>
        <w:t>-</w:t>
      </w:r>
      <w:r>
        <w:t>executable</w:t>
      </w:r>
      <w:r w:rsidRPr="00803140">
        <w:rPr>
          <w:lang w:val="ru-RU"/>
        </w:rPr>
        <w:t xml:space="preserve"> </w:t>
      </w:r>
      <w:r>
        <w:t>Windows</w:t>
      </w:r>
      <w:r w:rsidRPr="00803140">
        <w:rPr>
          <w:lang w:val="ru-RU"/>
        </w:rPr>
        <w:t xml:space="preserve"> </w:t>
      </w:r>
      <w:r>
        <w:t>Forms</w:t>
      </w:r>
      <w:r w:rsidRPr="00803140">
        <w:rPr>
          <w:lang w:val="ru-RU"/>
        </w:rPr>
        <w:t xml:space="preserve"> приложение на .</w:t>
      </w:r>
      <w:r>
        <w:t>NET</w:t>
      </w:r>
      <w:r w:rsidRPr="00803140">
        <w:rPr>
          <w:lang w:val="ru-RU"/>
        </w:rPr>
        <w:t xml:space="preserve"> 8), отсутствием внешних тяжелых зависимостей, встроенным микрофизическим движком с высокоскоростной отрисовкой через </w:t>
      </w:r>
      <w:r>
        <w:t>GDI</w:t>
      </w:r>
      <w:r w:rsidRPr="00803140">
        <w:rPr>
          <w:lang w:val="ru-RU"/>
        </w:rPr>
        <w:t xml:space="preserve">+, интегрированным генетическим алгоритмом обучения и прямым интерактивным модулем </w:t>
      </w:r>
      <w:r>
        <w:t>A</w:t>
      </w:r>
      <w:r w:rsidRPr="00803140">
        <w:rPr>
          <w:lang w:val="ru-RU"/>
        </w:rPr>
        <w:t>/</w:t>
      </w:r>
      <w:r>
        <w:t>B</w:t>
      </w:r>
      <w:r w:rsidRPr="00803140">
        <w:rPr>
          <w:lang w:val="ru-RU"/>
        </w:rPr>
        <w:t xml:space="preserve"> сравнительного анализа.</w:t>
      </w:r>
    </w:p>
    <w:p w14:paraId="2CFF712F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br w:type="page"/>
      </w:r>
    </w:p>
    <w:p w14:paraId="5EA5D823" w14:textId="77777777" w:rsidR="004022E8" w:rsidRPr="00803140" w:rsidRDefault="00000000">
      <w:pPr>
        <w:spacing w:before="240" w:after="160"/>
        <w:ind w:firstLine="0"/>
        <w:jc w:val="center"/>
        <w:rPr>
          <w:lang w:val="ru-RU"/>
        </w:rPr>
      </w:pPr>
      <w:r w:rsidRPr="00803140">
        <w:rPr>
          <w:b/>
          <w:sz w:val="32"/>
          <w:lang w:val="ru-RU"/>
        </w:rPr>
        <w:lastRenderedPageBreak/>
        <w:t>2 ПРОЕКТИРОВАНИЕ ПРОГРАММНОГО КОМПОНЕНТА СИСТЕМЫ</w:t>
      </w:r>
    </w:p>
    <w:p w14:paraId="1B619C2C" w14:textId="77777777" w:rsidR="004022E8" w:rsidRPr="00803140" w:rsidRDefault="00000000">
      <w:pPr>
        <w:spacing w:before="240" w:after="120"/>
        <w:jc w:val="left"/>
        <w:rPr>
          <w:lang w:val="ru-RU"/>
        </w:rPr>
      </w:pPr>
      <w:r w:rsidRPr="00803140">
        <w:rPr>
          <w:b/>
          <w:lang w:val="ru-RU"/>
        </w:rPr>
        <w:t>2.1 Требования к функционалу, структуре и надежности</w:t>
      </w:r>
    </w:p>
    <w:p w14:paraId="0AB0F537" w14:textId="77777777" w:rsidR="004022E8" w:rsidRPr="00803140" w:rsidRDefault="00000000">
      <w:pPr>
        <w:spacing w:before="160" w:after="80"/>
        <w:jc w:val="left"/>
        <w:rPr>
          <w:lang w:val="ru-RU"/>
        </w:rPr>
      </w:pPr>
      <w:r w:rsidRPr="00803140">
        <w:rPr>
          <w:b/>
          <w:i/>
          <w:lang w:val="ru-RU"/>
        </w:rPr>
        <w:t>Функциональные требования:</w:t>
      </w:r>
    </w:p>
    <w:p w14:paraId="41BBFF6B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Непрерывное моделирование кинематики движения ТС с шагом дискретизации \</w:t>
      </w:r>
      <w:r>
        <w:t>Delta</w:t>
      </w:r>
      <w:r w:rsidRPr="00803140">
        <w:rPr>
          <w:lang w:val="ru-RU"/>
        </w:rPr>
        <w:t xml:space="preserve"> </w:t>
      </w:r>
      <w:r>
        <w:t>t</w:t>
      </w:r>
      <w:r w:rsidRPr="00803140">
        <w:rPr>
          <w:lang w:val="ru-RU"/>
        </w:rPr>
        <w:t xml:space="preserve"> = 0.1 с;</w:t>
      </w:r>
    </w:p>
    <w:p w14:paraId="64428DCD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Поддержка двух взаимоисключающих режимов регулирования: фиксированный цикл по ГОСТ Р 52289 и </w:t>
      </w:r>
      <w:proofErr w:type="spellStart"/>
      <w:r w:rsidRPr="00803140">
        <w:rPr>
          <w:lang w:val="ru-RU"/>
        </w:rPr>
        <w:t>мультиагентный</w:t>
      </w:r>
      <w:proofErr w:type="spellEnd"/>
      <w:r w:rsidRPr="00803140">
        <w:rPr>
          <w:lang w:val="ru-RU"/>
        </w:rPr>
        <w:t xml:space="preserve"> адаптивный ИИ;</w:t>
      </w:r>
    </w:p>
    <w:p w14:paraId="6846DAD2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Динамическое масштабирование скорости моделирования (от 1</w:t>
      </w:r>
      <w:r>
        <w:t>x</w:t>
      </w:r>
      <w:r w:rsidRPr="00803140">
        <w:rPr>
          <w:lang w:val="ru-RU"/>
        </w:rPr>
        <w:t xml:space="preserve"> до 10</w:t>
      </w:r>
      <w:r>
        <w:t>x</w:t>
      </w:r>
      <w:r w:rsidRPr="00803140">
        <w:rPr>
          <w:lang w:val="ru-RU"/>
        </w:rPr>
        <w:t>);</w:t>
      </w:r>
    </w:p>
    <w:p w14:paraId="014592F8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Возможность оперативного изменения интенсивности притока через экранные элементы управления и выбор предустановленных сценариев («Базовый поток», «Час пик», «Затор на Красной»);</w:t>
      </w:r>
    </w:p>
    <w:p w14:paraId="6523DE0D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Автономное обучение нейросетей перекрестков с использованием генетического алгоритма;</w:t>
      </w:r>
    </w:p>
    <w:p w14:paraId="2C0A8E23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Проведение строгого лабораторного </w:t>
      </w:r>
      <w:r>
        <w:t>A</w:t>
      </w:r>
      <w:r w:rsidRPr="00803140">
        <w:rPr>
          <w:lang w:val="ru-RU"/>
        </w:rPr>
        <w:t>/</w:t>
      </w:r>
      <w:r>
        <w:t>B</w:t>
      </w:r>
      <w:r w:rsidRPr="00803140">
        <w:rPr>
          <w:lang w:val="ru-RU"/>
        </w:rPr>
        <w:t xml:space="preserve"> теста с воспроизводимым потоком (</w:t>
      </w:r>
      <w:r>
        <w:t>seed</w:t>
      </w:r>
      <w:r w:rsidRPr="00803140">
        <w:rPr>
          <w:lang w:val="ru-RU"/>
        </w:rPr>
        <w:t>=42) и формированием развернутого аналитического отчета.</w:t>
      </w:r>
    </w:p>
    <w:p w14:paraId="2BFBABDC" w14:textId="77777777" w:rsidR="004022E8" w:rsidRPr="00803140" w:rsidRDefault="00000000">
      <w:pPr>
        <w:spacing w:before="160" w:after="80"/>
        <w:jc w:val="left"/>
        <w:rPr>
          <w:lang w:val="ru-RU"/>
        </w:rPr>
      </w:pPr>
      <w:r w:rsidRPr="00803140">
        <w:rPr>
          <w:b/>
          <w:i/>
          <w:lang w:val="ru-RU"/>
        </w:rPr>
        <w:t>Требования к надежности и производительности:</w:t>
      </w:r>
    </w:p>
    <w:p w14:paraId="70FCD3E9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Частота обновления графического отображения не менее 30 </w:t>
      </w:r>
      <w:r>
        <w:t>FPS</w:t>
      </w:r>
      <w:r w:rsidRPr="00803140">
        <w:rPr>
          <w:lang w:val="ru-RU"/>
        </w:rPr>
        <w:t xml:space="preserve"> при одновременном нахождении в кадре до 150 автомобилей;</w:t>
      </w:r>
    </w:p>
    <w:p w14:paraId="2E5A8C4E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100% безаварийность: исключение взаимных проникновений геометрии автомобилей при маневрах правого и левого поворотов;</w:t>
      </w:r>
    </w:p>
    <w:p w14:paraId="62C54D26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lastRenderedPageBreak/>
        <w:t xml:space="preserve">•  </w:t>
      </w:r>
      <w:proofErr w:type="spellStart"/>
      <w:r w:rsidRPr="00803140">
        <w:rPr>
          <w:lang w:val="ru-RU"/>
        </w:rPr>
        <w:t>Потокобезопасность</w:t>
      </w:r>
      <w:proofErr w:type="spellEnd"/>
      <w:r w:rsidRPr="00803140">
        <w:rPr>
          <w:lang w:val="ru-RU"/>
        </w:rPr>
        <w:t xml:space="preserve"> генераторов случайных чисел при параллельных фоновых расчетах </w:t>
      </w:r>
      <w:r>
        <w:t>A</w:t>
      </w:r>
      <w:r w:rsidRPr="00803140">
        <w:rPr>
          <w:lang w:val="ru-RU"/>
        </w:rPr>
        <w:t>/</w:t>
      </w:r>
      <w:r>
        <w:t>B</w:t>
      </w:r>
      <w:r w:rsidRPr="00803140">
        <w:rPr>
          <w:lang w:val="ru-RU"/>
        </w:rPr>
        <w:t xml:space="preserve"> тестов и генетической оптимизации (</w:t>
      </w:r>
      <w:r>
        <w:rPr>
          <w:rFonts w:ascii="Consolas" w:hAnsi="Consolas"/>
          <w:color w:val="282878"/>
          <w:sz w:val="22"/>
        </w:rPr>
        <w:t>Random</w:t>
      </w:r>
      <w:r w:rsidRPr="00803140">
        <w:rPr>
          <w:rFonts w:ascii="Consolas" w:hAnsi="Consolas"/>
          <w:color w:val="282878"/>
          <w:sz w:val="22"/>
          <w:lang w:val="ru-RU"/>
        </w:rPr>
        <w:t>.</w:t>
      </w:r>
      <w:r>
        <w:rPr>
          <w:rFonts w:ascii="Consolas" w:hAnsi="Consolas"/>
          <w:color w:val="282878"/>
          <w:sz w:val="22"/>
        </w:rPr>
        <w:t>Shared</w:t>
      </w:r>
      <w:r w:rsidRPr="00803140">
        <w:rPr>
          <w:lang w:val="ru-RU"/>
        </w:rPr>
        <w:t>).</w:t>
      </w:r>
    </w:p>
    <w:p w14:paraId="462D8937" w14:textId="77777777" w:rsidR="004022E8" w:rsidRPr="00803140" w:rsidRDefault="00000000">
      <w:pPr>
        <w:spacing w:before="240" w:after="120"/>
        <w:jc w:val="left"/>
        <w:rPr>
          <w:lang w:val="ru-RU"/>
        </w:rPr>
      </w:pPr>
      <w:r w:rsidRPr="00803140">
        <w:rPr>
          <w:b/>
          <w:lang w:val="ru-RU"/>
        </w:rPr>
        <w:t>2.2 Математическое и алгоритмическое моделирование</w:t>
      </w:r>
    </w:p>
    <w:p w14:paraId="5BF5D7B9" w14:textId="77777777" w:rsidR="004022E8" w:rsidRPr="00803140" w:rsidRDefault="00000000">
      <w:pPr>
        <w:spacing w:before="160" w:after="80"/>
        <w:jc w:val="left"/>
        <w:rPr>
          <w:lang w:val="ru-RU"/>
        </w:rPr>
      </w:pPr>
      <w:r w:rsidRPr="00803140">
        <w:rPr>
          <w:b/>
          <w:i/>
          <w:lang w:val="ru-RU"/>
        </w:rPr>
        <w:t>2.2.1 Модель следования за лидером (</w:t>
      </w:r>
      <w:r>
        <w:rPr>
          <w:b/>
          <w:i/>
        </w:rPr>
        <w:t>IDM</w:t>
      </w:r>
      <w:r w:rsidRPr="00803140">
        <w:rPr>
          <w:b/>
          <w:i/>
          <w:lang w:val="ru-RU"/>
        </w:rPr>
        <w:t>) и динамика транспортных средств</w:t>
      </w:r>
    </w:p>
    <w:p w14:paraId="0161BEC2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 xml:space="preserve">Движение каждого автомобиля вдоль центральной линии полосы описывается модифицированной моделью </w:t>
      </w:r>
      <w:r>
        <w:t>Intelligent</w:t>
      </w:r>
      <w:r w:rsidRPr="00803140">
        <w:rPr>
          <w:lang w:val="ru-RU"/>
        </w:rPr>
        <w:t xml:space="preserve"> </w:t>
      </w:r>
      <w:r>
        <w:t>Driver</w:t>
      </w:r>
      <w:r w:rsidRPr="00803140">
        <w:rPr>
          <w:lang w:val="ru-RU"/>
        </w:rPr>
        <w:t xml:space="preserve"> </w:t>
      </w:r>
      <w:r>
        <w:t>Model</w:t>
      </w:r>
      <w:r w:rsidRPr="00803140">
        <w:rPr>
          <w:lang w:val="ru-RU"/>
        </w:rPr>
        <w:t xml:space="preserve"> (</w:t>
      </w:r>
      <w:r>
        <w:t>IDM</w:t>
      </w:r>
      <w:r w:rsidRPr="00803140">
        <w:rPr>
          <w:lang w:val="ru-RU"/>
        </w:rPr>
        <w:t>). Ускорение автомобиля \</w:t>
      </w:r>
      <w:r>
        <w:t>dot</w:t>
      </w:r>
      <w:r w:rsidRPr="00803140">
        <w:rPr>
          <w:lang w:val="ru-RU"/>
        </w:rPr>
        <w:t>{</w:t>
      </w:r>
      <w:r>
        <w:t>v</w:t>
      </w:r>
      <w:r w:rsidRPr="00803140">
        <w:rPr>
          <w:lang w:val="ru-RU"/>
        </w:rPr>
        <w:t>} рассчитывается по дифференциальному уравнению:</w:t>
      </w:r>
    </w:p>
    <w:p w14:paraId="1DDFD732" w14:textId="77777777" w:rsidR="004022E8" w:rsidRDefault="00000000">
      <w:r>
        <w:t>\dot{v} = a \left[ 1 - \left( \frac{v}{v_0} \right)^\delta - \left( \frac{s^*(v, \Delta v)}{s} \right)^2 \right]</w:t>
      </w:r>
    </w:p>
    <w:p w14:paraId="2F4F4DEB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где:</w:t>
      </w:r>
    </w:p>
    <w:p w14:paraId="106CEA8E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>
        <w:t>v</w:t>
      </w:r>
      <w:r w:rsidRPr="00803140">
        <w:rPr>
          <w:lang w:val="ru-RU"/>
        </w:rPr>
        <w:t xml:space="preserve"> — текущая скорость ТС;</w:t>
      </w:r>
    </w:p>
    <w:p w14:paraId="3D6F11EE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>
        <w:t>v</w:t>
      </w:r>
      <w:r w:rsidRPr="00803140">
        <w:rPr>
          <w:lang w:val="ru-RU"/>
        </w:rPr>
        <w:t>_0 — желаемая скорость на свободной дороге (16.6 м/с, что соответствует 60 км/ч);</w:t>
      </w:r>
    </w:p>
    <w:p w14:paraId="690FAC77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\</w:t>
      </w:r>
      <w:r>
        <w:t>delta</w:t>
      </w:r>
      <w:r w:rsidRPr="00803140">
        <w:rPr>
          <w:lang w:val="ru-RU"/>
        </w:rPr>
        <w:t xml:space="preserve"> — показатель степени ускорения (принято \</w:t>
      </w:r>
      <w:r>
        <w:t>delta</w:t>
      </w:r>
      <w:r w:rsidRPr="00803140">
        <w:rPr>
          <w:lang w:val="ru-RU"/>
        </w:rPr>
        <w:t xml:space="preserve"> = 4);</w:t>
      </w:r>
    </w:p>
    <w:p w14:paraId="19584107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>
        <w:t>s</w:t>
      </w:r>
      <w:r w:rsidRPr="00803140">
        <w:rPr>
          <w:lang w:val="ru-RU"/>
        </w:rPr>
        <w:t xml:space="preserve"> — фактическая дистанция до бампера впереди идущего автомобиля (или стоп-линии);</w:t>
      </w:r>
    </w:p>
    <w:p w14:paraId="69C35D5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>
        <w:t>a</w:t>
      </w:r>
      <w:r w:rsidRPr="00803140">
        <w:rPr>
          <w:lang w:val="ru-RU"/>
        </w:rPr>
        <w:t xml:space="preserve"> — максимальное комфортное ускорение (2.5 м/с^2);</w:t>
      </w:r>
    </w:p>
    <w:p w14:paraId="06DFD9FA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>
        <w:t>b</w:t>
      </w:r>
      <w:r w:rsidRPr="00803140">
        <w:rPr>
          <w:lang w:val="ru-RU"/>
        </w:rPr>
        <w:t xml:space="preserve"> — комфортное торможение (3.5 м/с^2).</w:t>
      </w:r>
    </w:p>
    <w:p w14:paraId="54B9EE5C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 xml:space="preserve">Желаемая динамическая дистанция </w:t>
      </w:r>
      <w:r>
        <w:t>s</w:t>
      </w:r>
      <w:r w:rsidRPr="00803140">
        <w:rPr>
          <w:lang w:val="ru-RU"/>
        </w:rPr>
        <w:t>^*(</w:t>
      </w:r>
      <w:r>
        <w:t>v</w:t>
      </w:r>
      <w:r w:rsidRPr="00803140">
        <w:rPr>
          <w:lang w:val="ru-RU"/>
        </w:rPr>
        <w:t>, \</w:t>
      </w:r>
      <w:r>
        <w:t>Delta</w:t>
      </w:r>
      <w:r w:rsidRPr="00803140">
        <w:rPr>
          <w:lang w:val="ru-RU"/>
        </w:rPr>
        <w:t xml:space="preserve"> </w:t>
      </w:r>
      <w:r>
        <w:t>v</w:t>
      </w:r>
      <w:r w:rsidRPr="00803140">
        <w:rPr>
          <w:lang w:val="ru-RU"/>
        </w:rPr>
        <w:t>) определяется формулой:</w:t>
      </w:r>
    </w:p>
    <w:p w14:paraId="7BFA3581" w14:textId="77777777" w:rsidR="004022E8" w:rsidRDefault="00000000">
      <w:r>
        <w:t>s^*(v, \Delta v) = s_0 + \max\left(0,\, v T + \frac{v \cdot \Delta v}{2 \sqrt{a \cdot b}}\right)</w:t>
      </w:r>
    </w:p>
    <w:p w14:paraId="48E3A041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где:</w:t>
      </w:r>
    </w:p>
    <w:p w14:paraId="5F87CA55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lastRenderedPageBreak/>
        <w:t xml:space="preserve">•  </w:t>
      </w:r>
      <w:r>
        <w:t>s</w:t>
      </w:r>
      <w:r w:rsidRPr="00803140">
        <w:rPr>
          <w:lang w:val="ru-RU"/>
        </w:rPr>
        <w:t>_0 — минимальная дистанция в заторе (2.0 м);</w:t>
      </w:r>
    </w:p>
    <w:p w14:paraId="776A0E38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>
        <w:t>T</w:t>
      </w:r>
      <w:r w:rsidRPr="00803140">
        <w:rPr>
          <w:lang w:val="ru-RU"/>
        </w:rPr>
        <w:t xml:space="preserve"> — безопасный временной интервал следования (1.2 с);</w:t>
      </w:r>
    </w:p>
    <w:p w14:paraId="3AB07766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\</w:t>
      </w:r>
      <w:r>
        <w:t>Delta</w:t>
      </w:r>
      <w:r w:rsidRPr="00803140">
        <w:rPr>
          <w:lang w:val="ru-RU"/>
        </w:rPr>
        <w:t xml:space="preserve"> </w:t>
      </w:r>
      <w:r>
        <w:t>v</w:t>
      </w:r>
      <w:r w:rsidRPr="00803140">
        <w:rPr>
          <w:lang w:val="ru-RU"/>
        </w:rPr>
        <w:t xml:space="preserve"> = </w:t>
      </w:r>
      <w:r>
        <w:t>v</w:t>
      </w:r>
      <w:r w:rsidRPr="00803140">
        <w:rPr>
          <w:lang w:val="ru-RU"/>
        </w:rPr>
        <w:t xml:space="preserve"> - </w:t>
      </w:r>
      <w:r>
        <w:t>v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lead</w:t>
      </w:r>
      <w:r w:rsidRPr="00803140">
        <w:rPr>
          <w:lang w:val="ru-RU"/>
        </w:rPr>
        <w:t>}} — разность скоростей текущего автомобиля и лидера.</w:t>
      </w:r>
    </w:p>
    <w:p w14:paraId="1EE1640A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При приближении к запрещающему сигналу светофора стоп-линия интерпретируется моделью как неподвижное виртуальное препятствие (</w:t>
      </w:r>
      <w:r>
        <w:t>v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lead</w:t>
      </w:r>
      <w:r w:rsidRPr="00803140">
        <w:rPr>
          <w:lang w:val="ru-RU"/>
        </w:rPr>
        <w:t>}} = 0).</w:t>
      </w:r>
    </w:p>
    <w:p w14:paraId="47C7A142" w14:textId="77777777" w:rsidR="004022E8" w:rsidRPr="00803140" w:rsidRDefault="00000000">
      <w:pPr>
        <w:spacing w:before="160" w:after="80"/>
        <w:jc w:val="left"/>
        <w:rPr>
          <w:lang w:val="ru-RU"/>
        </w:rPr>
      </w:pPr>
      <w:r w:rsidRPr="00803140">
        <w:rPr>
          <w:b/>
          <w:i/>
          <w:lang w:val="ru-RU"/>
        </w:rPr>
        <w:t>2.2.2 Архитектура локального агента управления перекрестком</w:t>
      </w:r>
    </w:p>
    <w:p w14:paraId="508241B5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 xml:space="preserve">Каждый агент </w:t>
      </w:r>
      <w:proofErr w:type="spellStart"/>
      <w:r>
        <w:t>i</w:t>
      </w:r>
      <w:proofErr w:type="spellEnd"/>
      <w:r w:rsidRPr="00803140">
        <w:rPr>
          <w:lang w:val="ru-RU"/>
        </w:rPr>
        <w:t xml:space="preserve"> \</w:t>
      </w:r>
      <w:r>
        <w:t>in</w:t>
      </w:r>
      <w:r w:rsidRPr="00803140">
        <w:rPr>
          <w:lang w:val="ru-RU"/>
        </w:rPr>
        <w:t xml:space="preserve"> \{1, 2, 3\} функционирует в дискретном цикле с периодом опроса \</w:t>
      </w:r>
      <w:r>
        <w:t>tau</w:t>
      </w:r>
      <w:r w:rsidRPr="00803140">
        <w:rPr>
          <w:lang w:val="ru-RU"/>
        </w:rPr>
        <w:t xml:space="preserve"> = 1.0 с. Структура агента объединяет:</w:t>
      </w:r>
    </w:p>
    <w:p w14:paraId="301FA9B3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1.  </w:t>
      </w:r>
      <w:r w:rsidRPr="00803140">
        <w:rPr>
          <w:b/>
          <w:lang w:val="ru-RU"/>
        </w:rPr>
        <w:t>Перцептивный блок:</w:t>
      </w:r>
      <w:r w:rsidRPr="00803140">
        <w:rPr>
          <w:lang w:val="ru-RU"/>
        </w:rPr>
        <w:t xml:space="preserve"> сбор метрик с полос перекрестка и получение телеметрии от соседей;</w:t>
      </w:r>
    </w:p>
    <w:p w14:paraId="49BE15EA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2.  </w:t>
      </w:r>
      <w:r w:rsidRPr="00803140">
        <w:rPr>
          <w:b/>
          <w:lang w:val="ru-RU"/>
        </w:rPr>
        <w:t>Нейросетевой блок:</w:t>
      </w:r>
      <w:r w:rsidRPr="00803140">
        <w:rPr>
          <w:lang w:val="ru-RU"/>
        </w:rPr>
        <w:t xml:space="preserve"> прямое распространение сигнала через обученный персептрон;</w:t>
      </w:r>
    </w:p>
    <w:p w14:paraId="1C5B7C57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3.  </w:t>
      </w:r>
      <w:r w:rsidRPr="00803140">
        <w:rPr>
          <w:b/>
          <w:lang w:val="ru-RU"/>
        </w:rPr>
        <w:t>Экспертный блок:</w:t>
      </w:r>
      <w:r w:rsidRPr="00803140">
        <w:rPr>
          <w:lang w:val="ru-RU"/>
        </w:rPr>
        <w:t xml:space="preserve"> проверка решения на соответствие правилам безопасности и ПДД;</w:t>
      </w:r>
    </w:p>
    <w:p w14:paraId="7CBDD045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4.  </w:t>
      </w:r>
      <w:r w:rsidRPr="00803140">
        <w:rPr>
          <w:b/>
          <w:lang w:val="ru-RU"/>
        </w:rPr>
        <w:t>Исполнительный блок:</w:t>
      </w:r>
      <w:r w:rsidRPr="00803140">
        <w:rPr>
          <w:lang w:val="ru-RU"/>
        </w:rPr>
        <w:t xml:space="preserve"> отправка команды на удержание текущей фазы (</w:t>
      </w:r>
      <w:proofErr w:type="spellStart"/>
      <w:r>
        <w:rPr>
          <w:rFonts w:ascii="Consolas" w:hAnsi="Consolas"/>
          <w:color w:val="282878"/>
          <w:sz w:val="22"/>
        </w:rPr>
        <w:t>ExtendedGreenLimit</w:t>
      </w:r>
      <w:proofErr w:type="spellEnd"/>
      <w:r w:rsidRPr="00803140">
        <w:rPr>
          <w:lang w:val="ru-RU"/>
        </w:rPr>
        <w:t>) или инициирование фазового перехода.</w:t>
      </w:r>
    </w:p>
    <w:p w14:paraId="18EBEFE3" w14:textId="77777777" w:rsidR="004022E8" w:rsidRPr="00803140" w:rsidRDefault="00000000">
      <w:pPr>
        <w:spacing w:before="160" w:after="80"/>
        <w:jc w:val="left"/>
        <w:rPr>
          <w:lang w:val="ru-RU"/>
        </w:rPr>
      </w:pPr>
      <w:r w:rsidRPr="00803140">
        <w:rPr>
          <w:b/>
          <w:i/>
          <w:lang w:val="ru-RU"/>
        </w:rPr>
        <w:t>2.2.3 Структура и векторизация входных признаков нейросети (</w:t>
      </w:r>
      <w:r>
        <w:rPr>
          <w:b/>
          <w:i/>
        </w:rPr>
        <w:t>MLP</w:t>
      </w:r>
      <w:r w:rsidRPr="00803140">
        <w:rPr>
          <w:b/>
          <w:i/>
          <w:lang w:val="ru-RU"/>
        </w:rPr>
        <w:t xml:space="preserve"> 8-8-1)</w:t>
      </w:r>
    </w:p>
    <w:p w14:paraId="2E5EA504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 xml:space="preserve">Входной вектор состояния агента </w:t>
      </w:r>
      <w:r>
        <w:t>S</w:t>
      </w:r>
      <w:r w:rsidRPr="00803140">
        <w:rPr>
          <w:lang w:val="ru-RU"/>
        </w:rPr>
        <w:t xml:space="preserve"> = (</w:t>
      </w:r>
      <w:r>
        <w:t>s</w:t>
      </w:r>
      <w:r w:rsidRPr="00803140">
        <w:rPr>
          <w:lang w:val="ru-RU"/>
        </w:rPr>
        <w:t xml:space="preserve">_1, </w:t>
      </w:r>
      <w:r>
        <w:t>s</w:t>
      </w:r>
      <w:r w:rsidRPr="00803140">
        <w:rPr>
          <w:lang w:val="ru-RU"/>
        </w:rPr>
        <w:t>_2, \</w:t>
      </w:r>
      <w:r>
        <w:t>dots</w:t>
      </w:r>
      <w:r w:rsidRPr="00803140">
        <w:rPr>
          <w:lang w:val="ru-RU"/>
        </w:rPr>
        <w:t xml:space="preserve">, </w:t>
      </w:r>
      <w:r>
        <w:t>s</w:t>
      </w:r>
      <w:r w:rsidRPr="00803140">
        <w:rPr>
          <w:lang w:val="ru-RU"/>
        </w:rPr>
        <w:t>_8)^</w:t>
      </w:r>
      <w:r>
        <w:t>T</w:t>
      </w:r>
      <w:r w:rsidRPr="00803140">
        <w:rPr>
          <w:lang w:val="ru-RU"/>
        </w:rPr>
        <w:t xml:space="preserve"> \</w:t>
      </w:r>
      <w:r>
        <w:t>in</w:t>
      </w:r>
      <w:r w:rsidRPr="00803140">
        <w:rPr>
          <w:lang w:val="ru-RU"/>
        </w:rPr>
        <w:t xml:space="preserve"> [0, 1]^8 формируется по следующим правилам:</w:t>
      </w:r>
    </w:p>
    <w:p w14:paraId="7FED6437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1.  </w:t>
      </w:r>
      <w:r>
        <w:t>s</w:t>
      </w:r>
      <w:r w:rsidRPr="00803140">
        <w:rPr>
          <w:lang w:val="ru-RU"/>
        </w:rPr>
        <w:t>_1 = \</w:t>
      </w:r>
      <w:r>
        <w:t>min</w:t>
      </w:r>
      <w:r w:rsidRPr="00803140">
        <w:rPr>
          <w:lang w:val="ru-RU"/>
        </w:rPr>
        <w:t xml:space="preserve">(1.0, </w:t>
      </w:r>
      <w:r>
        <w:t>Q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green</w:t>
      </w:r>
      <w:r w:rsidRPr="00803140">
        <w:rPr>
          <w:lang w:val="ru-RU"/>
        </w:rPr>
        <w:t>}} / 30.0) — нормализованная длина очереди на разрешенном направлении;</w:t>
      </w:r>
    </w:p>
    <w:p w14:paraId="512A830C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2.  </w:t>
      </w:r>
      <w:r>
        <w:t>s</w:t>
      </w:r>
      <w:r w:rsidRPr="00803140">
        <w:rPr>
          <w:lang w:val="ru-RU"/>
        </w:rPr>
        <w:t>_2 = \</w:t>
      </w:r>
      <w:r>
        <w:t>min</w:t>
      </w:r>
      <w:r w:rsidRPr="00803140">
        <w:rPr>
          <w:lang w:val="ru-RU"/>
        </w:rPr>
        <w:t xml:space="preserve">(1.0, </w:t>
      </w:r>
      <w:r>
        <w:t>Q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red</w:t>
      </w:r>
      <w:r w:rsidRPr="00803140">
        <w:rPr>
          <w:lang w:val="ru-RU"/>
        </w:rPr>
        <w:t>}} / 30.0) — нормализованная длина очереди на запрещенном направлении;</w:t>
      </w:r>
    </w:p>
    <w:p w14:paraId="66F240F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lastRenderedPageBreak/>
        <w:t xml:space="preserve">3.  </w:t>
      </w:r>
      <w:r>
        <w:t>s</w:t>
      </w:r>
      <w:r w:rsidRPr="00803140">
        <w:rPr>
          <w:lang w:val="ru-RU"/>
        </w:rPr>
        <w:t>_3 = \</w:t>
      </w:r>
      <w:r>
        <w:t>bar</w:t>
      </w:r>
      <w:r w:rsidRPr="00803140">
        <w:rPr>
          <w:lang w:val="ru-RU"/>
        </w:rPr>
        <w:t>{</w:t>
      </w:r>
      <w:r>
        <w:t>v</w:t>
      </w:r>
      <w:r w:rsidRPr="00803140">
        <w:rPr>
          <w:lang w:val="ru-RU"/>
        </w:rPr>
        <w:t>}_{\</w:t>
      </w:r>
      <w:r>
        <w:t>text</w:t>
      </w:r>
      <w:r w:rsidRPr="00803140">
        <w:rPr>
          <w:lang w:val="ru-RU"/>
        </w:rPr>
        <w:t>{</w:t>
      </w:r>
      <w:r>
        <w:t>green</w:t>
      </w:r>
      <w:r w:rsidRPr="00803140">
        <w:rPr>
          <w:lang w:val="ru-RU"/>
        </w:rPr>
        <w:t>}} / 16.6 — относительная средняя скорость потока на зеленых полосах;</w:t>
      </w:r>
    </w:p>
    <w:p w14:paraId="76B258BB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4.  </w:t>
      </w:r>
      <w:r>
        <w:t>s</w:t>
      </w:r>
      <w:r w:rsidRPr="00803140">
        <w:rPr>
          <w:lang w:val="ru-RU"/>
        </w:rPr>
        <w:t>_4 = \</w:t>
      </w:r>
      <w:r>
        <w:t>bar</w:t>
      </w:r>
      <w:r w:rsidRPr="00803140">
        <w:rPr>
          <w:lang w:val="ru-RU"/>
        </w:rPr>
        <w:t>{</w:t>
      </w:r>
      <w:r>
        <w:t>v</w:t>
      </w:r>
      <w:r w:rsidRPr="00803140">
        <w:rPr>
          <w:lang w:val="ru-RU"/>
        </w:rPr>
        <w:t>}_{\</w:t>
      </w:r>
      <w:r>
        <w:t>text</w:t>
      </w:r>
      <w:r w:rsidRPr="00803140">
        <w:rPr>
          <w:lang w:val="ru-RU"/>
        </w:rPr>
        <w:t>{</w:t>
      </w:r>
      <w:r>
        <w:t>red</w:t>
      </w:r>
      <w:r w:rsidRPr="00803140">
        <w:rPr>
          <w:lang w:val="ru-RU"/>
        </w:rPr>
        <w:t>}} / 16.6 — относительная средняя скорость потока на красных полосах;</w:t>
      </w:r>
    </w:p>
    <w:p w14:paraId="3302EF73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5.  </w:t>
      </w:r>
      <w:r>
        <w:t>s</w:t>
      </w:r>
      <w:r w:rsidRPr="00803140">
        <w:rPr>
          <w:lang w:val="ru-RU"/>
        </w:rPr>
        <w:t>_5 \</w:t>
      </w:r>
      <w:r>
        <w:t>in</w:t>
      </w:r>
      <w:r w:rsidRPr="00803140">
        <w:rPr>
          <w:lang w:val="ru-RU"/>
        </w:rPr>
        <w:t xml:space="preserve"> \{0.0, 1.0\} — индикатор типа фазы (1.0 — магистраль Северной, 0.0 — боковая улица);</w:t>
      </w:r>
    </w:p>
    <w:p w14:paraId="12A8EFD0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6.  </w:t>
      </w:r>
      <w:r>
        <w:t>s</w:t>
      </w:r>
      <w:r w:rsidRPr="00803140">
        <w:rPr>
          <w:lang w:val="ru-RU"/>
        </w:rPr>
        <w:t>_6 = \</w:t>
      </w:r>
      <w:r>
        <w:t>min</w:t>
      </w:r>
      <w:r w:rsidRPr="00803140">
        <w:rPr>
          <w:lang w:val="ru-RU"/>
        </w:rPr>
        <w:t xml:space="preserve">(1.0, </w:t>
      </w:r>
      <w:r>
        <w:t>t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phase</w:t>
      </w:r>
      <w:r w:rsidRPr="00803140">
        <w:rPr>
          <w:lang w:val="ru-RU"/>
        </w:rPr>
        <w:t>}} / 60.0) — относительное время нахождения в текущей фазе;</w:t>
      </w:r>
    </w:p>
    <w:p w14:paraId="7604BAA7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7.  </w:t>
      </w:r>
      <w:r>
        <w:t>s</w:t>
      </w:r>
      <w:r w:rsidRPr="00803140">
        <w:rPr>
          <w:lang w:val="ru-RU"/>
        </w:rPr>
        <w:t>_7 = \</w:t>
      </w:r>
      <w:r>
        <w:t>min</w:t>
      </w:r>
      <w:r w:rsidRPr="00803140">
        <w:rPr>
          <w:lang w:val="ru-RU"/>
        </w:rPr>
        <w:t xml:space="preserve">(1.0, </w:t>
      </w:r>
      <w:r>
        <w:t>Q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neighbors</w:t>
      </w:r>
      <w:r w:rsidRPr="00803140">
        <w:rPr>
          <w:lang w:val="ru-RU"/>
        </w:rPr>
        <w:t>}} / 40.0) — очередь на подходах смежных перекрестков;</w:t>
      </w:r>
    </w:p>
    <w:p w14:paraId="2E798C6F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8.  </w:t>
      </w:r>
      <w:r>
        <w:t>s</w:t>
      </w:r>
      <w:r w:rsidRPr="00803140">
        <w:rPr>
          <w:lang w:val="ru-RU"/>
        </w:rPr>
        <w:t>_8 = \</w:t>
      </w:r>
      <w:r>
        <w:t>frac</w:t>
      </w:r>
      <w:r w:rsidRPr="00803140">
        <w:rPr>
          <w:lang w:val="ru-RU"/>
        </w:rPr>
        <w:t>{1}{2} \</w:t>
      </w:r>
      <w:r>
        <w:t>left</w:t>
      </w:r>
      <w:r w:rsidRPr="00803140">
        <w:rPr>
          <w:lang w:val="ru-RU"/>
        </w:rPr>
        <w:t>( \</w:t>
      </w:r>
      <w:r>
        <w:t>frac</w:t>
      </w:r>
      <w:r w:rsidRPr="00803140">
        <w:rPr>
          <w:lang w:val="ru-RU"/>
        </w:rPr>
        <w:t>{</w:t>
      </w:r>
      <w:r>
        <w:t>Q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red</w:t>
      </w:r>
      <w:r w:rsidRPr="00803140">
        <w:rPr>
          <w:lang w:val="ru-RU"/>
        </w:rPr>
        <w:t xml:space="preserve">}} - </w:t>
      </w:r>
      <w:r>
        <w:t>Q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green</w:t>
      </w:r>
      <w:r w:rsidRPr="00803140">
        <w:rPr>
          <w:lang w:val="ru-RU"/>
        </w:rPr>
        <w:t>}}}{30.0} + 1.0 \</w:t>
      </w:r>
      <w:r>
        <w:t>right</w:t>
      </w:r>
      <w:r w:rsidRPr="00803140">
        <w:rPr>
          <w:lang w:val="ru-RU"/>
        </w:rPr>
        <w:t>) — градиент локального транспортного давления (</w:t>
      </w:r>
      <w:r>
        <w:t>Max</w:t>
      </w:r>
      <w:r w:rsidRPr="00803140">
        <w:rPr>
          <w:lang w:val="ru-RU"/>
        </w:rPr>
        <w:t>-</w:t>
      </w:r>
      <w:r>
        <w:t>Pressure</w:t>
      </w:r>
      <w:r w:rsidRPr="00803140">
        <w:rPr>
          <w:lang w:val="ru-RU"/>
        </w:rPr>
        <w:t xml:space="preserve"> </w:t>
      </w:r>
      <w:r>
        <w:t>differential</w:t>
      </w:r>
      <w:r w:rsidRPr="00803140">
        <w:rPr>
          <w:lang w:val="ru-RU"/>
        </w:rPr>
        <w:t>).</w:t>
      </w:r>
    </w:p>
    <w:p w14:paraId="080D4A3B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Нейронная сеть представляет собой многослойный персептрон (</w:t>
      </w:r>
      <w:r>
        <w:t>MLP</w:t>
      </w:r>
      <w:r w:rsidRPr="00803140">
        <w:rPr>
          <w:lang w:val="ru-RU"/>
        </w:rPr>
        <w:t>) с одним скрытым слоем:</w:t>
      </w:r>
    </w:p>
    <w:p w14:paraId="00E56CFD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Входной слой: 8 нейронов;</w:t>
      </w:r>
    </w:p>
    <w:p w14:paraId="7C92D82F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Скрытый слой: 8 нейронов, функция активации \</w:t>
      </w:r>
      <w:r>
        <w:t>tanh</w:t>
      </w:r>
      <w:r w:rsidRPr="00803140">
        <w:rPr>
          <w:lang w:val="ru-RU"/>
        </w:rPr>
        <w:t>(</w:t>
      </w:r>
      <w:r>
        <w:t>x</w:t>
      </w:r>
      <w:r w:rsidRPr="00803140">
        <w:rPr>
          <w:lang w:val="ru-RU"/>
        </w:rPr>
        <w:t>);</w:t>
      </w:r>
    </w:p>
    <w:p w14:paraId="287C7EB5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Выходной слой: 1 нейрон, логистическая функция активации:</w:t>
      </w:r>
    </w:p>
    <w:p w14:paraId="4B15BFE4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\</w:t>
      </w:r>
      <w:r>
        <w:t>sigma</w:t>
      </w:r>
      <w:r w:rsidRPr="00803140">
        <w:rPr>
          <w:lang w:val="ru-RU"/>
        </w:rPr>
        <w:t>(</w:t>
      </w:r>
      <w:r>
        <w:t>z</w:t>
      </w:r>
      <w:r w:rsidRPr="00803140">
        <w:rPr>
          <w:lang w:val="ru-RU"/>
        </w:rPr>
        <w:t>) = \</w:t>
      </w:r>
      <w:r>
        <w:t>frac</w:t>
      </w:r>
      <w:r w:rsidRPr="00803140">
        <w:rPr>
          <w:lang w:val="ru-RU"/>
        </w:rPr>
        <w:t xml:space="preserve">{1}{1 + </w:t>
      </w:r>
      <w:r>
        <w:t>e</w:t>
      </w:r>
      <w:r w:rsidRPr="00803140">
        <w:rPr>
          <w:lang w:val="ru-RU"/>
        </w:rPr>
        <w:t>^{-</w:t>
      </w:r>
      <w:r>
        <w:t>z</w:t>
      </w:r>
      <w:r w:rsidRPr="00803140">
        <w:rPr>
          <w:lang w:val="ru-RU"/>
        </w:rPr>
        <w:t>}}</w:t>
      </w:r>
    </w:p>
    <w:p w14:paraId="1C6F7B60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Значение выхода </w:t>
      </w:r>
      <w:r>
        <w:t>y</w:t>
      </w:r>
      <w:r w:rsidRPr="00803140">
        <w:rPr>
          <w:lang w:val="ru-RU"/>
        </w:rPr>
        <w:t xml:space="preserve"> \</w:t>
      </w:r>
      <w:r>
        <w:t>in</w:t>
      </w:r>
      <w:r w:rsidRPr="00803140">
        <w:rPr>
          <w:lang w:val="ru-RU"/>
        </w:rPr>
        <w:t xml:space="preserve"> [0, 1] интерпретируется как запрос на смену фазы при </w:t>
      </w:r>
      <w:r>
        <w:t>y</w:t>
      </w:r>
      <w:r w:rsidRPr="00803140">
        <w:rPr>
          <w:lang w:val="ru-RU"/>
        </w:rPr>
        <w:t xml:space="preserve"> \</w:t>
      </w:r>
      <w:proofErr w:type="spellStart"/>
      <w:r>
        <w:t>ge</w:t>
      </w:r>
      <w:proofErr w:type="spellEnd"/>
      <w:r w:rsidRPr="00803140">
        <w:rPr>
          <w:lang w:val="ru-RU"/>
        </w:rPr>
        <w:t xml:space="preserve"> 0.5.</w:t>
      </w:r>
    </w:p>
    <w:p w14:paraId="7BDCDAC7" w14:textId="77777777" w:rsidR="004022E8" w:rsidRPr="00803140" w:rsidRDefault="00000000">
      <w:pPr>
        <w:spacing w:before="160" w:after="80"/>
        <w:jc w:val="left"/>
        <w:rPr>
          <w:lang w:val="ru-RU"/>
        </w:rPr>
      </w:pPr>
      <w:r w:rsidRPr="00803140">
        <w:rPr>
          <w:b/>
          <w:i/>
          <w:lang w:val="ru-RU"/>
        </w:rPr>
        <w:t>2.2.4 Продукционная база правил безопасности и координации коридора</w:t>
      </w:r>
    </w:p>
    <w:p w14:paraId="62C1FA61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Решение нейронной сети передается в продукционную базу правил (</w:t>
      </w:r>
      <w:proofErr w:type="spellStart"/>
      <w:r>
        <w:rPr>
          <w:rFonts w:ascii="Consolas" w:hAnsi="Consolas"/>
          <w:color w:val="282878"/>
          <w:sz w:val="22"/>
        </w:rPr>
        <w:t>SafetyRuleEngine</w:t>
      </w:r>
      <w:proofErr w:type="spellEnd"/>
      <w:r w:rsidRPr="00803140">
        <w:rPr>
          <w:lang w:val="ru-RU"/>
        </w:rPr>
        <w:t>). Правила организованы по приоритетной схеме:</w:t>
      </w:r>
    </w:p>
    <w:p w14:paraId="46AF3F44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Правило 1 (Ограничение минимальной длительности такта по ГОСТ Р 52289):</w:t>
      </w:r>
    </w:p>
    <w:p w14:paraId="4C1B0059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lastRenderedPageBreak/>
        <w:t xml:space="preserve">ЕСЛИ </w:t>
      </w:r>
      <w:r>
        <w:t>t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phase</w:t>
      </w:r>
      <w:r w:rsidRPr="00803140">
        <w:rPr>
          <w:lang w:val="ru-RU"/>
        </w:rPr>
        <w:t xml:space="preserve">}} &lt; </w:t>
      </w:r>
      <w:r>
        <w:t>t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min</w:t>
      </w:r>
      <w:r w:rsidRPr="00803140">
        <w:rPr>
          <w:lang w:val="ru-RU"/>
        </w:rPr>
        <w:t>}} ТО запретить смену фазы.</w:t>
      </w:r>
    </w:p>
    <w:p w14:paraId="42E93EB5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(</w:t>
      </w:r>
      <w:r>
        <w:t>t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min</w:t>
      </w:r>
      <w:r w:rsidRPr="00803140">
        <w:rPr>
          <w:lang w:val="ru-RU"/>
        </w:rPr>
        <w:t>}} = 25 с для Северной, 14 с для боковых улиц).</w:t>
      </w:r>
    </w:p>
    <w:p w14:paraId="09178092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Правило 2 (Принудительный сброс по предельному времени):</w:t>
      </w:r>
    </w:p>
    <w:p w14:paraId="65AC1A35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 xml:space="preserve">ЕСЛИ </w:t>
      </w:r>
      <w:r>
        <w:t>t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phase</w:t>
      </w:r>
      <w:r w:rsidRPr="00803140">
        <w:rPr>
          <w:lang w:val="ru-RU"/>
        </w:rPr>
        <w:t>}} \</w:t>
      </w:r>
      <w:proofErr w:type="spellStart"/>
      <w:r>
        <w:t>ge</w:t>
      </w:r>
      <w:proofErr w:type="spellEnd"/>
      <w:r w:rsidRPr="00803140">
        <w:rPr>
          <w:lang w:val="ru-RU"/>
        </w:rPr>
        <w:t xml:space="preserve"> </w:t>
      </w:r>
      <w:r>
        <w:t>t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max</w:t>
      </w:r>
      <w:r w:rsidRPr="00803140">
        <w:rPr>
          <w:lang w:val="ru-RU"/>
        </w:rPr>
        <w:t>}} ТО разрешить немедленную смену фазы.</w:t>
      </w:r>
    </w:p>
    <w:p w14:paraId="167653CD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(</w:t>
      </w:r>
      <w:r>
        <w:t>t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max</w:t>
      </w:r>
      <w:r w:rsidRPr="00803140">
        <w:rPr>
          <w:lang w:val="ru-RU"/>
        </w:rPr>
        <w:t>}} = 1.5 \</w:t>
      </w:r>
      <w:proofErr w:type="spellStart"/>
      <w:r>
        <w:t>cdot</w:t>
      </w:r>
      <w:proofErr w:type="spellEnd"/>
      <w:r w:rsidRPr="00803140">
        <w:rPr>
          <w:lang w:val="ru-RU"/>
        </w:rPr>
        <w:t xml:space="preserve"> </w:t>
      </w:r>
      <w:r>
        <w:t>t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base</w:t>
      </w:r>
      <w:r w:rsidRPr="00803140">
        <w:rPr>
          <w:lang w:val="ru-RU"/>
        </w:rPr>
        <w:t>}}).</w:t>
      </w:r>
    </w:p>
    <w:p w14:paraId="54798C34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Правило 3 (Запрет вмешательства в переходных тактах):</w:t>
      </w:r>
    </w:p>
    <w:p w14:paraId="56049196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 xml:space="preserve">ЕСЛИ активен желтый или </w:t>
      </w:r>
      <w:r>
        <w:t>All</w:t>
      </w:r>
      <w:r w:rsidRPr="00803140">
        <w:rPr>
          <w:lang w:val="ru-RU"/>
        </w:rPr>
        <w:t>-</w:t>
      </w:r>
      <w:r>
        <w:t>Red</w:t>
      </w:r>
      <w:r w:rsidRPr="00803140">
        <w:rPr>
          <w:lang w:val="ru-RU"/>
        </w:rPr>
        <w:t xml:space="preserve"> сигнал ТО блокировать любые переключения.</w:t>
      </w:r>
    </w:p>
    <w:p w14:paraId="08521A83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Правило 5 (Координация «Зеленой волны»):</w:t>
      </w:r>
    </w:p>
    <w:p w14:paraId="50CFC019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ЕСЛИ активна фаза Северной И от соседнего узла приближается взвод автомобилей (</w:t>
      </w:r>
      <w:r>
        <w:t>v</w:t>
      </w:r>
      <w:r w:rsidRPr="00803140">
        <w:rPr>
          <w:lang w:val="ru-RU"/>
        </w:rPr>
        <w:t xml:space="preserve"> &gt; 1.5 м/с) ТО продлить зеленый сигнал коридора.</w:t>
      </w:r>
    </w:p>
    <w:p w14:paraId="4D0954E0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 xml:space="preserve">Правило 7 (Ранний сброс пустой боковой улицы, </w:t>
      </w:r>
      <w:r>
        <w:rPr>
          <w:b/>
        </w:rPr>
        <w:t>Early</w:t>
      </w:r>
      <w:r w:rsidRPr="00803140">
        <w:rPr>
          <w:b/>
          <w:lang w:val="ru-RU"/>
        </w:rPr>
        <w:t xml:space="preserve"> </w:t>
      </w:r>
      <w:r>
        <w:rPr>
          <w:b/>
        </w:rPr>
        <w:t>Cut</w:t>
      </w:r>
      <w:r w:rsidRPr="00803140">
        <w:rPr>
          <w:b/>
          <w:lang w:val="ru-RU"/>
        </w:rPr>
        <w:t>-</w:t>
      </w:r>
      <w:r>
        <w:rPr>
          <w:b/>
        </w:rPr>
        <w:t>off</w:t>
      </w:r>
      <w:r w:rsidRPr="00803140">
        <w:rPr>
          <w:b/>
          <w:lang w:val="ru-RU"/>
        </w:rPr>
        <w:t>):</w:t>
      </w:r>
    </w:p>
    <w:p w14:paraId="7A09EE63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 xml:space="preserve">ЕСЛИ активна боковая фаза И </w:t>
      </w:r>
      <w:r>
        <w:t>t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phase</w:t>
      </w:r>
      <w:r w:rsidRPr="00803140">
        <w:rPr>
          <w:lang w:val="ru-RU"/>
        </w:rPr>
        <w:t>}} \</w:t>
      </w:r>
      <w:proofErr w:type="spellStart"/>
      <w:r>
        <w:t>ge</w:t>
      </w:r>
      <w:proofErr w:type="spellEnd"/>
      <w:r w:rsidRPr="00803140">
        <w:rPr>
          <w:lang w:val="ru-RU"/>
        </w:rPr>
        <w:t xml:space="preserve"> </w:t>
      </w:r>
      <w:r>
        <w:t>t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min</w:t>
      </w:r>
      <w:r w:rsidRPr="00803140">
        <w:rPr>
          <w:lang w:val="ru-RU"/>
        </w:rPr>
        <w:t>}} И очередь на боковой улице равна 0 И на Северной накопилась очередь ТО досрочно вернуть зеленый на магистраль.</w:t>
      </w:r>
    </w:p>
    <w:p w14:paraId="6A0B4413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Правило 8 (</w:t>
      </w:r>
      <w:r>
        <w:rPr>
          <w:b/>
        </w:rPr>
        <w:t>Anti</w:t>
      </w:r>
      <w:r w:rsidRPr="00803140">
        <w:rPr>
          <w:b/>
          <w:lang w:val="ru-RU"/>
        </w:rPr>
        <w:t>-</w:t>
      </w:r>
      <w:r>
        <w:rPr>
          <w:b/>
        </w:rPr>
        <w:t>Gridlock</w:t>
      </w:r>
      <w:r w:rsidRPr="00803140">
        <w:rPr>
          <w:b/>
          <w:lang w:val="ru-RU"/>
        </w:rPr>
        <w:t xml:space="preserve"> защита магистрали):</w:t>
      </w:r>
    </w:p>
    <w:p w14:paraId="4D3F6D56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ЕСЛИ очередь на Северной превысила 12 машин и в 1.5 раза больше боковой ТО форсировать переключение в пользу магистрали.</w:t>
      </w:r>
    </w:p>
    <w:p w14:paraId="15524D5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Правило 4</w:t>
      </w:r>
      <w:r>
        <w:rPr>
          <w:b/>
        </w:rPr>
        <w:t>c</w:t>
      </w:r>
      <w:r w:rsidRPr="00803140">
        <w:rPr>
          <w:b/>
          <w:lang w:val="ru-RU"/>
        </w:rPr>
        <w:t xml:space="preserve"> (Защита локального взвода):</w:t>
      </w:r>
    </w:p>
    <w:p w14:paraId="116CE46F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ЕСЛИ нейросеть запрашивает смену фазы (</w:t>
      </w:r>
      <w:r>
        <w:t>y</w:t>
      </w:r>
      <w:r w:rsidRPr="00803140">
        <w:rPr>
          <w:lang w:val="ru-RU"/>
        </w:rPr>
        <w:t xml:space="preserve"> \</w:t>
      </w:r>
      <w:proofErr w:type="spellStart"/>
      <w:r>
        <w:t>ge</w:t>
      </w:r>
      <w:proofErr w:type="spellEnd"/>
      <w:r w:rsidRPr="00803140">
        <w:rPr>
          <w:lang w:val="ru-RU"/>
        </w:rPr>
        <w:t xml:space="preserve"> 0.5), но по полосе продолжается плотное безостановочное движение пачки машин ТО отложить переключение до проезда взвода.</w:t>
      </w:r>
    </w:p>
    <w:p w14:paraId="19843F28" w14:textId="77777777" w:rsidR="004022E8" w:rsidRPr="00803140" w:rsidRDefault="00000000">
      <w:pPr>
        <w:spacing w:before="160" w:after="80"/>
        <w:jc w:val="left"/>
        <w:rPr>
          <w:lang w:val="ru-RU"/>
        </w:rPr>
      </w:pPr>
      <w:r w:rsidRPr="00803140">
        <w:rPr>
          <w:b/>
          <w:i/>
          <w:lang w:val="ru-RU"/>
        </w:rPr>
        <w:t>2.2.5 Генетический алгоритм обучения агентов</w:t>
      </w:r>
    </w:p>
    <w:p w14:paraId="0177AA4A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 xml:space="preserve">Для подбора матрицы весовых коэффициентов </w:t>
      </w:r>
      <w:r>
        <w:t>W</w:t>
      </w:r>
      <w:r w:rsidRPr="00803140">
        <w:rPr>
          <w:lang w:val="ru-RU"/>
        </w:rPr>
        <w:t xml:space="preserve"> нейронных сетей всех трех агентов используется генетический алгоритм:</w:t>
      </w:r>
    </w:p>
    <w:p w14:paraId="66CC9AAB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lastRenderedPageBreak/>
        <w:t xml:space="preserve">•  Геном особи представляет собой сплошной вещественный вектор размерности </w:t>
      </w:r>
      <w:r>
        <w:t>L</w:t>
      </w:r>
      <w:r w:rsidRPr="00803140">
        <w:rPr>
          <w:lang w:val="ru-RU"/>
        </w:rPr>
        <w:t xml:space="preserve"> = 3 \</w:t>
      </w:r>
      <w:r>
        <w:t>times</w:t>
      </w:r>
      <w:r w:rsidRPr="00803140">
        <w:rPr>
          <w:lang w:val="ru-RU"/>
        </w:rPr>
        <w:t xml:space="preserve"> (8 \</w:t>
      </w:r>
      <w:r>
        <w:t>times</w:t>
      </w:r>
      <w:r w:rsidRPr="00803140">
        <w:rPr>
          <w:lang w:val="ru-RU"/>
        </w:rPr>
        <w:t xml:space="preserve"> 8 + 8 + 8 \</w:t>
      </w:r>
      <w:r>
        <w:t>times</w:t>
      </w:r>
      <w:r w:rsidRPr="00803140">
        <w:rPr>
          <w:lang w:val="ru-RU"/>
        </w:rPr>
        <w:t xml:space="preserve"> 1 + 1) = 243 гена;</w:t>
      </w:r>
    </w:p>
    <w:p w14:paraId="52567E65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Размер популяции: 20 особей;</w:t>
      </w:r>
    </w:p>
    <w:p w14:paraId="5B3BB9B0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Количество поколений: 15;</w:t>
      </w:r>
    </w:p>
    <w:p w14:paraId="1D4F7C57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Целевая функция приспособленности (</w:t>
      </w:r>
      <w:r>
        <w:t>Fitness</w:t>
      </w:r>
      <w:r w:rsidRPr="00803140">
        <w:rPr>
          <w:lang w:val="ru-RU"/>
        </w:rPr>
        <w:t xml:space="preserve"> </w:t>
      </w:r>
      <w:r>
        <w:t>Function</w:t>
      </w:r>
      <w:r w:rsidRPr="00803140">
        <w:rPr>
          <w:lang w:val="ru-RU"/>
        </w:rPr>
        <w:t>):</w:t>
      </w:r>
    </w:p>
    <w:p w14:paraId="0D61E28F" w14:textId="77777777" w:rsidR="004022E8" w:rsidRPr="00803140" w:rsidRDefault="00000000">
      <w:pPr>
        <w:rPr>
          <w:lang w:val="ru-RU"/>
        </w:rPr>
      </w:pPr>
      <w:r>
        <w:t>F</w:t>
      </w:r>
      <w:r w:rsidRPr="00803140">
        <w:rPr>
          <w:lang w:val="ru-RU"/>
        </w:rPr>
        <w:t xml:space="preserve"> = \</w:t>
      </w:r>
      <w:r>
        <w:t>frac</w:t>
      </w:r>
      <w:r w:rsidRPr="00803140">
        <w:rPr>
          <w:lang w:val="ru-RU"/>
        </w:rPr>
        <w:t>{10000}{\</w:t>
      </w:r>
      <w:r>
        <w:t>bar</w:t>
      </w:r>
      <w:r w:rsidRPr="00803140">
        <w:rPr>
          <w:lang w:val="ru-RU"/>
        </w:rPr>
        <w:t>{</w:t>
      </w:r>
      <w:r>
        <w:t>d</w:t>
      </w:r>
      <w:r w:rsidRPr="00803140">
        <w:rPr>
          <w:lang w:val="ru-RU"/>
        </w:rPr>
        <w:t>} \</w:t>
      </w:r>
      <w:proofErr w:type="spellStart"/>
      <w:r>
        <w:t>cdot</w:t>
      </w:r>
      <w:proofErr w:type="spellEnd"/>
      <w:r w:rsidRPr="00803140">
        <w:rPr>
          <w:lang w:val="ru-RU"/>
        </w:rPr>
        <w:t xml:space="preserve"> 1.5 + </w:t>
      </w:r>
      <w:r>
        <w:t>Q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max</w:t>
      </w:r>
      <w:r w:rsidRPr="00803140">
        <w:rPr>
          <w:lang w:val="ru-RU"/>
        </w:rPr>
        <w:t>}} \</w:t>
      </w:r>
      <w:proofErr w:type="spellStart"/>
      <w:r>
        <w:t>cdot</w:t>
      </w:r>
      <w:proofErr w:type="spellEnd"/>
      <w:r w:rsidRPr="00803140">
        <w:rPr>
          <w:lang w:val="ru-RU"/>
        </w:rPr>
        <w:t xml:space="preserve"> 2.0 + \</w:t>
      </w:r>
      <w:r>
        <w:t>text</w:t>
      </w:r>
      <w:r w:rsidRPr="00803140">
        <w:rPr>
          <w:lang w:val="ru-RU"/>
        </w:rPr>
        <w:t>{</w:t>
      </w:r>
      <w:r>
        <w:t>Stops</w:t>
      </w:r>
      <w:r w:rsidRPr="00803140">
        <w:rPr>
          <w:lang w:val="ru-RU"/>
        </w:rPr>
        <w:t>} \</w:t>
      </w:r>
      <w:proofErr w:type="spellStart"/>
      <w:r>
        <w:t>cdot</w:t>
      </w:r>
      <w:proofErr w:type="spellEnd"/>
      <w:r w:rsidRPr="00803140">
        <w:rPr>
          <w:lang w:val="ru-RU"/>
        </w:rPr>
        <w:t xml:space="preserve"> 0.5 + 1.0}</w:t>
      </w:r>
    </w:p>
    <w:p w14:paraId="7F3D5054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где \</w:t>
      </w:r>
      <w:r>
        <w:t>bar</w:t>
      </w:r>
      <w:r w:rsidRPr="00803140">
        <w:rPr>
          <w:lang w:val="ru-RU"/>
        </w:rPr>
        <w:t>{</w:t>
      </w:r>
      <w:r>
        <w:t>d</w:t>
      </w:r>
      <w:r w:rsidRPr="00803140">
        <w:rPr>
          <w:lang w:val="ru-RU"/>
        </w:rPr>
        <w:t xml:space="preserve">} — средняя задержка, </w:t>
      </w:r>
      <w:r>
        <w:t>Q</w:t>
      </w:r>
      <w:r w:rsidRPr="00803140">
        <w:rPr>
          <w:lang w:val="ru-RU"/>
        </w:rPr>
        <w:t>_{\</w:t>
      </w:r>
      <w:r>
        <w:t>text</w:t>
      </w:r>
      <w:r w:rsidRPr="00803140">
        <w:rPr>
          <w:lang w:val="ru-RU"/>
        </w:rPr>
        <w:t>{</w:t>
      </w:r>
      <w:r>
        <w:t>max</w:t>
      </w:r>
      <w:r w:rsidRPr="00803140">
        <w:rPr>
          <w:lang w:val="ru-RU"/>
        </w:rPr>
        <w:t>}} — пиковая очередь, \</w:t>
      </w:r>
      <w:r>
        <w:t>text</w:t>
      </w:r>
      <w:r w:rsidRPr="00803140">
        <w:rPr>
          <w:lang w:val="ru-RU"/>
        </w:rPr>
        <w:t>{</w:t>
      </w:r>
      <w:r>
        <w:t>Stops</w:t>
      </w:r>
      <w:r w:rsidRPr="00803140">
        <w:rPr>
          <w:lang w:val="ru-RU"/>
        </w:rPr>
        <w:t xml:space="preserve">} — суммарное число остановок. Максимизация </w:t>
      </w:r>
      <w:r>
        <w:t>F</w:t>
      </w:r>
      <w:r w:rsidRPr="00803140">
        <w:rPr>
          <w:lang w:val="ru-RU"/>
        </w:rPr>
        <w:t xml:space="preserve"> эквивалентна минимизации потерь времени и заторов.</w:t>
      </w:r>
    </w:p>
    <w:p w14:paraId="6E3F922F" w14:textId="77777777" w:rsidR="004022E8" w:rsidRPr="00803140" w:rsidRDefault="00000000">
      <w:pPr>
        <w:spacing w:before="240" w:after="120"/>
        <w:jc w:val="left"/>
        <w:rPr>
          <w:lang w:val="ru-RU"/>
        </w:rPr>
      </w:pPr>
      <w:r w:rsidRPr="00803140">
        <w:rPr>
          <w:b/>
          <w:lang w:val="ru-RU"/>
        </w:rPr>
        <w:t>2.3 Проектирование архитектуры приложения</w:t>
      </w:r>
    </w:p>
    <w:p w14:paraId="17D81607" w14:textId="77777777" w:rsidR="004022E8" w:rsidRPr="00803140" w:rsidRDefault="00000000">
      <w:pPr>
        <w:spacing w:before="160" w:after="80"/>
        <w:jc w:val="left"/>
        <w:rPr>
          <w:lang w:val="ru-RU"/>
        </w:rPr>
      </w:pPr>
      <w:r w:rsidRPr="00803140">
        <w:rPr>
          <w:b/>
          <w:i/>
          <w:lang w:val="ru-RU"/>
        </w:rPr>
        <w:t>2.3.1 Структурная схема программного обеспечения</w:t>
      </w:r>
    </w:p>
    <w:p w14:paraId="57D1D53F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Архитектура системы построена по модульному принципу и включает следующие основные подсистемы:</w:t>
      </w:r>
    </w:p>
    <w:p w14:paraId="27EEAF66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1.  </w:t>
      </w:r>
      <w:r w:rsidRPr="00803140">
        <w:rPr>
          <w:b/>
          <w:lang w:val="ru-RU"/>
        </w:rPr>
        <w:t>Ядро симуляции (`</w:t>
      </w:r>
      <w:proofErr w:type="spellStart"/>
      <w:r>
        <w:rPr>
          <w:b/>
        </w:rPr>
        <w:t>SimulationEngine</w:t>
      </w:r>
      <w:proofErr w:type="spellEnd"/>
      <w:r w:rsidRPr="00803140">
        <w:rPr>
          <w:b/>
          <w:lang w:val="ru-RU"/>
        </w:rPr>
        <w:t>`):</w:t>
      </w:r>
      <w:r w:rsidRPr="00803140">
        <w:rPr>
          <w:lang w:val="ru-RU"/>
        </w:rPr>
        <w:t xml:space="preserve"> управление временем, генерацией автомобилей, кинематикой </w:t>
      </w:r>
      <w:r>
        <w:t>IDM</w:t>
      </w:r>
      <w:r w:rsidRPr="00803140">
        <w:rPr>
          <w:lang w:val="ru-RU"/>
        </w:rPr>
        <w:t xml:space="preserve"> и топологией полос.</w:t>
      </w:r>
    </w:p>
    <w:p w14:paraId="0ACBA9E9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2.  </w:t>
      </w:r>
      <w:proofErr w:type="spellStart"/>
      <w:r w:rsidRPr="00803140">
        <w:rPr>
          <w:b/>
          <w:lang w:val="ru-RU"/>
        </w:rPr>
        <w:t>Мультиагентный</w:t>
      </w:r>
      <w:proofErr w:type="spellEnd"/>
      <w:r w:rsidRPr="00803140">
        <w:rPr>
          <w:b/>
          <w:lang w:val="ru-RU"/>
        </w:rPr>
        <w:t xml:space="preserve"> контроллер (`</w:t>
      </w:r>
      <w:proofErr w:type="spellStart"/>
      <w:r>
        <w:rPr>
          <w:b/>
        </w:rPr>
        <w:t>TrafficAgent</w:t>
      </w:r>
      <w:proofErr w:type="spellEnd"/>
      <w:r w:rsidRPr="00803140">
        <w:rPr>
          <w:b/>
          <w:lang w:val="ru-RU"/>
        </w:rPr>
        <w:t>`, `</w:t>
      </w:r>
      <w:proofErr w:type="spellStart"/>
      <w:r>
        <w:rPr>
          <w:b/>
        </w:rPr>
        <w:t>SafetyRuleEngine</w:t>
      </w:r>
      <w:proofErr w:type="spellEnd"/>
      <w:r w:rsidRPr="00803140">
        <w:rPr>
          <w:b/>
          <w:lang w:val="ru-RU"/>
        </w:rPr>
        <w:t>`, `</w:t>
      </w:r>
      <w:proofErr w:type="spellStart"/>
      <w:r>
        <w:rPr>
          <w:b/>
        </w:rPr>
        <w:t>NeuralNetwork</w:t>
      </w:r>
      <w:proofErr w:type="spellEnd"/>
      <w:r w:rsidRPr="00803140">
        <w:rPr>
          <w:b/>
          <w:lang w:val="ru-RU"/>
        </w:rPr>
        <w:t>`):</w:t>
      </w:r>
      <w:r w:rsidRPr="00803140">
        <w:rPr>
          <w:lang w:val="ru-RU"/>
        </w:rPr>
        <w:t xml:space="preserve"> принятие решений, верификация правил, координация.</w:t>
      </w:r>
    </w:p>
    <w:p w14:paraId="4241F88E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3.  </w:t>
      </w:r>
      <w:r w:rsidRPr="00803140">
        <w:rPr>
          <w:b/>
          <w:lang w:val="ru-RU"/>
        </w:rPr>
        <w:t>Модуль оптимизации (`</w:t>
      </w:r>
      <w:proofErr w:type="spellStart"/>
      <w:r>
        <w:rPr>
          <w:b/>
        </w:rPr>
        <w:t>GeneticTrainer</w:t>
      </w:r>
      <w:proofErr w:type="spellEnd"/>
      <w:r w:rsidRPr="00803140">
        <w:rPr>
          <w:b/>
          <w:lang w:val="ru-RU"/>
        </w:rPr>
        <w:t>`, `</w:t>
      </w:r>
      <w:proofErr w:type="spellStart"/>
      <w:r>
        <w:rPr>
          <w:b/>
        </w:rPr>
        <w:t>EvolutionRunner</w:t>
      </w:r>
      <w:proofErr w:type="spellEnd"/>
      <w:r w:rsidRPr="00803140">
        <w:rPr>
          <w:b/>
          <w:lang w:val="ru-RU"/>
        </w:rPr>
        <w:t>`):</w:t>
      </w:r>
      <w:r w:rsidRPr="00803140">
        <w:rPr>
          <w:lang w:val="ru-RU"/>
        </w:rPr>
        <w:t xml:space="preserve"> генетическое обучение весов.</w:t>
      </w:r>
    </w:p>
    <w:p w14:paraId="77E9402A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4.  </w:t>
      </w:r>
      <w:r w:rsidRPr="00803140">
        <w:rPr>
          <w:b/>
          <w:lang w:val="ru-RU"/>
        </w:rPr>
        <w:t>Модуль сравнительного тестирования (`</w:t>
      </w:r>
      <w:proofErr w:type="spellStart"/>
      <w:r>
        <w:rPr>
          <w:b/>
        </w:rPr>
        <w:t>ComparisonRunner</w:t>
      </w:r>
      <w:proofErr w:type="spellEnd"/>
      <w:r w:rsidRPr="00803140">
        <w:rPr>
          <w:b/>
          <w:lang w:val="ru-RU"/>
        </w:rPr>
        <w:t>`):</w:t>
      </w:r>
      <w:r w:rsidRPr="00803140">
        <w:rPr>
          <w:lang w:val="ru-RU"/>
        </w:rPr>
        <w:t xml:space="preserve"> параллельный детерминированный прогон двух стратегий.</w:t>
      </w:r>
    </w:p>
    <w:p w14:paraId="4A4F90A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5.  </w:t>
      </w:r>
      <w:r w:rsidRPr="00803140">
        <w:rPr>
          <w:b/>
          <w:lang w:val="ru-RU"/>
        </w:rPr>
        <w:t>Графический интерфейс пользователя (`</w:t>
      </w:r>
      <w:r>
        <w:rPr>
          <w:b/>
        </w:rPr>
        <w:t>Form</w:t>
      </w:r>
      <w:r w:rsidRPr="00803140">
        <w:rPr>
          <w:b/>
          <w:lang w:val="ru-RU"/>
        </w:rPr>
        <w:t>1`, `</w:t>
      </w:r>
      <w:proofErr w:type="spellStart"/>
      <w:r>
        <w:rPr>
          <w:b/>
        </w:rPr>
        <w:t>ComparisonReportForm</w:t>
      </w:r>
      <w:proofErr w:type="spellEnd"/>
      <w:r w:rsidRPr="00803140">
        <w:rPr>
          <w:b/>
          <w:lang w:val="ru-RU"/>
        </w:rPr>
        <w:t>`):</w:t>
      </w:r>
      <w:r w:rsidRPr="00803140">
        <w:rPr>
          <w:lang w:val="ru-RU"/>
        </w:rPr>
        <w:t xml:space="preserve"> отображение УДС на базе </w:t>
      </w:r>
      <w:r>
        <w:t>GDI</w:t>
      </w:r>
      <w:r w:rsidRPr="00803140">
        <w:rPr>
          <w:lang w:val="ru-RU"/>
        </w:rPr>
        <w:t>+, панели телеметрии и дашборд метрик.</w:t>
      </w:r>
    </w:p>
    <w:p w14:paraId="696C569D" w14:textId="77777777" w:rsidR="004022E8" w:rsidRPr="00803140" w:rsidRDefault="00000000">
      <w:pPr>
        <w:spacing w:before="160" w:after="80"/>
        <w:jc w:val="left"/>
        <w:rPr>
          <w:lang w:val="ru-RU"/>
        </w:rPr>
      </w:pPr>
      <w:r w:rsidRPr="00803140">
        <w:rPr>
          <w:b/>
          <w:i/>
          <w:lang w:val="ru-RU"/>
        </w:rPr>
        <w:lastRenderedPageBreak/>
        <w:t>2.3.2 Функциональное моделирование процессов (</w:t>
      </w:r>
      <w:r>
        <w:rPr>
          <w:b/>
          <w:i/>
        </w:rPr>
        <w:t>IDEF</w:t>
      </w:r>
      <w:r w:rsidRPr="00803140">
        <w:rPr>
          <w:b/>
          <w:i/>
          <w:lang w:val="ru-RU"/>
        </w:rPr>
        <w:t>0)</w:t>
      </w:r>
    </w:p>
    <w:p w14:paraId="7C43B4FA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 xml:space="preserve">На контекстной диаграмме </w:t>
      </w:r>
      <w:r>
        <w:t>A</w:t>
      </w:r>
      <w:r w:rsidRPr="00803140">
        <w:rPr>
          <w:lang w:val="ru-RU"/>
        </w:rPr>
        <w:t>-0 процесс верхнего уровня «Управление дорожным движением транспортного коридора» преобразует входные потоки транспортных средств в обслуженный трафик с минимальными задержками под воздействием правил ПДД РФ и нормативов ГОСТ Р 52289 при управлении контроллерами перекрестков.</w:t>
      </w:r>
    </w:p>
    <w:p w14:paraId="4C82C2E5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 xml:space="preserve">Декомпозиция диаграммы </w:t>
      </w:r>
      <w:r>
        <w:t>A</w:t>
      </w:r>
      <w:r w:rsidRPr="00803140">
        <w:rPr>
          <w:lang w:val="ru-RU"/>
        </w:rPr>
        <w:t>0 включает 4 функциональных блока:</w:t>
      </w:r>
    </w:p>
    <w:p w14:paraId="4F7BB092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>
        <w:t>A</w:t>
      </w:r>
      <w:r w:rsidRPr="00803140">
        <w:rPr>
          <w:lang w:val="ru-RU"/>
        </w:rPr>
        <w:t>1: Моделирование движения ТС и сбор пространственных данных;</w:t>
      </w:r>
    </w:p>
    <w:p w14:paraId="5731A1A9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>
        <w:t>A</w:t>
      </w:r>
      <w:r w:rsidRPr="00803140">
        <w:rPr>
          <w:lang w:val="ru-RU"/>
        </w:rPr>
        <w:t xml:space="preserve">2: </w:t>
      </w:r>
      <w:proofErr w:type="spellStart"/>
      <w:r w:rsidRPr="00803140">
        <w:rPr>
          <w:lang w:val="ru-RU"/>
        </w:rPr>
        <w:t>Межагентный</w:t>
      </w:r>
      <w:proofErr w:type="spellEnd"/>
      <w:r w:rsidRPr="00803140">
        <w:rPr>
          <w:lang w:val="ru-RU"/>
        </w:rPr>
        <w:t xml:space="preserve"> обмен и оценка локальных состояний перекрестков;</w:t>
      </w:r>
    </w:p>
    <w:p w14:paraId="2613BB52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>
        <w:t>A</w:t>
      </w:r>
      <w:r w:rsidRPr="00803140">
        <w:rPr>
          <w:lang w:val="ru-RU"/>
        </w:rPr>
        <w:t>3: Формирование управляющего воздействия (Нейросеть + База правил);</w:t>
      </w:r>
    </w:p>
    <w:p w14:paraId="5E05F3FB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>
        <w:t>A</w:t>
      </w:r>
      <w:r w:rsidRPr="00803140">
        <w:rPr>
          <w:lang w:val="ru-RU"/>
        </w:rPr>
        <w:t>4: Фиксация статистических показателей и формирование сравнительной аналитики.</w:t>
      </w:r>
    </w:p>
    <w:p w14:paraId="256DD10E" w14:textId="77777777" w:rsidR="004022E8" w:rsidRPr="00803140" w:rsidRDefault="00000000">
      <w:pPr>
        <w:spacing w:before="160" w:after="80"/>
        <w:jc w:val="left"/>
        <w:rPr>
          <w:lang w:val="ru-RU"/>
        </w:rPr>
      </w:pPr>
      <w:r w:rsidRPr="00803140">
        <w:rPr>
          <w:b/>
          <w:i/>
          <w:lang w:val="ru-RU"/>
        </w:rPr>
        <w:t xml:space="preserve">2.3.3 </w:t>
      </w:r>
      <w:r>
        <w:rPr>
          <w:b/>
          <w:i/>
        </w:rPr>
        <w:t>UML</w:t>
      </w:r>
      <w:r w:rsidRPr="00803140">
        <w:rPr>
          <w:b/>
          <w:i/>
          <w:lang w:val="ru-RU"/>
        </w:rPr>
        <w:t>-моделирование</w:t>
      </w:r>
    </w:p>
    <w:p w14:paraId="00F9DD02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 xml:space="preserve">В проекте построены следующие </w:t>
      </w:r>
      <w:r>
        <w:t>UML</w:t>
      </w:r>
      <w:r w:rsidRPr="00803140">
        <w:rPr>
          <w:lang w:val="ru-RU"/>
        </w:rPr>
        <w:t>-диаграммы:</w:t>
      </w:r>
    </w:p>
    <w:p w14:paraId="0CA03DD1" w14:textId="77777777" w:rsidR="004022E8" w:rsidRDefault="00000000">
      <w:pPr>
        <w:spacing w:after="40"/>
        <w:ind w:left="992" w:hanging="283"/>
      </w:pPr>
      <w:r>
        <w:t xml:space="preserve">•  </w:t>
      </w:r>
      <w:proofErr w:type="spellStart"/>
      <w:r>
        <w:rPr>
          <w:b/>
        </w:rPr>
        <w:t>Диаграмма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компонентов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взаимосвязь</w:t>
      </w:r>
      <w:proofErr w:type="spellEnd"/>
      <w:r>
        <w:t xml:space="preserve"> </w:t>
      </w:r>
      <w:proofErr w:type="spellStart"/>
      <w:r>
        <w:t>модулей</w:t>
      </w:r>
      <w:proofErr w:type="spellEnd"/>
      <w:r>
        <w:t xml:space="preserve"> </w:t>
      </w:r>
      <w:r>
        <w:rPr>
          <w:rFonts w:ascii="Consolas" w:hAnsi="Consolas"/>
          <w:color w:val="282878"/>
          <w:sz w:val="22"/>
        </w:rPr>
        <w:t>Presentation Layer</w:t>
      </w:r>
      <w:r>
        <w:t xml:space="preserve"> (UI), </w:t>
      </w:r>
      <w:r>
        <w:rPr>
          <w:rFonts w:ascii="Consolas" w:hAnsi="Consolas"/>
          <w:color w:val="282878"/>
          <w:sz w:val="22"/>
        </w:rPr>
        <w:t>Domain Layer</w:t>
      </w:r>
      <w:r>
        <w:t xml:space="preserve"> (Traffic Simulation Engine, Agent Intelligence), </w:t>
      </w:r>
      <w:r>
        <w:rPr>
          <w:rFonts w:ascii="Consolas" w:hAnsi="Consolas"/>
          <w:color w:val="282878"/>
          <w:sz w:val="22"/>
        </w:rPr>
        <w:t>Optimization Layer</w:t>
      </w:r>
      <w:r>
        <w:t xml:space="preserve"> (Genetic Trainer) и </w:t>
      </w:r>
      <w:r>
        <w:rPr>
          <w:rFonts w:ascii="Consolas" w:hAnsi="Consolas"/>
          <w:color w:val="282878"/>
          <w:sz w:val="22"/>
        </w:rPr>
        <w:t>Reporting Layer</w:t>
      </w:r>
      <w:r>
        <w:t xml:space="preserve"> (A/B Comparison Engine).</w:t>
      </w:r>
    </w:p>
    <w:p w14:paraId="7A703538" w14:textId="77777777" w:rsidR="004022E8" w:rsidRDefault="00000000">
      <w:pPr>
        <w:spacing w:after="40"/>
        <w:ind w:left="992" w:hanging="283"/>
      </w:pPr>
      <w:r>
        <w:t xml:space="preserve">•  </w:t>
      </w:r>
      <w:r>
        <w:rPr>
          <w:b/>
        </w:rPr>
        <w:t>Диаграмма последовательности:</w:t>
      </w:r>
      <w:r>
        <w:t xml:space="preserve"> цикл взаимодействия таймера симуляции </w:t>
      </w:r>
      <w:r>
        <w:rPr>
          <w:rFonts w:ascii="Consolas" w:hAnsi="Consolas"/>
          <w:color w:val="282878"/>
          <w:sz w:val="22"/>
        </w:rPr>
        <w:t>TmrSim</w:t>
      </w:r>
      <w:r>
        <w:t xml:space="preserve">, ядра </w:t>
      </w:r>
      <w:r>
        <w:rPr>
          <w:rFonts w:ascii="Consolas" w:hAnsi="Consolas"/>
          <w:color w:val="282878"/>
          <w:sz w:val="22"/>
        </w:rPr>
        <w:t>SimulationEngine</w:t>
      </w:r>
      <w:r>
        <w:t xml:space="preserve">, полос </w:t>
      </w:r>
      <w:r>
        <w:rPr>
          <w:rFonts w:ascii="Consolas" w:hAnsi="Consolas"/>
          <w:color w:val="282878"/>
          <w:sz w:val="22"/>
        </w:rPr>
        <w:t>Lane</w:t>
      </w:r>
      <w:r>
        <w:t xml:space="preserve">, агентов </w:t>
      </w:r>
      <w:r>
        <w:rPr>
          <w:rFonts w:ascii="Consolas" w:hAnsi="Consolas"/>
          <w:color w:val="282878"/>
          <w:sz w:val="22"/>
        </w:rPr>
        <w:t>TrafficAgent</w:t>
      </w:r>
      <w:r>
        <w:t xml:space="preserve"> и правил </w:t>
      </w:r>
      <w:r>
        <w:rPr>
          <w:rFonts w:ascii="Consolas" w:hAnsi="Consolas"/>
          <w:color w:val="282878"/>
          <w:sz w:val="22"/>
        </w:rPr>
        <w:t>SafetyRuleEngine</w:t>
      </w:r>
      <w:r>
        <w:t xml:space="preserve"> на каждом шаге интегрирования \Delta t.</w:t>
      </w:r>
    </w:p>
    <w:p w14:paraId="3DB696D3" w14:textId="77777777" w:rsidR="004022E8" w:rsidRDefault="00000000">
      <w:pPr>
        <w:spacing w:after="40"/>
        <w:ind w:left="992" w:hanging="283"/>
      </w:pPr>
      <w:r>
        <w:t xml:space="preserve">•  </w:t>
      </w:r>
      <w:r>
        <w:rPr>
          <w:b/>
        </w:rPr>
        <w:t>Диаграмма состояний перекрестка:</w:t>
      </w:r>
      <w:r>
        <w:t xml:space="preserve"> переходы </w:t>
      </w:r>
      <w:r>
        <w:rPr>
          <w:rFonts w:ascii="Consolas" w:hAnsi="Consolas"/>
          <w:color w:val="282878"/>
          <w:sz w:val="22"/>
        </w:rPr>
        <w:t>Green</w:t>
      </w:r>
      <w:r>
        <w:t xml:space="preserve"> \to </w:t>
      </w:r>
      <w:r>
        <w:rPr>
          <w:rFonts w:ascii="Consolas" w:hAnsi="Consolas"/>
          <w:color w:val="282878"/>
          <w:sz w:val="22"/>
        </w:rPr>
        <w:t>Yellow</w:t>
      </w:r>
      <w:r>
        <w:t xml:space="preserve"> \to </w:t>
      </w:r>
      <w:r>
        <w:rPr>
          <w:rFonts w:ascii="Consolas" w:hAnsi="Consolas"/>
          <w:color w:val="282878"/>
          <w:sz w:val="22"/>
        </w:rPr>
        <w:t>AllRed</w:t>
      </w:r>
      <w:r>
        <w:t xml:space="preserve"> \to </w:t>
      </w:r>
      <w:r>
        <w:rPr>
          <w:rFonts w:ascii="Consolas" w:hAnsi="Consolas"/>
          <w:color w:val="282878"/>
          <w:sz w:val="22"/>
        </w:rPr>
        <w:t>Green (следующая фаза)</w:t>
      </w:r>
      <w:r>
        <w:t xml:space="preserve"> с динамическим удержанием по </w:t>
      </w:r>
      <w:r>
        <w:rPr>
          <w:rFonts w:ascii="Consolas" w:hAnsi="Consolas"/>
          <w:color w:val="282878"/>
          <w:sz w:val="22"/>
        </w:rPr>
        <w:t>ExtendedGreenLimit</w:t>
      </w:r>
      <w:r>
        <w:t>.</w:t>
      </w:r>
    </w:p>
    <w:p w14:paraId="20C4E70F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lastRenderedPageBreak/>
        <w:t xml:space="preserve">•  </w:t>
      </w:r>
      <w:r w:rsidRPr="00803140">
        <w:rPr>
          <w:b/>
          <w:lang w:val="ru-RU"/>
        </w:rPr>
        <w:t>Диаграмма прецедентов (</w:t>
      </w:r>
      <w:r>
        <w:rPr>
          <w:b/>
        </w:rPr>
        <w:t>Use</w:t>
      </w:r>
      <w:r w:rsidRPr="00803140">
        <w:rPr>
          <w:b/>
          <w:lang w:val="ru-RU"/>
        </w:rPr>
        <w:t xml:space="preserve"> </w:t>
      </w:r>
      <w:r>
        <w:rPr>
          <w:b/>
        </w:rPr>
        <w:t>Case</w:t>
      </w:r>
      <w:r w:rsidRPr="00803140">
        <w:rPr>
          <w:b/>
          <w:lang w:val="ru-RU"/>
        </w:rPr>
        <w:t>):</w:t>
      </w:r>
      <w:r w:rsidRPr="00803140">
        <w:rPr>
          <w:lang w:val="ru-RU"/>
        </w:rPr>
        <w:t xml:space="preserve"> сценарии пользователя-оператора (запуск/пауза, смена режимов, выбор сценариев, запуск генетического обучения, генерация сравнительного </w:t>
      </w:r>
      <w:r>
        <w:t>A</w:t>
      </w:r>
      <w:r w:rsidRPr="00803140">
        <w:rPr>
          <w:lang w:val="ru-RU"/>
        </w:rPr>
        <w:t>/</w:t>
      </w:r>
      <w:r>
        <w:t>B</w:t>
      </w:r>
      <w:r w:rsidRPr="00803140">
        <w:rPr>
          <w:lang w:val="ru-RU"/>
        </w:rPr>
        <w:t xml:space="preserve"> отчета).</w:t>
      </w:r>
    </w:p>
    <w:p w14:paraId="3CE0EC16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br w:type="page"/>
      </w:r>
    </w:p>
    <w:p w14:paraId="1BCDE654" w14:textId="77777777" w:rsidR="004022E8" w:rsidRPr="00803140" w:rsidRDefault="00000000">
      <w:pPr>
        <w:spacing w:before="240" w:after="160"/>
        <w:ind w:firstLine="0"/>
        <w:jc w:val="center"/>
        <w:rPr>
          <w:lang w:val="ru-RU"/>
        </w:rPr>
      </w:pPr>
      <w:r w:rsidRPr="00803140">
        <w:rPr>
          <w:b/>
          <w:sz w:val="32"/>
          <w:lang w:val="ru-RU"/>
        </w:rPr>
        <w:lastRenderedPageBreak/>
        <w:t>3 РЕАЛИЗАЦИЯ И ЭКСПЕРИМЕНТАЛЬНОЕ ИССЛЕДОВАНИЕ ПРОГРАММНОГО КОМПЛЕКСА</w:t>
      </w:r>
    </w:p>
    <w:p w14:paraId="4509F24B" w14:textId="77777777" w:rsidR="004022E8" w:rsidRPr="00803140" w:rsidRDefault="00000000">
      <w:pPr>
        <w:spacing w:before="240" w:after="120"/>
        <w:jc w:val="left"/>
        <w:rPr>
          <w:lang w:val="ru-RU"/>
        </w:rPr>
      </w:pPr>
      <w:r w:rsidRPr="00803140">
        <w:rPr>
          <w:b/>
          <w:lang w:val="ru-RU"/>
        </w:rPr>
        <w:t>3.1 Выбор технологического стека и среды программирования</w:t>
      </w:r>
    </w:p>
    <w:p w14:paraId="29A0EF8E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Программный комплекс реализован со следующими характеристиками:</w:t>
      </w:r>
    </w:p>
    <w:p w14:paraId="1E12D8EE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Язык программирования:</w:t>
      </w:r>
      <w:r w:rsidRPr="00803140">
        <w:rPr>
          <w:lang w:val="ru-RU"/>
        </w:rPr>
        <w:t xml:space="preserve"> </w:t>
      </w:r>
      <w:r>
        <w:t>C</w:t>
      </w:r>
      <w:r w:rsidRPr="00803140">
        <w:rPr>
          <w:lang w:val="ru-RU"/>
        </w:rPr>
        <w:t># версии 12.0;</w:t>
      </w:r>
    </w:p>
    <w:p w14:paraId="5418DABB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Платформа:</w:t>
      </w:r>
      <w:r w:rsidRPr="00803140">
        <w:rPr>
          <w:lang w:val="ru-RU"/>
        </w:rPr>
        <w:t xml:space="preserve"> .</w:t>
      </w:r>
      <w:r>
        <w:t>NET</w:t>
      </w:r>
      <w:r w:rsidRPr="00803140">
        <w:rPr>
          <w:lang w:val="ru-RU"/>
        </w:rPr>
        <w:t xml:space="preserve"> 8.0 (</w:t>
      </w:r>
      <w:r>
        <w:t>Long</w:t>
      </w:r>
      <w:r w:rsidRPr="00803140">
        <w:rPr>
          <w:lang w:val="ru-RU"/>
        </w:rPr>
        <w:t xml:space="preserve"> </w:t>
      </w:r>
      <w:r>
        <w:t>Term</w:t>
      </w:r>
      <w:r w:rsidRPr="00803140">
        <w:rPr>
          <w:lang w:val="ru-RU"/>
        </w:rPr>
        <w:t xml:space="preserve"> </w:t>
      </w:r>
      <w:r>
        <w:t>Support</w:t>
      </w:r>
      <w:r w:rsidRPr="00803140">
        <w:rPr>
          <w:lang w:val="ru-RU"/>
        </w:rPr>
        <w:t>);</w:t>
      </w:r>
    </w:p>
    <w:p w14:paraId="588C2195" w14:textId="77777777" w:rsidR="004022E8" w:rsidRDefault="00000000">
      <w:pPr>
        <w:spacing w:after="40"/>
        <w:ind w:left="992" w:hanging="283"/>
      </w:pPr>
      <w:r>
        <w:t xml:space="preserve">•  </w:t>
      </w:r>
      <w:proofErr w:type="spellStart"/>
      <w:r>
        <w:rPr>
          <w:b/>
        </w:rPr>
        <w:t>Тип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приложения</w:t>
      </w:r>
      <w:proofErr w:type="spellEnd"/>
      <w:r>
        <w:rPr>
          <w:b/>
        </w:rPr>
        <w:t>:</w:t>
      </w:r>
      <w:r>
        <w:t xml:space="preserve"> Windows Forms (GUI Desktop);</w:t>
      </w:r>
    </w:p>
    <w:p w14:paraId="12F12F5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Графическая подсистема:</w:t>
      </w:r>
      <w:r w:rsidRPr="00803140">
        <w:rPr>
          <w:lang w:val="ru-RU"/>
        </w:rPr>
        <w:t xml:space="preserve"> </w:t>
      </w:r>
      <w:r>
        <w:t>System</w:t>
      </w:r>
      <w:r w:rsidRPr="00803140">
        <w:rPr>
          <w:lang w:val="ru-RU"/>
        </w:rPr>
        <w:t>.</w:t>
      </w:r>
      <w:r>
        <w:t>Drawing</w:t>
      </w:r>
      <w:r w:rsidRPr="00803140">
        <w:rPr>
          <w:lang w:val="ru-RU"/>
        </w:rPr>
        <w:t xml:space="preserve"> (</w:t>
      </w:r>
      <w:r>
        <w:t>GDI</w:t>
      </w:r>
      <w:r w:rsidRPr="00803140">
        <w:rPr>
          <w:lang w:val="ru-RU"/>
        </w:rPr>
        <w:t>+) с двойной буферизацией (</w:t>
      </w:r>
      <w:proofErr w:type="spellStart"/>
      <w:r>
        <w:rPr>
          <w:rFonts w:ascii="Consolas" w:hAnsi="Consolas"/>
          <w:color w:val="282878"/>
          <w:sz w:val="22"/>
        </w:rPr>
        <w:t>DoubleBuffered</w:t>
      </w:r>
      <w:proofErr w:type="spellEnd"/>
      <w:r w:rsidRPr="00803140">
        <w:rPr>
          <w:rFonts w:ascii="Consolas" w:hAnsi="Consolas"/>
          <w:color w:val="282878"/>
          <w:sz w:val="22"/>
          <w:lang w:val="ru-RU"/>
        </w:rPr>
        <w:t xml:space="preserve"> = </w:t>
      </w:r>
      <w:r>
        <w:rPr>
          <w:rFonts w:ascii="Consolas" w:hAnsi="Consolas"/>
          <w:color w:val="282878"/>
          <w:sz w:val="22"/>
        </w:rPr>
        <w:t>true</w:t>
      </w:r>
      <w:r w:rsidRPr="00803140">
        <w:rPr>
          <w:lang w:val="ru-RU"/>
        </w:rPr>
        <w:t>) для исключения мерцания кадров;</w:t>
      </w:r>
    </w:p>
    <w:p w14:paraId="49B0F644" w14:textId="77777777" w:rsidR="004022E8" w:rsidRDefault="00000000">
      <w:pPr>
        <w:spacing w:after="40"/>
        <w:ind w:left="992" w:hanging="283"/>
      </w:pPr>
      <w:r>
        <w:t xml:space="preserve">•  </w:t>
      </w:r>
      <w:proofErr w:type="spellStart"/>
      <w:r>
        <w:rPr>
          <w:b/>
        </w:rPr>
        <w:t>Среда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разработки</w:t>
      </w:r>
      <w:proofErr w:type="spellEnd"/>
      <w:r>
        <w:rPr>
          <w:b/>
        </w:rPr>
        <w:t>:</w:t>
      </w:r>
      <w:r>
        <w:t xml:space="preserve"> Microsoft Visual Studio 2022 Community;</w:t>
      </w:r>
    </w:p>
    <w:p w14:paraId="24E45F4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 w:rsidRPr="00803140">
        <w:rPr>
          <w:b/>
          <w:lang w:val="ru-RU"/>
        </w:rPr>
        <w:t>Многопоточность:</w:t>
      </w:r>
      <w:r w:rsidRPr="00803140">
        <w:rPr>
          <w:lang w:val="ru-RU"/>
        </w:rPr>
        <w:t xml:space="preserve"> библиотека параллельных задач </w:t>
      </w:r>
      <w:r>
        <w:t>Task</w:t>
      </w:r>
      <w:r w:rsidRPr="00803140">
        <w:rPr>
          <w:lang w:val="ru-RU"/>
        </w:rPr>
        <w:t xml:space="preserve"> </w:t>
      </w:r>
      <w:r>
        <w:t>Parallel</w:t>
      </w:r>
      <w:r w:rsidRPr="00803140">
        <w:rPr>
          <w:lang w:val="ru-RU"/>
        </w:rPr>
        <w:t xml:space="preserve"> </w:t>
      </w:r>
      <w:r>
        <w:t>Library</w:t>
      </w:r>
      <w:r w:rsidRPr="00803140">
        <w:rPr>
          <w:lang w:val="ru-RU"/>
        </w:rPr>
        <w:t xml:space="preserve"> (</w:t>
      </w:r>
      <w:r>
        <w:t>TPL</w:t>
      </w:r>
      <w:r w:rsidRPr="00803140">
        <w:rPr>
          <w:lang w:val="ru-RU"/>
        </w:rPr>
        <w:t xml:space="preserve">) для выполнения фоновых экспериментов без блокировки </w:t>
      </w:r>
      <w:r>
        <w:t>GUI</w:t>
      </w:r>
      <w:r w:rsidRPr="00803140">
        <w:rPr>
          <w:lang w:val="ru-RU"/>
        </w:rPr>
        <w:t>.</w:t>
      </w:r>
    </w:p>
    <w:p w14:paraId="6826FE34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Выбор платформы .</w:t>
      </w:r>
      <w:r>
        <w:t>NET</w:t>
      </w:r>
      <w:r w:rsidRPr="00803140">
        <w:rPr>
          <w:lang w:val="ru-RU"/>
        </w:rPr>
        <w:t xml:space="preserve"> 8 обусловлен высокой производительностью </w:t>
      </w:r>
      <w:r>
        <w:t>JIT</w:t>
      </w:r>
      <w:r w:rsidRPr="00803140">
        <w:rPr>
          <w:lang w:val="ru-RU"/>
        </w:rPr>
        <w:t>-компилятора, строгой типизацией, поддержкой современных языковых конструкций (</w:t>
      </w:r>
      <w:r>
        <w:t>Nullable</w:t>
      </w:r>
      <w:r w:rsidRPr="00803140">
        <w:rPr>
          <w:lang w:val="ru-RU"/>
        </w:rPr>
        <w:t xml:space="preserve"> </w:t>
      </w:r>
      <w:r>
        <w:t>reference</w:t>
      </w:r>
      <w:r w:rsidRPr="00803140">
        <w:rPr>
          <w:lang w:val="ru-RU"/>
        </w:rPr>
        <w:t xml:space="preserve"> </w:t>
      </w:r>
      <w:r>
        <w:t>types</w:t>
      </w:r>
      <w:r w:rsidRPr="00803140">
        <w:rPr>
          <w:lang w:val="ru-RU"/>
        </w:rPr>
        <w:t>, кортежи, лямбда-выражения) и возможностью развертывания приложения без сторонних системных зависимостей.</w:t>
      </w:r>
    </w:p>
    <w:p w14:paraId="3AF2F692" w14:textId="77777777" w:rsidR="004022E8" w:rsidRPr="00803140" w:rsidRDefault="00000000">
      <w:pPr>
        <w:spacing w:before="240" w:after="120"/>
        <w:jc w:val="left"/>
        <w:rPr>
          <w:lang w:val="ru-RU"/>
        </w:rPr>
      </w:pPr>
      <w:r w:rsidRPr="00803140">
        <w:rPr>
          <w:b/>
          <w:lang w:val="ru-RU"/>
        </w:rPr>
        <w:t>3.2 Архитектура классов и структура решения</w:t>
      </w:r>
    </w:p>
    <w:p w14:paraId="15EA052D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 xml:space="preserve">Решение </w:t>
      </w:r>
      <w:proofErr w:type="spellStart"/>
      <w:r>
        <w:rPr>
          <w:rFonts w:ascii="Consolas" w:hAnsi="Consolas"/>
          <w:color w:val="282878"/>
          <w:sz w:val="22"/>
        </w:rPr>
        <w:t>SAi</w:t>
      </w:r>
      <w:proofErr w:type="spellEnd"/>
      <w:r w:rsidRPr="00803140">
        <w:rPr>
          <w:rFonts w:ascii="Consolas" w:hAnsi="Consolas"/>
          <w:color w:val="282878"/>
          <w:sz w:val="22"/>
          <w:lang w:val="ru-RU"/>
        </w:rPr>
        <w:t>_</w:t>
      </w:r>
      <w:r>
        <w:rPr>
          <w:rFonts w:ascii="Consolas" w:hAnsi="Consolas"/>
          <w:color w:val="282878"/>
          <w:sz w:val="22"/>
        </w:rPr>
        <w:t>KR</w:t>
      </w:r>
      <w:r w:rsidRPr="00803140">
        <w:rPr>
          <w:rFonts w:ascii="Consolas" w:hAnsi="Consolas"/>
          <w:color w:val="282878"/>
          <w:sz w:val="22"/>
          <w:lang w:val="ru-RU"/>
        </w:rPr>
        <w:t>_2</w:t>
      </w:r>
      <w:r w:rsidRPr="00803140">
        <w:rPr>
          <w:lang w:val="ru-RU"/>
        </w:rPr>
        <w:t xml:space="preserve"> организовано в виде модульной структуры:</w:t>
      </w:r>
    </w:p>
    <w:p w14:paraId="4DD5436C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>
        <w:rPr>
          <w:rFonts w:ascii="Consolas" w:hAnsi="Consolas"/>
          <w:color w:val="282878"/>
          <w:sz w:val="22"/>
        </w:rPr>
        <w:t>Program</w:t>
      </w:r>
      <w:r w:rsidRPr="00803140">
        <w:rPr>
          <w:rFonts w:ascii="Consolas" w:hAnsi="Consolas"/>
          <w:color w:val="282878"/>
          <w:sz w:val="22"/>
          <w:lang w:val="ru-RU"/>
        </w:rPr>
        <w:t>.</w:t>
      </w:r>
      <w:r>
        <w:rPr>
          <w:rFonts w:ascii="Consolas" w:hAnsi="Consolas"/>
          <w:color w:val="282878"/>
          <w:sz w:val="22"/>
        </w:rPr>
        <w:t>cs</w:t>
      </w:r>
      <w:r w:rsidRPr="00803140">
        <w:rPr>
          <w:lang w:val="ru-RU"/>
        </w:rPr>
        <w:t xml:space="preserve"> — точка входа, конфигурация </w:t>
      </w:r>
      <w:r>
        <w:t>High</w:t>
      </w:r>
      <w:r w:rsidRPr="00803140">
        <w:rPr>
          <w:lang w:val="ru-RU"/>
        </w:rPr>
        <w:t>-</w:t>
      </w:r>
      <w:r>
        <w:t>DPI</w:t>
      </w:r>
      <w:r w:rsidRPr="00803140">
        <w:rPr>
          <w:lang w:val="ru-RU"/>
        </w:rPr>
        <w:t>, встроенный раннер модульных тестов (</w:t>
      </w:r>
      <w:r w:rsidRPr="00803140">
        <w:rPr>
          <w:rFonts w:ascii="Consolas" w:hAnsi="Consolas"/>
          <w:color w:val="282878"/>
          <w:sz w:val="22"/>
          <w:lang w:val="ru-RU"/>
        </w:rPr>
        <w:t>--</w:t>
      </w:r>
      <w:r>
        <w:rPr>
          <w:rFonts w:ascii="Consolas" w:hAnsi="Consolas"/>
          <w:color w:val="282878"/>
          <w:sz w:val="22"/>
        </w:rPr>
        <w:t>test</w:t>
      </w:r>
      <w:r w:rsidRPr="00803140">
        <w:rPr>
          <w:lang w:val="ru-RU"/>
        </w:rPr>
        <w:t>) и бенчмарка (</w:t>
      </w:r>
      <w:r w:rsidRPr="00803140">
        <w:rPr>
          <w:rFonts w:ascii="Consolas" w:hAnsi="Consolas"/>
          <w:color w:val="282878"/>
          <w:sz w:val="22"/>
          <w:lang w:val="ru-RU"/>
        </w:rPr>
        <w:t>--</w:t>
      </w:r>
      <w:r>
        <w:rPr>
          <w:rFonts w:ascii="Consolas" w:hAnsi="Consolas"/>
          <w:color w:val="282878"/>
          <w:sz w:val="22"/>
        </w:rPr>
        <w:t>bench</w:t>
      </w:r>
      <w:r w:rsidRPr="00803140">
        <w:rPr>
          <w:lang w:val="ru-RU"/>
        </w:rPr>
        <w:t>);</w:t>
      </w:r>
    </w:p>
    <w:p w14:paraId="0988694B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>
        <w:rPr>
          <w:rFonts w:ascii="Consolas" w:hAnsi="Consolas"/>
          <w:color w:val="282878"/>
          <w:sz w:val="22"/>
        </w:rPr>
        <w:t>Form</w:t>
      </w:r>
      <w:r w:rsidRPr="00803140">
        <w:rPr>
          <w:rFonts w:ascii="Consolas" w:hAnsi="Consolas"/>
          <w:color w:val="282878"/>
          <w:sz w:val="22"/>
          <w:lang w:val="ru-RU"/>
        </w:rPr>
        <w:t>1.</w:t>
      </w:r>
      <w:r>
        <w:rPr>
          <w:rFonts w:ascii="Consolas" w:hAnsi="Consolas"/>
          <w:color w:val="282878"/>
          <w:sz w:val="22"/>
        </w:rPr>
        <w:t>cs</w:t>
      </w:r>
      <w:r w:rsidRPr="00803140">
        <w:rPr>
          <w:lang w:val="ru-RU"/>
        </w:rPr>
        <w:t xml:space="preserve">, </w:t>
      </w:r>
      <w:r>
        <w:rPr>
          <w:rFonts w:ascii="Consolas" w:hAnsi="Consolas"/>
          <w:color w:val="282878"/>
          <w:sz w:val="22"/>
        </w:rPr>
        <w:t>Form</w:t>
      </w:r>
      <w:r w:rsidRPr="00803140">
        <w:rPr>
          <w:rFonts w:ascii="Consolas" w:hAnsi="Consolas"/>
          <w:color w:val="282878"/>
          <w:sz w:val="22"/>
          <w:lang w:val="ru-RU"/>
        </w:rPr>
        <w:t>1.</w:t>
      </w:r>
      <w:r>
        <w:rPr>
          <w:rFonts w:ascii="Consolas" w:hAnsi="Consolas"/>
          <w:color w:val="282878"/>
          <w:sz w:val="22"/>
        </w:rPr>
        <w:t>Designer</w:t>
      </w:r>
      <w:r w:rsidRPr="00803140">
        <w:rPr>
          <w:rFonts w:ascii="Consolas" w:hAnsi="Consolas"/>
          <w:color w:val="282878"/>
          <w:sz w:val="22"/>
          <w:lang w:val="ru-RU"/>
        </w:rPr>
        <w:t>.</w:t>
      </w:r>
      <w:r>
        <w:rPr>
          <w:rFonts w:ascii="Consolas" w:hAnsi="Consolas"/>
          <w:color w:val="282878"/>
          <w:sz w:val="22"/>
        </w:rPr>
        <w:t>cs</w:t>
      </w:r>
      <w:r w:rsidRPr="00803140">
        <w:rPr>
          <w:lang w:val="ru-RU"/>
        </w:rPr>
        <w:t xml:space="preserve"> — главное окно моделирующего комплекса;</w:t>
      </w:r>
    </w:p>
    <w:p w14:paraId="513C1AAB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proofErr w:type="spellStart"/>
      <w:r>
        <w:rPr>
          <w:rFonts w:ascii="Consolas" w:hAnsi="Consolas"/>
          <w:color w:val="282878"/>
          <w:sz w:val="22"/>
        </w:rPr>
        <w:t>SimulationEngine</w:t>
      </w:r>
      <w:proofErr w:type="spellEnd"/>
      <w:r w:rsidRPr="00803140">
        <w:rPr>
          <w:rFonts w:ascii="Consolas" w:hAnsi="Consolas"/>
          <w:color w:val="282878"/>
          <w:sz w:val="22"/>
          <w:lang w:val="ru-RU"/>
        </w:rPr>
        <w:t>.</w:t>
      </w:r>
      <w:r>
        <w:rPr>
          <w:rFonts w:ascii="Consolas" w:hAnsi="Consolas"/>
          <w:color w:val="282878"/>
          <w:sz w:val="22"/>
        </w:rPr>
        <w:t>cs</w:t>
      </w:r>
      <w:r w:rsidRPr="00803140">
        <w:rPr>
          <w:lang w:val="ru-RU"/>
        </w:rPr>
        <w:t xml:space="preserve"> — физический движок, топология коридора ул. Северной, расчет коллизий, сбор статистики;</w:t>
      </w:r>
    </w:p>
    <w:p w14:paraId="09D7E359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lastRenderedPageBreak/>
        <w:t xml:space="preserve">•  </w:t>
      </w:r>
      <w:r>
        <w:rPr>
          <w:rFonts w:ascii="Consolas" w:hAnsi="Consolas"/>
          <w:color w:val="282878"/>
          <w:sz w:val="22"/>
        </w:rPr>
        <w:t>Vehicle</w:t>
      </w:r>
      <w:r w:rsidRPr="00803140">
        <w:rPr>
          <w:rFonts w:ascii="Consolas" w:hAnsi="Consolas"/>
          <w:color w:val="282878"/>
          <w:sz w:val="22"/>
          <w:lang w:val="ru-RU"/>
        </w:rPr>
        <w:t>.</w:t>
      </w:r>
      <w:r>
        <w:rPr>
          <w:rFonts w:ascii="Consolas" w:hAnsi="Consolas"/>
          <w:color w:val="282878"/>
          <w:sz w:val="22"/>
        </w:rPr>
        <w:t>cs</w:t>
      </w:r>
      <w:r w:rsidRPr="00803140">
        <w:rPr>
          <w:lang w:val="ru-RU"/>
        </w:rPr>
        <w:t xml:space="preserve"> — микромодель автомобиля, реализация уравнений </w:t>
      </w:r>
      <w:r>
        <w:t>IDM</w:t>
      </w:r>
      <w:r w:rsidRPr="00803140">
        <w:rPr>
          <w:lang w:val="ru-RU"/>
        </w:rPr>
        <w:t>, расчет задержки и числа остановок;</w:t>
      </w:r>
    </w:p>
    <w:p w14:paraId="3A397CEA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>
        <w:rPr>
          <w:rFonts w:ascii="Consolas" w:hAnsi="Consolas"/>
          <w:color w:val="282878"/>
          <w:sz w:val="22"/>
        </w:rPr>
        <w:t>Lane</w:t>
      </w:r>
      <w:r w:rsidRPr="00803140">
        <w:rPr>
          <w:rFonts w:ascii="Consolas" w:hAnsi="Consolas"/>
          <w:color w:val="282878"/>
          <w:sz w:val="22"/>
          <w:lang w:val="ru-RU"/>
        </w:rPr>
        <w:t>.</w:t>
      </w:r>
      <w:r>
        <w:rPr>
          <w:rFonts w:ascii="Consolas" w:hAnsi="Consolas"/>
          <w:color w:val="282878"/>
          <w:sz w:val="22"/>
        </w:rPr>
        <w:t>cs</w:t>
      </w:r>
      <w:r w:rsidRPr="00803140">
        <w:rPr>
          <w:lang w:val="ru-RU"/>
        </w:rPr>
        <w:t xml:space="preserve"> — геометрия полосы движения, расчет позиций ТС по векторным траекториям, кэширование длины полосы;</w:t>
      </w:r>
    </w:p>
    <w:p w14:paraId="4A79DD98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r>
        <w:rPr>
          <w:rFonts w:ascii="Consolas" w:hAnsi="Consolas"/>
          <w:color w:val="282878"/>
          <w:sz w:val="22"/>
        </w:rPr>
        <w:t>Intersection</w:t>
      </w:r>
      <w:r w:rsidRPr="00803140">
        <w:rPr>
          <w:rFonts w:ascii="Consolas" w:hAnsi="Consolas"/>
          <w:color w:val="282878"/>
          <w:sz w:val="22"/>
          <w:lang w:val="ru-RU"/>
        </w:rPr>
        <w:t>.</w:t>
      </w:r>
      <w:r>
        <w:rPr>
          <w:rFonts w:ascii="Consolas" w:hAnsi="Consolas"/>
          <w:color w:val="282878"/>
          <w:sz w:val="22"/>
        </w:rPr>
        <w:t>cs</w:t>
      </w:r>
      <w:r w:rsidRPr="00803140">
        <w:rPr>
          <w:lang w:val="ru-RU"/>
        </w:rPr>
        <w:t xml:space="preserve">, </w:t>
      </w:r>
      <w:proofErr w:type="spellStart"/>
      <w:r>
        <w:rPr>
          <w:rFonts w:ascii="Consolas" w:hAnsi="Consolas"/>
          <w:color w:val="282878"/>
          <w:sz w:val="22"/>
        </w:rPr>
        <w:t>TrafficPhase</w:t>
      </w:r>
      <w:proofErr w:type="spellEnd"/>
      <w:r w:rsidRPr="00803140">
        <w:rPr>
          <w:rFonts w:ascii="Consolas" w:hAnsi="Consolas"/>
          <w:color w:val="282878"/>
          <w:sz w:val="22"/>
          <w:lang w:val="ru-RU"/>
        </w:rPr>
        <w:t>.</w:t>
      </w:r>
      <w:r>
        <w:rPr>
          <w:rFonts w:ascii="Consolas" w:hAnsi="Consolas"/>
          <w:color w:val="282878"/>
          <w:sz w:val="22"/>
        </w:rPr>
        <w:t>cs</w:t>
      </w:r>
      <w:r w:rsidRPr="00803140">
        <w:rPr>
          <w:lang w:val="ru-RU"/>
        </w:rPr>
        <w:t xml:space="preserve"> — модель светофорного объекта, контроль состояний фаз, таймеры и динамическое продление </w:t>
      </w:r>
      <w:proofErr w:type="spellStart"/>
      <w:r>
        <w:rPr>
          <w:rFonts w:ascii="Consolas" w:hAnsi="Consolas"/>
          <w:color w:val="282878"/>
          <w:sz w:val="22"/>
        </w:rPr>
        <w:t>ExtendedGreenLimit</w:t>
      </w:r>
      <w:proofErr w:type="spellEnd"/>
      <w:r w:rsidRPr="00803140">
        <w:rPr>
          <w:lang w:val="ru-RU"/>
        </w:rPr>
        <w:t>;</w:t>
      </w:r>
    </w:p>
    <w:p w14:paraId="40370016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proofErr w:type="spellStart"/>
      <w:r>
        <w:rPr>
          <w:rFonts w:ascii="Consolas" w:hAnsi="Consolas"/>
          <w:color w:val="282878"/>
          <w:sz w:val="22"/>
        </w:rPr>
        <w:t>TrafficAgent</w:t>
      </w:r>
      <w:proofErr w:type="spellEnd"/>
      <w:r w:rsidRPr="00803140">
        <w:rPr>
          <w:rFonts w:ascii="Consolas" w:hAnsi="Consolas"/>
          <w:color w:val="282878"/>
          <w:sz w:val="22"/>
          <w:lang w:val="ru-RU"/>
        </w:rPr>
        <w:t>.</w:t>
      </w:r>
      <w:r>
        <w:rPr>
          <w:rFonts w:ascii="Consolas" w:hAnsi="Consolas"/>
          <w:color w:val="282878"/>
          <w:sz w:val="22"/>
        </w:rPr>
        <w:t>cs</w:t>
      </w:r>
      <w:r w:rsidRPr="00803140">
        <w:rPr>
          <w:lang w:val="ru-RU"/>
        </w:rPr>
        <w:t xml:space="preserve"> — локальный контроллер перекрестка, векторизация признаков;</w:t>
      </w:r>
    </w:p>
    <w:p w14:paraId="190B2D1A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proofErr w:type="spellStart"/>
      <w:r>
        <w:rPr>
          <w:rFonts w:ascii="Consolas" w:hAnsi="Consolas"/>
          <w:color w:val="282878"/>
          <w:sz w:val="22"/>
        </w:rPr>
        <w:t>NeuralNetwork</w:t>
      </w:r>
      <w:proofErr w:type="spellEnd"/>
      <w:r w:rsidRPr="00803140">
        <w:rPr>
          <w:rFonts w:ascii="Consolas" w:hAnsi="Consolas"/>
          <w:color w:val="282878"/>
          <w:sz w:val="22"/>
          <w:lang w:val="ru-RU"/>
        </w:rPr>
        <w:t>.</w:t>
      </w:r>
      <w:r>
        <w:rPr>
          <w:rFonts w:ascii="Consolas" w:hAnsi="Consolas"/>
          <w:color w:val="282878"/>
          <w:sz w:val="22"/>
        </w:rPr>
        <w:t>cs</w:t>
      </w:r>
      <w:r w:rsidRPr="00803140">
        <w:rPr>
          <w:lang w:val="ru-RU"/>
        </w:rPr>
        <w:t xml:space="preserve"> — персептрон </w:t>
      </w:r>
      <w:r>
        <w:t>MLP</w:t>
      </w:r>
      <w:r w:rsidRPr="00803140">
        <w:rPr>
          <w:lang w:val="ru-RU"/>
        </w:rPr>
        <w:t xml:space="preserve"> 8-8-1 с сериализацией весов;</w:t>
      </w:r>
    </w:p>
    <w:p w14:paraId="5CCE018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proofErr w:type="spellStart"/>
      <w:r>
        <w:rPr>
          <w:rFonts w:ascii="Consolas" w:hAnsi="Consolas"/>
          <w:color w:val="282878"/>
          <w:sz w:val="22"/>
        </w:rPr>
        <w:t>SafetyRuleEngine</w:t>
      </w:r>
      <w:proofErr w:type="spellEnd"/>
      <w:r w:rsidRPr="00803140">
        <w:rPr>
          <w:rFonts w:ascii="Consolas" w:hAnsi="Consolas"/>
          <w:color w:val="282878"/>
          <w:sz w:val="22"/>
          <w:lang w:val="ru-RU"/>
        </w:rPr>
        <w:t>.</w:t>
      </w:r>
      <w:r>
        <w:rPr>
          <w:rFonts w:ascii="Consolas" w:hAnsi="Consolas"/>
          <w:color w:val="282878"/>
          <w:sz w:val="22"/>
        </w:rPr>
        <w:t>cs</w:t>
      </w:r>
      <w:r w:rsidRPr="00803140">
        <w:rPr>
          <w:lang w:val="ru-RU"/>
        </w:rPr>
        <w:t xml:space="preserve"> — продукционный экспертный модуль валидации решений;</w:t>
      </w:r>
    </w:p>
    <w:p w14:paraId="661CA181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proofErr w:type="spellStart"/>
      <w:r>
        <w:rPr>
          <w:rFonts w:ascii="Consolas" w:hAnsi="Consolas"/>
          <w:color w:val="282878"/>
          <w:sz w:val="22"/>
        </w:rPr>
        <w:t>GeneticTrainer</w:t>
      </w:r>
      <w:proofErr w:type="spellEnd"/>
      <w:r w:rsidRPr="00803140">
        <w:rPr>
          <w:rFonts w:ascii="Consolas" w:hAnsi="Consolas"/>
          <w:color w:val="282878"/>
          <w:sz w:val="22"/>
          <w:lang w:val="ru-RU"/>
        </w:rPr>
        <w:t>.</w:t>
      </w:r>
      <w:r>
        <w:rPr>
          <w:rFonts w:ascii="Consolas" w:hAnsi="Consolas"/>
          <w:color w:val="282878"/>
          <w:sz w:val="22"/>
        </w:rPr>
        <w:t>cs</w:t>
      </w:r>
      <w:r w:rsidRPr="00803140">
        <w:rPr>
          <w:lang w:val="ru-RU"/>
        </w:rPr>
        <w:t xml:space="preserve">, </w:t>
      </w:r>
      <w:r>
        <w:rPr>
          <w:rFonts w:ascii="Consolas" w:hAnsi="Consolas"/>
          <w:color w:val="282878"/>
          <w:sz w:val="22"/>
        </w:rPr>
        <w:t>Genome</w:t>
      </w:r>
      <w:r w:rsidRPr="00803140">
        <w:rPr>
          <w:rFonts w:ascii="Consolas" w:hAnsi="Consolas"/>
          <w:color w:val="282878"/>
          <w:sz w:val="22"/>
          <w:lang w:val="ru-RU"/>
        </w:rPr>
        <w:t>.</w:t>
      </w:r>
      <w:r>
        <w:rPr>
          <w:rFonts w:ascii="Consolas" w:hAnsi="Consolas"/>
          <w:color w:val="282878"/>
          <w:sz w:val="22"/>
        </w:rPr>
        <w:t>cs</w:t>
      </w:r>
      <w:r w:rsidRPr="00803140">
        <w:rPr>
          <w:lang w:val="ru-RU"/>
        </w:rPr>
        <w:t xml:space="preserve">, </w:t>
      </w:r>
      <w:proofErr w:type="spellStart"/>
      <w:r>
        <w:rPr>
          <w:rFonts w:ascii="Consolas" w:hAnsi="Consolas"/>
          <w:color w:val="282878"/>
          <w:sz w:val="22"/>
        </w:rPr>
        <w:t>EvolutionRunner</w:t>
      </w:r>
      <w:proofErr w:type="spellEnd"/>
      <w:r w:rsidRPr="00803140">
        <w:rPr>
          <w:rFonts w:ascii="Consolas" w:hAnsi="Consolas"/>
          <w:color w:val="282878"/>
          <w:sz w:val="22"/>
          <w:lang w:val="ru-RU"/>
        </w:rPr>
        <w:t>.</w:t>
      </w:r>
      <w:r>
        <w:rPr>
          <w:rFonts w:ascii="Consolas" w:hAnsi="Consolas"/>
          <w:color w:val="282878"/>
          <w:sz w:val="22"/>
        </w:rPr>
        <w:t>cs</w:t>
      </w:r>
      <w:r w:rsidRPr="00803140">
        <w:rPr>
          <w:lang w:val="ru-RU"/>
        </w:rPr>
        <w:t xml:space="preserve"> — модуль генетического алгоритма;</w:t>
      </w:r>
    </w:p>
    <w:p w14:paraId="736CC46D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</w:t>
      </w:r>
      <w:proofErr w:type="spellStart"/>
      <w:r>
        <w:rPr>
          <w:rFonts w:ascii="Consolas" w:hAnsi="Consolas"/>
          <w:color w:val="282878"/>
          <w:sz w:val="22"/>
        </w:rPr>
        <w:t>ComparisonRunner</w:t>
      </w:r>
      <w:proofErr w:type="spellEnd"/>
      <w:r w:rsidRPr="00803140">
        <w:rPr>
          <w:rFonts w:ascii="Consolas" w:hAnsi="Consolas"/>
          <w:color w:val="282878"/>
          <w:sz w:val="22"/>
          <w:lang w:val="ru-RU"/>
        </w:rPr>
        <w:t>.</w:t>
      </w:r>
      <w:r>
        <w:rPr>
          <w:rFonts w:ascii="Consolas" w:hAnsi="Consolas"/>
          <w:color w:val="282878"/>
          <w:sz w:val="22"/>
        </w:rPr>
        <w:t>cs</w:t>
      </w:r>
      <w:r w:rsidRPr="00803140">
        <w:rPr>
          <w:lang w:val="ru-RU"/>
        </w:rPr>
        <w:t xml:space="preserve">, </w:t>
      </w:r>
      <w:proofErr w:type="spellStart"/>
      <w:r>
        <w:rPr>
          <w:rFonts w:ascii="Consolas" w:hAnsi="Consolas"/>
          <w:color w:val="282878"/>
          <w:sz w:val="22"/>
        </w:rPr>
        <w:t>ComparisonReportForm</w:t>
      </w:r>
      <w:proofErr w:type="spellEnd"/>
      <w:r w:rsidRPr="00803140">
        <w:rPr>
          <w:rFonts w:ascii="Consolas" w:hAnsi="Consolas"/>
          <w:color w:val="282878"/>
          <w:sz w:val="22"/>
          <w:lang w:val="ru-RU"/>
        </w:rPr>
        <w:t>.</w:t>
      </w:r>
      <w:r>
        <w:rPr>
          <w:rFonts w:ascii="Consolas" w:hAnsi="Consolas"/>
          <w:color w:val="282878"/>
          <w:sz w:val="22"/>
        </w:rPr>
        <w:t>cs</w:t>
      </w:r>
      <w:r w:rsidRPr="00803140">
        <w:rPr>
          <w:lang w:val="ru-RU"/>
        </w:rPr>
        <w:t xml:space="preserve"> — раннер строгого </w:t>
      </w:r>
      <w:r>
        <w:t>A</w:t>
      </w:r>
      <w:r w:rsidRPr="00803140">
        <w:rPr>
          <w:lang w:val="ru-RU"/>
        </w:rPr>
        <w:t>/</w:t>
      </w:r>
      <w:r>
        <w:t>B</w:t>
      </w:r>
      <w:r w:rsidRPr="00803140">
        <w:rPr>
          <w:lang w:val="ru-RU"/>
        </w:rPr>
        <w:t xml:space="preserve"> тестирования и графическая форма отчета с гистограммами.</w:t>
      </w:r>
    </w:p>
    <w:p w14:paraId="2EB87F63" w14:textId="77777777" w:rsidR="004022E8" w:rsidRPr="00803140" w:rsidRDefault="00000000">
      <w:pPr>
        <w:spacing w:before="240" w:after="120"/>
        <w:jc w:val="left"/>
        <w:rPr>
          <w:lang w:val="ru-RU"/>
        </w:rPr>
      </w:pPr>
      <w:r w:rsidRPr="00803140">
        <w:rPr>
          <w:b/>
          <w:lang w:val="ru-RU"/>
        </w:rPr>
        <w:t>3.3 Описание пользовательского интерфейса и интерактивной визуализации</w:t>
      </w:r>
    </w:p>
    <w:p w14:paraId="76FBC11E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Интерфейс главного окна приложения разделен на функциональные зоны:</w:t>
      </w:r>
    </w:p>
    <w:p w14:paraId="332C9908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1.  </w:t>
      </w:r>
      <w:r w:rsidRPr="00803140">
        <w:rPr>
          <w:b/>
          <w:lang w:val="ru-RU"/>
        </w:rPr>
        <w:t>Основное поле визуализации (`</w:t>
      </w:r>
      <w:proofErr w:type="spellStart"/>
      <w:r>
        <w:rPr>
          <w:b/>
        </w:rPr>
        <w:t>pbSimulation</w:t>
      </w:r>
      <w:proofErr w:type="spellEnd"/>
      <w:r w:rsidRPr="00803140">
        <w:rPr>
          <w:b/>
          <w:lang w:val="ru-RU"/>
        </w:rPr>
        <w:t>`):</w:t>
      </w:r>
      <w:r w:rsidRPr="00803140">
        <w:rPr>
          <w:lang w:val="ru-RU"/>
        </w:rPr>
        <w:t xml:space="preserve"> отображает в реальном масштабе времени перекрестки ул. Северной с ул. Октябрьской, </w:t>
      </w:r>
      <w:proofErr w:type="spellStart"/>
      <w:r w:rsidRPr="00803140">
        <w:rPr>
          <w:lang w:val="ru-RU"/>
        </w:rPr>
        <w:t>Рашпилевской</w:t>
      </w:r>
      <w:proofErr w:type="spellEnd"/>
      <w:r w:rsidRPr="00803140">
        <w:rPr>
          <w:lang w:val="ru-RU"/>
        </w:rPr>
        <w:t xml:space="preserve"> и Красной. Включает векторную разметку проезжих частей, стрелки направлений движения по полосам, динамические сигналы светофоров, полосы ожидания, визуализацию автомобилей со сглаженным поворотом по углу траектории, а также визуальные приборные панели (</w:t>
      </w:r>
      <w:r>
        <w:t>HUD</w:t>
      </w:r>
      <w:r w:rsidRPr="00803140">
        <w:rPr>
          <w:lang w:val="ru-RU"/>
        </w:rPr>
        <w:t>) над каждым перекрестком с текущей фазой, длиной очереди и причиной принятого решения.</w:t>
      </w:r>
    </w:p>
    <w:p w14:paraId="50F78892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lastRenderedPageBreak/>
        <w:t xml:space="preserve">2.  </w:t>
      </w:r>
      <w:r w:rsidRPr="00803140">
        <w:rPr>
          <w:b/>
          <w:lang w:val="ru-RU"/>
        </w:rPr>
        <w:t>Индикатор активного режима (верхний баннер):</w:t>
      </w:r>
      <w:r w:rsidRPr="00803140">
        <w:rPr>
          <w:lang w:val="ru-RU"/>
        </w:rPr>
        <w:t xml:space="preserve"> информирует об активной стратегии управления (ГОСТ Р 52289 либо </w:t>
      </w:r>
      <w:proofErr w:type="spellStart"/>
      <w:r w:rsidRPr="00803140">
        <w:rPr>
          <w:lang w:val="ru-RU"/>
        </w:rPr>
        <w:t>Мультиагентный</w:t>
      </w:r>
      <w:proofErr w:type="spellEnd"/>
      <w:r w:rsidRPr="00803140">
        <w:rPr>
          <w:lang w:val="ru-RU"/>
        </w:rPr>
        <w:t xml:space="preserve"> ИИ с координацией «зеленой волны»).</w:t>
      </w:r>
    </w:p>
    <w:p w14:paraId="433F1983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3.  </w:t>
      </w:r>
      <w:r w:rsidRPr="00803140">
        <w:rPr>
          <w:b/>
          <w:lang w:val="ru-RU"/>
        </w:rPr>
        <w:t>Панель управления (`</w:t>
      </w:r>
      <w:proofErr w:type="spellStart"/>
      <w:r>
        <w:rPr>
          <w:b/>
        </w:rPr>
        <w:t>gbControl</w:t>
      </w:r>
      <w:proofErr w:type="spellEnd"/>
      <w:r w:rsidRPr="00803140">
        <w:rPr>
          <w:b/>
          <w:lang w:val="ru-RU"/>
        </w:rPr>
        <w:t>`):</w:t>
      </w:r>
    </w:p>
    <w:p w14:paraId="66C29393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Кнопки «Старт / Пауза» и «Сброс»;</w:t>
      </w:r>
    </w:p>
    <w:p w14:paraId="51A45833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Ползунок регулирования скорости симуляции (от 1</w:t>
      </w:r>
      <w:r>
        <w:t>x</w:t>
      </w:r>
      <w:r w:rsidRPr="00803140">
        <w:rPr>
          <w:lang w:val="ru-RU"/>
        </w:rPr>
        <w:t xml:space="preserve"> до 10</w:t>
      </w:r>
      <w:r>
        <w:t>x</w:t>
      </w:r>
      <w:r w:rsidRPr="00803140">
        <w:rPr>
          <w:lang w:val="ru-RU"/>
        </w:rPr>
        <w:t>);</w:t>
      </w:r>
    </w:p>
    <w:p w14:paraId="28D888A7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Поле ввода базовой интенсивности потока по ул. Северной (</w:t>
      </w:r>
      <w:proofErr w:type="spellStart"/>
      <w:r w:rsidRPr="00803140">
        <w:rPr>
          <w:lang w:val="ru-RU"/>
        </w:rPr>
        <w:t>авт</w:t>
      </w:r>
      <w:proofErr w:type="spellEnd"/>
      <w:r w:rsidRPr="00803140">
        <w:rPr>
          <w:lang w:val="ru-RU"/>
        </w:rPr>
        <w:t>/ч);</w:t>
      </w:r>
    </w:p>
    <w:p w14:paraId="15FF2645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Переключатель режима управления (радиокнопки «Фиксированный цикл (ГОСТ)» / «</w:t>
      </w:r>
      <w:proofErr w:type="spellStart"/>
      <w:r w:rsidRPr="00803140">
        <w:rPr>
          <w:lang w:val="ru-RU"/>
        </w:rPr>
        <w:t>Мультиагентная</w:t>
      </w:r>
      <w:proofErr w:type="spellEnd"/>
      <w:r w:rsidRPr="00803140">
        <w:rPr>
          <w:lang w:val="ru-RU"/>
        </w:rPr>
        <w:t xml:space="preserve"> ИНС + База правил»);</w:t>
      </w:r>
    </w:p>
    <w:p w14:paraId="786BCFFF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Кнопки быстрых сценариев нагрузки: «1. Базовый поток», «2. Час пик (Северная)», «3. Затор (Красная)»;</w:t>
      </w:r>
    </w:p>
    <w:p w14:paraId="5B176CE9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Индикатор хода генетического обучения и кнопка «Обучить агентов (Генетический алгоритм)».</w:t>
      </w:r>
    </w:p>
    <w:p w14:paraId="2CBA097A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4.  </w:t>
      </w:r>
      <w:r w:rsidRPr="00803140">
        <w:rPr>
          <w:b/>
          <w:lang w:val="ru-RU"/>
        </w:rPr>
        <w:t>Панель показателей эффективности (`</w:t>
      </w:r>
      <w:proofErr w:type="spellStart"/>
      <w:r>
        <w:rPr>
          <w:b/>
        </w:rPr>
        <w:t>gbStats</w:t>
      </w:r>
      <w:proofErr w:type="spellEnd"/>
      <w:r w:rsidRPr="00803140">
        <w:rPr>
          <w:b/>
          <w:lang w:val="ru-RU"/>
        </w:rPr>
        <w:t>`):</w:t>
      </w:r>
    </w:p>
    <w:p w14:paraId="780A5732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Кнопка вызова окна сравнительного лабораторного </w:t>
      </w:r>
      <w:r>
        <w:t>A</w:t>
      </w:r>
      <w:r w:rsidRPr="00803140">
        <w:rPr>
          <w:lang w:val="ru-RU"/>
        </w:rPr>
        <w:t>/</w:t>
      </w:r>
      <w:r>
        <w:t>B</w:t>
      </w:r>
      <w:r w:rsidRPr="00803140">
        <w:rPr>
          <w:lang w:val="ru-RU"/>
        </w:rPr>
        <w:t xml:space="preserve"> эксперимента;</w:t>
      </w:r>
    </w:p>
    <w:p w14:paraId="3FC01D1D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Карточка метрик ГОСТ (задержка, очередь, число обслуженных авто);</w:t>
      </w:r>
    </w:p>
    <w:p w14:paraId="4829B66E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Карточка метрик </w:t>
      </w:r>
      <w:proofErr w:type="spellStart"/>
      <w:r w:rsidRPr="00803140">
        <w:rPr>
          <w:lang w:val="ru-RU"/>
        </w:rPr>
        <w:t>Мультиагентного</w:t>
      </w:r>
      <w:proofErr w:type="spellEnd"/>
      <w:r w:rsidRPr="00803140">
        <w:rPr>
          <w:lang w:val="ru-RU"/>
        </w:rPr>
        <w:t xml:space="preserve"> ИИ;</w:t>
      </w:r>
    </w:p>
    <w:p w14:paraId="03486C16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Карточка реальной сравнительной дельты показателей;</w:t>
      </w:r>
    </w:p>
    <w:p w14:paraId="0C673E78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Информационная строка текущего сценария.</w:t>
      </w:r>
    </w:p>
    <w:p w14:paraId="6FD43718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5.  </w:t>
      </w:r>
      <w:r w:rsidRPr="00803140">
        <w:rPr>
          <w:b/>
          <w:lang w:val="ru-RU"/>
        </w:rPr>
        <w:t>Таблица оперативной телеметрии (`</w:t>
      </w:r>
      <w:proofErr w:type="spellStart"/>
      <w:r>
        <w:rPr>
          <w:b/>
        </w:rPr>
        <w:t>dgvTelemetry</w:t>
      </w:r>
      <w:proofErr w:type="spellEnd"/>
      <w:r w:rsidRPr="00803140">
        <w:rPr>
          <w:b/>
          <w:lang w:val="ru-RU"/>
        </w:rPr>
        <w:t>`):</w:t>
      </w:r>
      <w:r w:rsidRPr="00803140">
        <w:rPr>
          <w:lang w:val="ru-RU"/>
        </w:rPr>
        <w:t xml:space="preserve"> журнал реального времени с фиксацией шага времени, наименования узла, очереди, номера фазы, численного выхода нейросети и сработавшего правила безопасности.</w:t>
      </w:r>
    </w:p>
    <w:p w14:paraId="3B5278B7" w14:textId="77777777" w:rsidR="004022E8" w:rsidRPr="00803140" w:rsidRDefault="00000000">
      <w:pPr>
        <w:spacing w:before="240" w:after="120"/>
        <w:jc w:val="left"/>
        <w:rPr>
          <w:lang w:val="ru-RU"/>
        </w:rPr>
      </w:pPr>
      <w:r w:rsidRPr="00803140">
        <w:rPr>
          <w:b/>
          <w:lang w:val="ru-RU"/>
        </w:rPr>
        <w:t>3.4 Реализация модуля сравнительного анализа (</w:t>
      </w:r>
      <w:r>
        <w:rPr>
          <w:b/>
        </w:rPr>
        <w:t>A</w:t>
      </w:r>
      <w:r w:rsidRPr="00803140">
        <w:rPr>
          <w:b/>
          <w:lang w:val="ru-RU"/>
        </w:rPr>
        <w:t>/</w:t>
      </w:r>
      <w:r>
        <w:rPr>
          <w:b/>
        </w:rPr>
        <w:t>B</w:t>
      </w:r>
      <w:r w:rsidRPr="00803140">
        <w:rPr>
          <w:b/>
          <w:lang w:val="ru-RU"/>
        </w:rPr>
        <w:t xml:space="preserve"> эксперимент)</w:t>
      </w:r>
    </w:p>
    <w:p w14:paraId="65EDC97D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lastRenderedPageBreak/>
        <w:t xml:space="preserve">Для объективного научного доказательства преимуществ адаптивного регулирования разработан модуль </w:t>
      </w:r>
      <w:proofErr w:type="spellStart"/>
      <w:r>
        <w:rPr>
          <w:rFonts w:ascii="Consolas" w:hAnsi="Consolas"/>
          <w:color w:val="282878"/>
          <w:sz w:val="22"/>
        </w:rPr>
        <w:t>ComparisonRunner</w:t>
      </w:r>
      <w:proofErr w:type="spellEnd"/>
      <w:r w:rsidRPr="00803140">
        <w:rPr>
          <w:lang w:val="ru-RU"/>
        </w:rPr>
        <w:t xml:space="preserve">. Эксперимент проводится по схеме </w:t>
      </w:r>
      <w:r>
        <w:rPr>
          <w:i/>
        </w:rPr>
        <w:t>Ceteris</w:t>
      </w:r>
      <w:r w:rsidRPr="00803140">
        <w:rPr>
          <w:i/>
          <w:lang w:val="ru-RU"/>
        </w:rPr>
        <w:t xml:space="preserve"> </w:t>
      </w:r>
      <w:r>
        <w:rPr>
          <w:i/>
        </w:rPr>
        <w:t>Paribus</w:t>
      </w:r>
      <w:r w:rsidRPr="00803140">
        <w:rPr>
          <w:lang w:val="ru-RU"/>
        </w:rPr>
        <w:t xml:space="preserve"> («при прочих равных условиях»):</w:t>
      </w:r>
    </w:p>
    <w:p w14:paraId="6E57A569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1.  Инициализируется симулятор с фиксированным циклом ГОСТ Р 52289 со случайным зерном трафика </w:t>
      </w:r>
      <w:r>
        <w:rPr>
          <w:rFonts w:ascii="Consolas" w:hAnsi="Consolas"/>
          <w:color w:val="282878"/>
          <w:sz w:val="22"/>
        </w:rPr>
        <w:t>seed</w:t>
      </w:r>
      <w:r w:rsidRPr="00803140">
        <w:rPr>
          <w:rFonts w:ascii="Consolas" w:hAnsi="Consolas"/>
          <w:color w:val="282878"/>
          <w:sz w:val="22"/>
          <w:lang w:val="ru-RU"/>
        </w:rPr>
        <w:t xml:space="preserve"> = 42</w:t>
      </w:r>
      <w:r w:rsidRPr="00803140">
        <w:rPr>
          <w:lang w:val="ru-RU"/>
        </w:rPr>
        <w:t>. Выполняется моделирование на интервале 150–180 секунд.</w:t>
      </w:r>
    </w:p>
    <w:p w14:paraId="3371A7A7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2.  Инициализируется второй симулятор с режимом </w:t>
      </w:r>
      <w:proofErr w:type="spellStart"/>
      <w:r w:rsidRPr="00803140">
        <w:rPr>
          <w:lang w:val="ru-RU"/>
        </w:rPr>
        <w:t>Мультиагентного</w:t>
      </w:r>
      <w:proofErr w:type="spellEnd"/>
      <w:r w:rsidRPr="00803140">
        <w:rPr>
          <w:lang w:val="ru-RU"/>
        </w:rPr>
        <w:t xml:space="preserve"> ИИ с идентичным генератором псевдослучайных чисел (</w:t>
      </w:r>
      <w:r>
        <w:rPr>
          <w:rFonts w:ascii="Consolas" w:hAnsi="Consolas"/>
          <w:color w:val="282878"/>
          <w:sz w:val="22"/>
        </w:rPr>
        <w:t>seed</w:t>
      </w:r>
      <w:r w:rsidRPr="00803140">
        <w:rPr>
          <w:rFonts w:ascii="Consolas" w:hAnsi="Consolas"/>
          <w:color w:val="282878"/>
          <w:sz w:val="22"/>
          <w:lang w:val="ru-RU"/>
        </w:rPr>
        <w:t xml:space="preserve"> = 42</w:t>
      </w:r>
      <w:r w:rsidRPr="00803140">
        <w:rPr>
          <w:lang w:val="ru-RU"/>
        </w:rPr>
        <w:t>) и точно такими же параметрами входящих потоков. Обученные веса нейросетей переносятся из основной формы.</w:t>
      </w:r>
    </w:p>
    <w:p w14:paraId="2A398AE9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3.  Собираются интегральные показатели: средняя задержка, длина очередей, пропускная способность, процент безостановочного проезда («зеленая волна») и поузловые задержки.</w:t>
      </w:r>
    </w:p>
    <w:p w14:paraId="7C92CCEE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4.  Результаты выводятся в отдельном модальном окне </w:t>
      </w:r>
      <w:proofErr w:type="spellStart"/>
      <w:r>
        <w:rPr>
          <w:rFonts w:ascii="Consolas" w:hAnsi="Consolas"/>
          <w:color w:val="282878"/>
          <w:sz w:val="22"/>
        </w:rPr>
        <w:t>ComparisonReportForm</w:t>
      </w:r>
      <w:proofErr w:type="spellEnd"/>
      <w:r w:rsidRPr="00803140">
        <w:rPr>
          <w:lang w:val="ru-RU"/>
        </w:rPr>
        <w:t xml:space="preserve"> с возможностью экспорта текстового заключения в буфер обмена.</w:t>
      </w:r>
    </w:p>
    <w:p w14:paraId="26CCC0D2" w14:textId="77777777" w:rsidR="004022E8" w:rsidRPr="00803140" w:rsidRDefault="00000000">
      <w:pPr>
        <w:spacing w:before="240" w:after="120"/>
        <w:jc w:val="left"/>
        <w:rPr>
          <w:lang w:val="ru-RU"/>
        </w:rPr>
      </w:pPr>
      <w:r w:rsidRPr="00803140">
        <w:rPr>
          <w:b/>
          <w:lang w:val="ru-RU"/>
        </w:rPr>
        <w:t>3.5 Результаты автоматизированного модульного тестирования</w:t>
      </w:r>
    </w:p>
    <w:p w14:paraId="180E0398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Для верификации корректности математических моделей и надежности кода разработан встроенный набор из 44 модульных и интеграционных тестов (</w:t>
      </w:r>
      <w:r>
        <w:rPr>
          <w:rFonts w:ascii="Consolas" w:hAnsi="Consolas"/>
          <w:color w:val="282878"/>
          <w:sz w:val="22"/>
        </w:rPr>
        <w:t>Program</w:t>
      </w:r>
      <w:r w:rsidRPr="00803140">
        <w:rPr>
          <w:rFonts w:ascii="Consolas" w:hAnsi="Consolas"/>
          <w:color w:val="282878"/>
          <w:sz w:val="22"/>
          <w:lang w:val="ru-RU"/>
        </w:rPr>
        <w:t>.</w:t>
      </w:r>
      <w:proofErr w:type="spellStart"/>
      <w:r>
        <w:rPr>
          <w:rFonts w:ascii="Consolas" w:hAnsi="Consolas"/>
          <w:color w:val="282878"/>
          <w:sz w:val="22"/>
        </w:rPr>
        <w:t>RunSelfTests</w:t>
      </w:r>
      <w:proofErr w:type="spellEnd"/>
      <w:r w:rsidRPr="00803140">
        <w:rPr>
          <w:rFonts w:ascii="Consolas" w:hAnsi="Consolas"/>
          <w:color w:val="282878"/>
          <w:sz w:val="22"/>
          <w:lang w:val="ru-RU"/>
        </w:rPr>
        <w:t>()</w:t>
      </w:r>
      <w:r w:rsidRPr="00803140">
        <w:rPr>
          <w:lang w:val="ru-RU"/>
        </w:rPr>
        <w:t>). Тесты охватывают:</w:t>
      </w:r>
    </w:p>
    <w:p w14:paraId="6CACA6BF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Инициализацию перекрестков и агентов (Тесты 1.1–1.3);</w:t>
      </w:r>
    </w:p>
    <w:p w14:paraId="3685E6FF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Корректность траекторий поворотов и отсутствие подрезаний на узле Красная / Северная (Тесты 1.4–1.5.2);</w:t>
      </w:r>
    </w:p>
    <w:p w14:paraId="49FB96FC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Односторонность ул. </w:t>
      </w:r>
      <w:proofErr w:type="spellStart"/>
      <w:r w:rsidRPr="00803140">
        <w:rPr>
          <w:lang w:val="ru-RU"/>
        </w:rPr>
        <w:t>Рашпилевской</w:t>
      </w:r>
      <w:proofErr w:type="spellEnd"/>
      <w:r w:rsidRPr="00803140">
        <w:rPr>
          <w:lang w:val="ru-RU"/>
        </w:rPr>
        <w:t xml:space="preserve"> и выделенные правые повороты (Тесты 1.11–1.12.2);</w:t>
      </w:r>
    </w:p>
    <w:p w14:paraId="53DC0CED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Число входящих полос по перекресткам: Октябрьская — 6, </w:t>
      </w:r>
      <w:proofErr w:type="spellStart"/>
      <w:r w:rsidRPr="00803140">
        <w:rPr>
          <w:lang w:val="ru-RU"/>
        </w:rPr>
        <w:t>Рашпилевская</w:t>
      </w:r>
      <w:proofErr w:type="spellEnd"/>
      <w:r w:rsidRPr="00803140">
        <w:rPr>
          <w:lang w:val="ru-RU"/>
        </w:rPr>
        <w:t xml:space="preserve"> — 5, Красная — 10 (Тест 1.13);</w:t>
      </w:r>
    </w:p>
    <w:p w14:paraId="3BE8AF99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lastRenderedPageBreak/>
        <w:t xml:space="preserve">•  Длительности фаз, переходных тактов </w:t>
      </w:r>
      <w:r>
        <w:t>Yellow</w:t>
      </w:r>
      <w:r w:rsidRPr="00803140">
        <w:rPr>
          <w:lang w:val="ru-RU"/>
        </w:rPr>
        <w:t xml:space="preserve"> (3.0 с) и </w:t>
      </w:r>
      <w:r>
        <w:t>All</w:t>
      </w:r>
      <w:r w:rsidRPr="00803140">
        <w:rPr>
          <w:lang w:val="ru-RU"/>
        </w:rPr>
        <w:t>-</w:t>
      </w:r>
      <w:r>
        <w:t>Red</w:t>
      </w:r>
      <w:r w:rsidRPr="00803140">
        <w:rPr>
          <w:lang w:val="ru-RU"/>
        </w:rPr>
        <w:t xml:space="preserve"> (2.0 с) по ГОСТ Р 52289 (Тесты 3.1–3.3);</w:t>
      </w:r>
    </w:p>
    <w:p w14:paraId="68A54FB4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•  Корректность срабатывания правил базы знаний </w:t>
      </w:r>
      <w:proofErr w:type="spellStart"/>
      <w:r>
        <w:t>SafetyRuleEngine</w:t>
      </w:r>
      <w:proofErr w:type="spellEnd"/>
      <w:r w:rsidRPr="00803140">
        <w:rPr>
          <w:lang w:val="ru-RU"/>
        </w:rPr>
        <w:t xml:space="preserve"> (Тесты 4.1–4.6);</w:t>
      </w:r>
    </w:p>
    <w:p w14:paraId="28EFA567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Столкновения ТС и соблюдение безопасной дистанции (Тест 5.1);</w:t>
      </w:r>
    </w:p>
    <w:p w14:paraId="0CA9214F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Работоспособность нейросетей и агентов (Тесты 7.1–7.4);</w:t>
      </w:r>
    </w:p>
    <w:p w14:paraId="4F6F92B7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•  Корректность графического холста и обработчиков отрисовки (Тесты 8.1–8.2).</w:t>
      </w:r>
    </w:p>
    <w:p w14:paraId="065C471B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 xml:space="preserve">Все </w:t>
      </w:r>
      <w:r w:rsidRPr="00803140">
        <w:rPr>
          <w:b/>
          <w:lang w:val="ru-RU"/>
        </w:rPr>
        <w:t>44 теста (100%)</w:t>
      </w:r>
      <w:r w:rsidRPr="00803140">
        <w:rPr>
          <w:lang w:val="ru-RU"/>
        </w:rPr>
        <w:t xml:space="preserve"> выполняются успешно без ошибок.</w:t>
      </w:r>
    </w:p>
    <w:p w14:paraId="1D209B5F" w14:textId="77777777" w:rsidR="004022E8" w:rsidRPr="00803140" w:rsidRDefault="00000000">
      <w:pPr>
        <w:spacing w:before="240" w:after="120"/>
        <w:jc w:val="left"/>
        <w:rPr>
          <w:lang w:val="ru-RU"/>
        </w:rPr>
      </w:pPr>
      <w:r w:rsidRPr="00803140">
        <w:rPr>
          <w:b/>
          <w:lang w:val="ru-RU"/>
        </w:rPr>
        <w:t>3.6 Экспериментальное исследование и оценка эффективности на сценариях нагрузки</w:t>
      </w:r>
    </w:p>
    <w:p w14:paraId="06F546B5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Была проведена серия сравнительных экспериментов при различных режимах нагрузки транспортного коридора (длительность каждого модельного прогона — 180 с).</w:t>
      </w:r>
    </w:p>
    <w:p w14:paraId="0AA65444" w14:textId="77777777" w:rsidR="004022E8" w:rsidRPr="00803140" w:rsidRDefault="00000000">
      <w:pPr>
        <w:spacing w:before="160" w:after="80"/>
        <w:jc w:val="left"/>
        <w:rPr>
          <w:lang w:val="ru-RU"/>
        </w:rPr>
      </w:pPr>
      <w:r w:rsidRPr="00803140">
        <w:rPr>
          <w:b/>
          <w:i/>
          <w:lang w:val="ru-RU"/>
        </w:rPr>
        <w:t xml:space="preserve">Таблица 1 — Сводные результаты сравнительного </w:t>
      </w:r>
      <w:r>
        <w:rPr>
          <w:b/>
          <w:i/>
        </w:rPr>
        <w:t>A</w:t>
      </w:r>
      <w:r w:rsidRPr="00803140">
        <w:rPr>
          <w:b/>
          <w:i/>
          <w:lang w:val="ru-RU"/>
        </w:rPr>
        <w:t>/</w:t>
      </w:r>
      <w:r>
        <w:rPr>
          <w:b/>
          <w:i/>
        </w:rPr>
        <w:t>B</w:t>
      </w:r>
      <w:r w:rsidRPr="00803140">
        <w:rPr>
          <w:b/>
          <w:i/>
          <w:lang w:val="ru-RU"/>
        </w:rPr>
        <w:t xml:space="preserve"> эксперимента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4022E8" w14:paraId="77BE0EDC" w14:textId="77777777">
        <w:trPr>
          <w:jc w:val="center"/>
        </w:trPr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AEAE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FB6542" w14:textId="77777777" w:rsidR="004022E8" w:rsidRDefault="00000000">
            <w:pPr>
              <w:spacing w:before="40" w:after="40" w:line="276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Показатель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эффективности</w:t>
            </w:r>
            <w:proofErr w:type="spellEnd"/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AEAE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68636E" w14:textId="77777777" w:rsidR="004022E8" w:rsidRDefault="00000000">
            <w:pPr>
              <w:spacing w:before="40" w:after="40" w:line="276" w:lineRule="auto"/>
              <w:ind w:firstLine="0"/>
              <w:jc w:val="center"/>
            </w:pPr>
            <w:r>
              <w:rPr>
                <w:b/>
                <w:sz w:val="22"/>
              </w:rPr>
              <w:t>Жесткий цикл (ГОСТ)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AEAE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BB2D41" w14:textId="77777777" w:rsidR="004022E8" w:rsidRDefault="00000000">
            <w:pPr>
              <w:spacing w:before="40" w:after="40" w:line="276" w:lineRule="auto"/>
              <w:ind w:firstLine="0"/>
              <w:jc w:val="center"/>
            </w:pPr>
            <w:r>
              <w:rPr>
                <w:b/>
                <w:sz w:val="22"/>
              </w:rPr>
              <w:t>Мультиагентный ИИ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AEAE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C3FC98" w14:textId="77777777" w:rsidR="004022E8" w:rsidRDefault="00000000">
            <w:pPr>
              <w:spacing w:before="40" w:after="40" w:line="276" w:lineRule="auto"/>
              <w:ind w:firstLine="0"/>
              <w:jc w:val="center"/>
            </w:pPr>
            <w:r>
              <w:rPr>
                <w:b/>
                <w:sz w:val="22"/>
              </w:rPr>
              <w:t>Эффект адаптации</w:t>
            </w:r>
          </w:p>
        </w:tc>
      </w:tr>
      <w:tr w:rsidR="004022E8" w14:paraId="5B05ACCC" w14:textId="77777777">
        <w:trPr>
          <w:jc w:val="center"/>
        </w:trPr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CFE3D" w14:textId="77777777" w:rsidR="004022E8" w:rsidRPr="00803140" w:rsidRDefault="00000000">
            <w:pPr>
              <w:spacing w:before="40" w:after="40" w:line="276" w:lineRule="auto"/>
              <w:ind w:firstLine="0"/>
              <w:jc w:val="left"/>
              <w:rPr>
                <w:lang w:val="ru-RU"/>
              </w:rPr>
            </w:pPr>
            <w:r w:rsidRPr="00803140">
              <w:rPr>
                <w:b/>
                <w:sz w:val="22"/>
                <w:lang w:val="ru-RU"/>
              </w:rPr>
              <w:t>Средняя задержка на ТС, с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C24ECB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23.25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55730C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18.62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2B8120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b/>
                <w:sz w:val="22"/>
              </w:rPr>
              <w:t>-19.9 %</w:t>
            </w:r>
          </w:p>
        </w:tc>
      </w:tr>
      <w:tr w:rsidR="004022E8" w14:paraId="5AD8CB4F" w14:textId="77777777">
        <w:trPr>
          <w:jc w:val="center"/>
        </w:trPr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C2F7D6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b/>
                <w:sz w:val="22"/>
              </w:rPr>
              <w:t>Обслужено автомобилей, шт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AA8B88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244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B7C27D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272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AD0654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b/>
                <w:sz w:val="22"/>
              </w:rPr>
              <w:t>+11.5 %</w:t>
            </w:r>
          </w:p>
        </w:tc>
      </w:tr>
      <w:tr w:rsidR="004022E8" w14:paraId="7F5BEA5A" w14:textId="77777777">
        <w:trPr>
          <w:jc w:val="center"/>
        </w:trPr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FC8D36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b/>
                <w:sz w:val="22"/>
              </w:rPr>
              <w:t>Средняя длина очереди, авт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C21F97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31.4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42CEED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18.9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0949AC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b/>
                <w:sz w:val="22"/>
              </w:rPr>
              <w:t>-39.8 %</w:t>
            </w:r>
          </w:p>
        </w:tc>
      </w:tr>
      <w:tr w:rsidR="004022E8" w14:paraId="2BAB1C95" w14:textId="77777777">
        <w:trPr>
          <w:jc w:val="center"/>
        </w:trPr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3A789C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b/>
                <w:sz w:val="22"/>
              </w:rPr>
              <w:t>Пиковая (максимальная) очередь, авт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31A7CD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47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FF46FA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28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52C70D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b/>
                <w:sz w:val="22"/>
              </w:rPr>
              <w:t>-40.4 %</w:t>
            </w:r>
          </w:p>
        </w:tc>
      </w:tr>
      <w:tr w:rsidR="004022E8" w14:paraId="76B2080C" w14:textId="77777777">
        <w:trPr>
          <w:jc w:val="center"/>
        </w:trPr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745851" w14:textId="77777777" w:rsidR="004022E8" w:rsidRPr="00803140" w:rsidRDefault="00000000">
            <w:pPr>
              <w:spacing w:before="40" w:after="40" w:line="276" w:lineRule="auto"/>
              <w:ind w:firstLine="0"/>
              <w:jc w:val="left"/>
              <w:rPr>
                <w:lang w:val="ru-RU"/>
              </w:rPr>
            </w:pPr>
            <w:r w:rsidRPr="00803140">
              <w:rPr>
                <w:b/>
                <w:sz w:val="22"/>
                <w:lang w:val="ru-RU"/>
              </w:rPr>
              <w:t xml:space="preserve">Суммарное число </w:t>
            </w:r>
            <w:r w:rsidRPr="00803140">
              <w:rPr>
                <w:b/>
                <w:sz w:val="22"/>
                <w:lang w:val="ru-RU"/>
              </w:rPr>
              <w:lastRenderedPageBreak/>
              <w:t>остановок ТС, раз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6D139D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lastRenderedPageBreak/>
              <w:t>382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962EFF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264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95D8FC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b/>
                <w:sz w:val="22"/>
              </w:rPr>
              <w:t>-30.9 %</w:t>
            </w:r>
          </w:p>
        </w:tc>
      </w:tr>
      <w:tr w:rsidR="004022E8" w14:paraId="5D1DF04F" w14:textId="77777777">
        <w:trPr>
          <w:jc w:val="center"/>
        </w:trPr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EB9FA9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b/>
                <w:sz w:val="22"/>
              </w:rPr>
              <w:t>Безостановочный проезд («Зел. волна»), %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58CE11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22.4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E63A71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41.8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5CD9D7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b/>
                <w:sz w:val="22"/>
              </w:rPr>
              <w:t>+19.4 %</w:t>
            </w:r>
          </w:p>
        </w:tc>
      </w:tr>
      <w:tr w:rsidR="004022E8" w14:paraId="4C0F2659" w14:textId="77777777">
        <w:trPr>
          <w:jc w:val="center"/>
        </w:trPr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98F36B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b/>
                <w:sz w:val="22"/>
              </w:rPr>
              <w:t>Задержка: перекресток Октябрьская, с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BF3F36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16.8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E8F7AC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13.2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726164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b/>
                <w:sz w:val="22"/>
              </w:rPr>
              <w:t>-21.4 %</w:t>
            </w:r>
          </w:p>
        </w:tc>
      </w:tr>
      <w:tr w:rsidR="004022E8" w14:paraId="150EDB04" w14:textId="77777777">
        <w:trPr>
          <w:jc w:val="center"/>
        </w:trPr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3F0942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b/>
                <w:sz w:val="22"/>
              </w:rPr>
              <w:t>Задержка: перекресток Рашпилевская, с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531C85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18.4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79D164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14.5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62B035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b/>
                <w:sz w:val="22"/>
              </w:rPr>
              <w:t>-21.2 %</w:t>
            </w:r>
          </w:p>
        </w:tc>
      </w:tr>
      <w:tr w:rsidR="004022E8" w14:paraId="7080F7BC" w14:textId="77777777">
        <w:trPr>
          <w:jc w:val="center"/>
        </w:trPr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F4E25F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b/>
                <w:sz w:val="22"/>
              </w:rPr>
              <w:t>Задержка: перекресток Красная, с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9D4003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27.9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AD8358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sz w:val="22"/>
              </w:rPr>
              <w:t>21.4</w:t>
            </w:r>
          </w:p>
        </w:tc>
        <w:tc>
          <w:tcPr>
            <w:tcW w:w="2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9468AF" w14:textId="77777777" w:rsidR="004022E8" w:rsidRDefault="00000000">
            <w:pPr>
              <w:spacing w:before="40" w:after="40" w:line="276" w:lineRule="auto"/>
              <w:ind w:firstLine="0"/>
              <w:jc w:val="left"/>
            </w:pPr>
            <w:r>
              <w:rPr>
                <w:b/>
                <w:sz w:val="22"/>
              </w:rPr>
              <w:t>-23.3 %</w:t>
            </w:r>
          </w:p>
        </w:tc>
      </w:tr>
    </w:tbl>
    <w:p w14:paraId="1EACE94D" w14:textId="77777777" w:rsidR="004022E8" w:rsidRDefault="00000000">
      <w:pPr>
        <w:spacing w:before="160" w:after="80"/>
        <w:jc w:val="left"/>
      </w:pPr>
      <w:r>
        <w:rPr>
          <w:b/>
          <w:i/>
        </w:rPr>
        <w:t>Анализ результатов по сценариям:</w:t>
      </w:r>
    </w:p>
    <w:p w14:paraId="6A7EE824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1.  </w:t>
      </w:r>
      <w:r w:rsidRPr="00803140">
        <w:rPr>
          <w:b/>
          <w:lang w:val="ru-RU"/>
        </w:rPr>
        <w:t xml:space="preserve">Сценарий «Базовый поток» (Северная 1400 </w:t>
      </w:r>
      <w:proofErr w:type="spellStart"/>
      <w:r w:rsidRPr="00803140">
        <w:rPr>
          <w:b/>
          <w:lang w:val="ru-RU"/>
        </w:rPr>
        <w:t>авт</w:t>
      </w:r>
      <w:proofErr w:type="spellEnd"/>
      <w:r w:rsidRPr="00803140">
        <w:rPr>
          <w:b/>
          <w:lang w:val="ru-RU"/>
        </w:rPr>
        <w:t>/ч):</w:t>
      </w:r>
      <w:r w:rsidRPr="00803140">
        <w:rPr>
          <w:lang w:val="ru-RU"/>
        </w:rPr>
        <w:t xml:space="preserve"> адаптивные агенты за счет раннего сброса пустых второстепенных улиц (Правило 7) отдают приоритет магистрали, снижая среднюю задержку на 18%.</w:t>
      </w:r>
    </w:p>
    <w:p w14:paraId="219C9D9F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2.  </w:t>
      </w:r>
      <w:r w:rsidRPr="00803140">
        <w:rPr>
          <w:b/>
          <w:lang w:val="ru-RU"/>
        </w:rPr>
        <w:t xml:space="preserve">Сценарий «Час пик» (Северная 2000 </w:t>
      </w:r>
      <w:proofErr w:type="spellStart"/>
      <w:r w:rsidRPr="00803140">
        <w:rPr>
          <w:b/>
          <w:lang w:val="ru-RU"/>
        </w:rPr>
        <w:t>авт</w:t>
      </w:r>
      <w:proofErr w:type="spellEnd"/>
      <w:r w:rsidRPr="00803140">
        <w:rPr>
          <w:b/>
          <w:lang w:val="ru-RU"/>
        </w:rPr>
        <w:t>/ч):</w:t>
      </w:r>
      <w:r w:rsidRPr="00803140">
        <w:rPr>
          <w:lang w:val="ru-RU"/>
        </w:rPr>
        <w:t xml:space="preserve"> координация «зеленой волны» между смежными агентами обеспечивает свободный пропуск пачек автомобилей вдоль коридора. Доля безостановочного проезда возрастает с 22% до 42%.</w:t>
      </w:r>
    </w:p>
    <w:p w14:paraId="1057AFDC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3.  </w:t>
      </w:r>
      <w:r w:rsidRPr="00803140">
        <w:rPr>
          <w:b/>
          <w:lang w:val="ru-RU"/>
        </w:rPr>
        <w:t xml:space="preserve">Сценарий «Затор на ул. Красной» (Красная 750 </w:t>
      </w:r>
      <w:proofErr w:type="spellStart"/>
      <w:r w:rsidRPr="00803140">
        <w:rPr>
          <w:b/>
          <w:lang w:val="ru-RU"/>
        </w:rPr>
        <w:t>авт</w:t>
      </w:r>
      <w:proofErr w:type="spellEnd"/>
      <w:r w:rsidRPr="00803140">
        <w:rPr>
          <w:b/>
          <w:lang w:val="ru-RU"/>
        </w:rPr>
        <w:t>/ч):</w:t>
      </w:r>
      <w:r w:rsidRPr="00803140">
        <w:rPr>
          <w:lang w:val="ru-RU"/>
        </w:rPr>
        <w:t xml:space="preserve"> при жестком цикле ГОСТ очередь на левом повороте переполняет накопитель между бульварами и полностью блокирует движение прямо. Адаптивный агент узла 3 своевременно фиксирует рост локального давления очереди и динамически удерживает зеленый сигнал до 43 секунд, предотвращая транспортный коллапс.</w:t>
      </w:r>
    </w:p>
    <w:p w14:paraId="0F024F43" w14:textId="77777777" w:rsidR="004022E8" w:rsidRPr="00803140" w:rsidRDefault="00000000">
      <w:pPr>
        <w:spacing w:before="240" w:after="120"/>
        <w:jc w:val="left"/>
        <w:rPr>
          <w:lang w:val="ru-RU"/>
        </w:rPr>
      </w:pPr>
      <w:r w:rsidRPr="00803140">
        <w:rPr>
          <w:b/>
          <w:lang w:val="ru-RU"/>
        </w:rPr>
        <w:t>3.7 Краткое руководство пользователя</w:t>
      </w:r>
    </w:p>
    <w:p w14:paraId="66A763A0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lastRenderedPageBreak/>
        <w:t xml:space="preserve">1.  </w:t>
      </w:r>
      <w:r w:rsidRPr="00803140">
        <w:rPr>
          <w:b/>
          <w:lang w:val="ru-RU"/>
        </w:rPr>
        <w:t>Запуск программы:</w:t>
      </w:r>
      <w:r w:rsidRPr="00803140">
        <w:rPr>
          <w:lang w:val="ru-RU"/>
        </w:rPr>
        <w:t xml:space="preserve"> запустить исполняемый файл </w:t>
      </w:r>
      <w:proofErr w:type="spellStart"/>
      <w:r>
        <w:rPr>
          <w:rFonts w:ascii="Consolas" w:hAnsi="Consolas"/>
          <w:color w:val="282878"/>
          <w:sz w:val="22"/>
        </w:rPr>
        <w:t>SAi</w:t>
      </w:r>
      <w:proofErr w:type="spellEnd"/>
      <w:r w:rsidRPr="00803140">
        <w:rPr>
          <w:rFonts w:ascii="Consolas" w:hAnsi="Consolas"/>
          <w:color w:val="282878"/>
          <w:sz w:val="22"/>
          <w:lang w:val="ru-RU"/>
        </w:rPr>
        <w:t>_</w:t>
      </w:r>
      <w:r>
        <w:rPr>
          <w:rFonts w:ascii="Consolas" w:hAnsi="Consolas"/>
          <w:color w:val="282878"/>
          <w:sz w:val="22"/>
        </w:rPr>
        <w:t>KR</w:t>
      </w:r>
      <w:r w:rsidRPr="00803140">
        <w:rPr>
          <w:rFonts w:ascii="Consolas" w:hAnsi="Consolas"/>
          <w:color w:val="282878"/>
          <w:sz w:val="22"/>
          <w:lang w:val="ru-RU"/>
        </w:rPr>
        <w:t>_2.</w:t>
      </w:r>
      <w:r>
        <w:rPr>
          <w:rFonts w:ascii="Consolas" w:hAnsi="Consolas"/>
          <w:color w:val="282878"/>
          <w:sz w:val="22"/>
        </w:rPr>
        <w:t>exe</w:t>
      </w:r>
      <w:r w:rsidRPr="00803140">
        <w:rPr>
          <w:lang w:val="ru-RU"/>
        </w:rPr>
        <w:t xml:space="preserve">. При запуске в консольном режиме доступны ключи </w:t>
      </w:r>
      <w:r w:rsidRPr="00803140">
        <w:rPr>
          <w:rFonts w:ascii="Consolas" w:hAnsi="Consolas"/>
          <w:color w:val="282878"/>
          <w:sz w:val="22"/>
          <w:lang w:val="ru-RU"/>
        </w:rPr>
        <w:t>--</w:t>
      </w:r>
      <w:r>
        <w:rPr>
          <w:rFonts w:ascii="Consolas" w:hAnsi="Consolas"/>
          <w:color w:val="282878"/>
          <w:sz w:val="22"/>
        </w:rPr>
        <w:t>test</w:t>
      </w:r>
      <w:r w:rsidRPr="00803140">
        <w:rPr>
          <w:lang w:val="ru-RU"/>
        </w:rPr>
        <w:t xml:space="preserve"> (запуск модульных тестов) и </w:t>
      </w:r>
      <w:r w:rsidRPr="00803140">
        <w:rPr>
          <w:rFonts w:ascii="Consolas" w:hAnsi="Consolas"/>
          <w:color w:val="282878"/>
          <w:sz w:val="22"/>
          <w:lang w:val="ru-RU"/>
        </w:rPr>
        <w:t>--</w:t>
      </w:r>
      <w:r>
        <w:rPr>
          <w:rFonts w:ascii="Consolas" w:hAnsi="Consolas"/>
          <w:color w:val="282878"/>
          <w:sz w:val="22"/>
        </w:rPr>
        <w:t>bench</w:t>
      </w:r>
      <w:r w:rsidRPr="00803140">
        <w:rPr>
          <w:lang w:val="ru-RU"/>
        </w:rPr>
        <w:t xml:space="preserve"> (экспресс-бенчмарк).</w:t>
      </w:r>
    </w:p>
    <w:p w14:paraId="3EA5EA5C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2.  </w:t>
      </w:r>
      <w:r w:rsidRPr="00803140">
        <w:rPr>
          <w:b/>
          <w:lang w:val="ru-RU"/>
        </w:rPr>
        <w:t>Старт симуляции:</w:t>
      </w:r>
      <w:r w:rsidRPr="00803140">
        <w:rPr>
          <w:lang w:val="ru-RU"/>
        </w:rPr>
        <w:t xml:space="preserve"> нажать кнопку «Старт». Начнется движение транспорта по коридору.</w:t>
      </w:r>
    </w:p>
    <w:p w14:paraId="7E1CA136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3.  </w:t>
      </w:r>
      <w:r w:rsidRPr="00803140">
        <w:rPr>
          <w:b/>
          <w:lang w:val="ru-RU"/>
        </w:rPr>
        <w:t>Управление скоростью:</w:t>
      </w:r>
      <w:r w:rsidRPr="00803140">
        <w:rPr>
          <w:lang w:val="ru-RU"/>
        </w:rPr>
        <w:t xml:space="preserve"> ползунком «Скорость симуляции» можно ускорить моделирование до 10 крат.</w:t>
      </w:r>
    </w:p>
    <w:p w14:paraId="2B6193FF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4.  </w:t>
      </w:r>
      <w:r w:rsidRPr="00803140">
        <w:rPr>
          <w:b/>
          <w:lang w:val="ru-RU"/>
        </w:rPr>
        <w:t>Смена режима регулирования:</w:t>
      </w:r>
      <w:r w:rsidRPr="00803140">
        <w:rPr>
          <w:lang w:val="ru-RU"/>
        </w:rPr>
        <w:t xml:space="preserve"> переключение между радиокнопками «Фиксированный цикл (ГОСТ)» и «</w:t>
      </w:r>
      <w:proofErr w:type="spellStart"/>
      <w:r w:rsidRPr="00803140">
        <w:rPr>
          <w:lang w:val="ru-RU"/>
        </w:rPr>
        <w:t>Мультиагентная</w:t>
      </w:r>
      <w:proofErr w:type="spellEnd"/>
      <w:r w:rsidRPr="00803140">
        <w:rPr>
          <w:lang w:val="ru-RU"/>
        </w:rPr>
        <w:t xml:space="preserve"> ИНС + База правил» происходит на лету без остановки симуляции.</w:t>
      </w:r>
    </w:p>
    <w:p w14:paraId="59776F62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5.  </w:t>
      </w:r>
      <w:r w:rsidRPr="00803140">
        <w:rPr>
          <w:b/>
          <w:lang w:val="ru-RU"/>
        </w:rPr>
        <w:t>Выбор сценария:</w:t>
      </w:r>
      <w:r w:rsidRPr="00803140">
        <w:rPr>
          <w:lang w:val="ru-RU"/>
        </w:rPr>
        <w:t xml:space="preserve"> нажать одну из кнопок «1. Базовый поток», «2. Час пик (Северная)» или «3. Затор (Красная)». Интенсивности потоков перестроятся автоматически.</w:t>
      </w:r>
    </w:p>
    <w:p w14:paraId="55F8E2F5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6.  </w:t>
      </w:r>
      <w:r w:rsidRPr="00803140">
        <w:rPr>
          <w:b/>
          <w:lang w:val="ru-RU"/>
        </w:rPr>
        <w:t>Обучение агентов:</w:t>
      </w:r>
      <w:r w:rsidRPr="00803140">
        <w:rPr>
          <w:lang w:val="ru-RU"/>
        </w:rPr>
        <w:t xml:space="preserve"> нажать кнопку «Обучить агентов (Генетический алгоритм)». Симуляция приостановится, генетический алгоритм оптимизирует синаптические веса нейросетей за 15 поколений и применит лучшие веса.</w:t>
      </w:r>
    </w:p>
    <w:p w14:paraId="4827C179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7.  </w:t>
      </w:r>
      <w:r w:rsidRPr="00803140">
        <w:rPr>
          <w:b/>
          <w:lang w:val="ru-RU"/>
        </w:rPr>
        <w:t>Формирование сравнительного отчета:</w:t>
      </w:r>
      <w:r w:rsidRPr="00803140">
        <w:rPr>
          <w:lang w:val="ru-RU"/>
        </w:rPr>
        <w:t xml:space="preserve"> нажать «Сравнить режимы (</w:t>
      </w:r>
      <w:r>
        <w:t>A</w:t>
      </w:r>
      <w:r w:rsidRPr="00803140">
        <w:rPr>
          <w:lang w:val="ru-RU"/>
        </w:rPr>
        <w:t>/</w:t>
      </w:r>
      <w:r>
        <w:t>B</w:t>
      </w:r>
      <w:r w:rsidRPr="00803140">
        <w:rPr>
          <w:lang w:val="ru-RU"/>
        </w:rPr>
        <w:t xml:space="preserve"> эксперимент)». Программа выполнит моделирование двух сценариев при одинаковом случайном зерне и откроет окно отчета со сводной таблицей и гистограммами задержек. Кнопка «Копировать отчет в буфер» копирует структурированный текст для вставки в документы.</w:t>
      </w:r>
    </w:p>
    <w:p w14:paraId="38360B16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br w:type="page"/>
      </w:r>
    </w:p>
    <w:p w14:paraId="0C541374" w14:textId="77777777" w:rsidR="004022E8" w:rsidRPr="00803140" w:rsidRDefault="00000000">
      <w:pPr>
        <w:spacing w:before="240" w:after="160"/>
        <w:ind w:firstLine="0"/>
        <w:jc w:val="center"/>
        <w:rPr>
          <w:lang w:val="ru-RU"/>
        </w:rPr>
      </w:pPr>
      <w:r w:rsidRPr="00803140">
        <w:rPr>
          <w:b/>
          <w:sz w:val="32"/>
          <w:lang w:val="ru-RU"/>
        </w:rPr>
        <w:lastRenderedPageBreak/>
        <w:t>ЗАКЛЮЧЕНИЕ</w:t>
      </w:r>
    </w:p>
    <w:p w14:paraId="107AEF0F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В ходе выполнения курсового проекта успешно решены все поставленные задачи:</w:t>
      </w:r>
    </w:p>
    <w:p w14:paraId="5731C27A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1.  Проведен детальный системный анализ транспортной инфраструктуры коридора ул. Северной г. Краснодара на участке от ул. Октябрьской до ул. Красной, построена цифровая геометрическая модель 53 полос движения и конфликтных зон разъезда.</w:t>
      </w:r>
    </w:p>
    <w:p w14:paraId="2AFEACB8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2.  Разработана и </w:t>
      </w:r>
      <w:proofErr w:type="spellStart"/>
      <w:r w:rsidRPr="00803140">
        <w:rPr>
          <w:lang w:val="ru-RU"/>
        </w:rPr>
        <w:t>программно</w:t>
      </w:r>
      <w:proofErr w:type="spellEnd"/>
      <w:r w:rsidRPr="00803140">
        <w:rPr>
          <w:lang w:val="ru-RU"/>
        </w:rPr>
        <w:t xml:space="preserve"> реализована микроскопическая модель транспортных потоков на основе усовершенствованной кинематической модели </w:t>
      </w:r>
      <w:r>
        <w:t>IDM</w:t>
      </w:r>
      <w:r w:rsidRPr="00803140">
        <w:rPr>
          <w:lang w:val="ru-RU"/>
        </w:rPr>
        <w:t xml:space="preserve"> (</w:t>
      </w:r>
      <w:r>
        <w:t>Intelligent</w:t>
      </w:r>
      <w:r w:rsidRPr="00803140">
        <w:rPr>
          <w:lang w:val="ru-RU"/>
        </w:rPr>
        <w:t xml:space="preserve"> </w:t>
      </w:r>
      <w:r>
        <w:t>Driver</w:t>
      </w:r>
      <w:r w:rsidRPr="00803140">
        <w:rPr>
          <w:lang w:val="ru-RU"/>
        </w:rPr>
        <w:t xml:space="preserve"> </w:t>
      </w:r>
      <w:r>
        <w:t>Model</w:t>
      </w:r>
      <w:r w:rsidRPr="00803140">
        <w:rPr>
          <w:lang w:val="ru-RU"/>
        </w:rPr>
        <w:t>), моделирующая ускорение, торможение, следование за лидером и предотвращение блокировок перекрестков (</w:t>
      </w:r>
      <w:r>
        <w:t>Anti</w:t>
      </w:r>
      <w:r w:rsidRPr="00803140">
        <w:rPr>
          <w:lang w:val="ru-RU"/>
        </w:rPr>
        <w:t>-</w:t>
      </w:r>
      <w:r>
        <w:t>Gridlock</w:t>
      </w:r>
      <w:r w:rsidRPr="00803140">
        <w:rPr>
          <w:lang w:val="ru-RU"/>
        </w:rPr>
        <w:t>).</w:t>
      </w:r>
    </w:p>
    <w:p w14:paraId="0734E5FD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3.  Спроектирована и обучена распределенная </w:t>
      </w:r>
      <w:proofErr w:type="spellStart"/>
      <w:r w:rsidRPr="00803140">
        <w:rPr>
          <w:lang w:val="ru-RU"/>
        </w:rPr>
        <w:t>мультиагентная</w:t>
      </w:r>
      <w:proofErr w:type="spellEnd"/>
      <w:r w:rsidRPr="00803140">
        <w:rPr>
          <w:lang w:val="ru-RU"/>
        </w:rPr>
        <w:t xml:space="preserve"> система управления светофорным регулированием. Применение гибридной архитектуры (многослойный персептрон 8-8-1 + продукционная база правил безопасности ГОСТ Р 52289) позволило объединить адаптивность нейросетевых алгоритмов с надежностью детерминированных требований безопасности дорожного движения.</w:t>
      </w:r>
    </w:p>
    <w:p w14:paraId="1367D7E8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4.  Реализован алгоритм </w:t>
      </w:r>
      <w:proofErr w:type="spellStart"/>
      <w:r w:rsidRPr="00803140">
        <w:rPr>
          <w:lang w:val="ru-RU"/>
        </w:rPr>
        <w:t>межагентной</w:t>
      </w:r>
      <w:proofErr w:type="spellEnd"/>
      <w:r w:rsidRPr="00803140">
        <w:rPr>
          <w:lang w:val="ru-RU"/>
        </w:rPr>
        <w:t xml:space="preserve"> координации («зеленая волна»), обеспечивающий своевременный пропуск взводов транспорта вдоль магистрали.</w:t>
      </w:r>
    </w:p>
    <w:p w14:paraId="11D28D37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5.  Разработан модуль оптимизации синаптических весов агентов на основе генетического алгоритма с вещественным кодированием генома.</w:t>
      </w:r>
    </w:p>
    <w:p w14:paraId="558037B8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6.  Создан полнофункциональный графический комплекс на языке </w:t>
      </w:r>
      <w:r>
        <w:t>C</w:t>
      </w:r>
      <w:r w:rsidRPr="00803140">
        <w:rPr>
          <w:lang w:val="ru-RU"/>
        </w:rPr>
        <w:t># (.</w:t>
      </w:r>
      <w:r>
        <w:t>NET</w:t>
      </w:r>
      <w:r w:rsidRPr="00803140">
        <w:rPr>
          <w:lang w:val="ru-RU"/>
        </w:rPr>
        <w:t xml:space="preserve"> 8, </w:t>
      </w:r>
      <w:r>
        <w:t>Windows</w:t>
      </w:r>
      <w:r w:rsidRPr="00803140">
        <w:rPr>
          <w:lang w:val="ru-RU"/>
        </w:rPr>
        <w:t xml:space="preserve"> </w:t>
      </w:r>
      <w:r>
        <w:t>Forms</w:t>
      </w:r>
      <w:r w:rsidRPr="00803140">
        <w:rPr>
          <w:lang w:val="ru-RU"/>
        </w:rPr>
        <w:t xml:space="preserve">, </w:t>
      </w:r>
      <w:r>
        <w:t>GDI</w:t>
      </w:r>
      <w:r w:rsidRPr="00803140">
        <w:rPr>
          <w:lang w:val="ru-RU"/>
        </w:rPr>
        <w:t xml:space="preserve">+), включающий масштабируемую интерактивную визуализацию, приборные панели перекрестков и подсистему сравнительного </w:t>
      </w:r>
      <w:r>
        <w:t>A</w:t>
      </w:r>
      <w:r w:rsidRPr="00803140">
        <w:rPr>
          <w:lang w:val="ru-RU"/>
        </w:rPr>
        <w:t>/</w:t>
      </w:r>
      <w:r>
        <w:t>B</w:t>
      </w:r>
      <w:r w:rsidRPr="00803140">
        <w:rPr>
          <w:lang w:val="ru-RU"/>
        </w:rPr>
        <w:t xml:space="preserve"> анализа.</w:t>
      </w:r>
    </w:p>
    <w:p w14:paraId="32E66549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lastRenderedPageBreak/>
        <w:t xml:space="preserve">7.  Экспериментальные исследования на различных сценариях доказали высокую эффективность разработанной системы: средняя задержка транспорта снижена на </w:t>
      </w:r>
      <w:r w:rsidRPr="00803140">
        <w:rPr>
          <w:b/>
          <w:lang w:val="ru-RU"/>
        </w:rPr>
        <w:t>19.9%</w:t>
      </w:r>
      <w:r w:rsidRPr="00803140">
        <w:rPr>
          <w:lang w:val="ru-RU"/>
        </w:rPr>
        <w:t xml:space="preserve">, максимальные очереди уменьшены на </w:t>
      </w:r>
      <w:r w:rsidRPr="00803140">
        <w:rPr>
          <w:b/>
          <w:lang w:val="ru-RU"/>
        </w:rPr>
        <w:t>40.4%</w:t>
      </w:r>
      <w:r w:rsidRPr="00803140">
        <w:rPr>
          <w:lang w:val="ru-RU"/>
        </w:rPr>
        <w:t xml:space="preserve">, а пропускная способность магистрали увеличена на </w:t>
      </w:r>
      <w:r w:rsidRPr="00803140">
        <w:rPr>
          <w:b/>
          <w:lang w:val="ru-RU"/>
        </w:rPr>
        <w:t>11.5%</w:t>
      </w:r>
      <w:r w:rsidRPr="00803140">
        <w:rPr>
          <w:lang w:val="ru-RU"/>
        </w:rPr>
        <w:t>.</w:t>
      </w:r>
    </w:p>
    <w:p w14:paraId="4BC87A62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t>Разработанный программный комплекс полностью готов к практическому использованию для исследовательских и демонстрационных целей.</w:t>
      </w:r>
    </w:p>
    <w:p w14:paraId="650BEBC6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br w:type="page"/>
      </w:r>
    </w:p>
    <w:p w14:paraId="1560F388" w14:textId="77777777" w:rsidR="004022E8" w:rsidRPr="00803140" w:rsidRDefault="00000000">
      <w:pPr>
        <w:spacing w:before="240" w:after="160"/>
        <w:ind w:firstLine="0"/>
        <w:jc w:val="center"/>
        <w:rPr>
          <w:lang w:val="ru-RU"/>
        </w:rPr>
      </w:pPr>
      <w:r w:rsidRPr="00803140">
        <w:rPr>
          <w:b/>
          <w:sz w:val="32"/>
          <w:lang w:val="ru-RU"/>
        </w:rPr>
        <w:lastRenderedPageBreak/>
        <w:t>СПИСОК ИСПОЛЬЗОВАННЫХ ИСТОЧНИКОВ</w:t>
      </w:r>
    </w:p>
    <w:p w14:paraId="436B71C3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1.  ГОСТ Р 52289-2019. Технические средства организации дорожного движения. Правила применения дорожных знаков, разметки, светофоров, дорожных ограждений и направляющих устройств. — М.: </w:t>
      </w:r>
      <w:proofErr w:type="spellStart"/>
      <w:r w:rsidRPr="00803140">
        <w:rPr>
          <w:lang w:val="ru-RU"/>
        </w:rPr>
        <w:t>Стандартинформ</w:t>
      </w:r>
      <w:proofErr w:type="spellEnd"/>
      <w:r w:rsidRPr="00803140">
        <w:rPr>
          <w:lang w:val="ru-RU"/>
        </w:rPr>
        <w:t>, 2020. — 128 с.</w:t>
      </w:r>
    </w:p>
    <w:p w14:paraId="0BF81904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2.  Правила дорожного движения Российской Федерации. Утверждены Постановлением Совета Министров — Правительства РФ от 23.10.1993 № 1090 (в ред. 2024 г.).</w:t>
      </w:r>
    </w:p>
    <w:p w14:paraId="47E45365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3.  Кретов, В.С. Моделирование транспортных потоков и систем управления движением: учебное пособие / В.С. Кретов. — М.: Изд-во МГТУ им. Н.Э. Баумана, 2021. — 214 с.</w:t>
      </w:r>
    </w:p>
    <w:p w14:paraId="1D601239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>4.  Гаврилов, А.Н. Интеллектуальные транспортные системы: методы и алгоритмы адаптивного управления / А.Н. Гаврилов. — СПб.: Политехника, 2023. — 312 с.</w:t>
      </w:r>
    </w:p>
    <w:p w14:paraId="09A7E7F5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5.  Рассел, С. Искусственный интеллект: современный подход / С. Рассел, П. </w:t>
      </w:r>
      <w:proofErr w:type="spellStart"/>
      <w:r w:rsidRPr="00803140">
        <w:rPr>
          <w:lang w:val="ru-RU"/>
        </w:rPr>
        <w:t>Норвиг</w:t>
      </w:r>
      <w:proofErr w:type="spellEnd"/>
      <w:r w:rsidRPr="00803140">
        <w:rPr>
          <w:lang w:val="ru-RU"/>
        </w:rPr>
        <w:t>; пер. с англ. — 4-е изд. — М.: ООО «И.Д. Вильямс», 2022. — 1408 с.</w:t>
      </w:r>
    </w:p>
    <w:p w14:paraId="097A4DEA" w14:textId="77777777" w:rsidR="004022E8" w:rsidRDefault="00000000">
      <w:pPr>
        <w:spacing w:after="40"/>
        <w:ind w:left="992" w:hanging="283"/>
      </w:pPr>
      <w:r>
        <w:t>6.  Treiber, M. Traffic Flow Dynamics: Data, Models and Simulation / M. Treiber, A. Kesting. — Berlin: Springer-Verlag, 2013. — 503 p.</w:t>
      </w:r>
    </w:p>
    <w:p w14:paraId="340BCE6B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7.  Рутковская, Д. Нейронные сети, генетические алгоритмы и нечеткие системы / Д. Рутковская, М. </w:t>
      </w:r>
      <w:proofErr w:type="spellStart"/>
      <w:r w:rsidRPr="00803140">
        <w:rPr>
          <w:lang w:val="ru-RU"/>
        </w:rPr>
        <w:t>Пилиньский</w:t>
      </w:r>
      <w:proofErr w:type="spellEnd"/>
      <w:r w:rsidRPr="00803140">
        <w:rPr>
          <w:lang w:val="ru-RU"/>
        </w:rPr>
        <w:t>, Л. Рутковский. — М.: Горячая линия — Телеком, 2020. — 384 с.</w:t>
      </w:r>
    </w:p>
    <w:p w14:paraId="43FAB27E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8.  </w:t>
      </w:r>
      <w:proofErr w:type="spellStart"/>
      <w:r w:rsidRPr="00803140">
        <w:rPr>
          <w:lang w:val="ru-RU"/>
        </w:rPr>
        <w:t>Троелсен</w:t>
      </w:r>
      <w:proofErr w:type="spellEnd"/>
      <w:r w:rsidRPr="00803140">
        <w:rPr>
          <w:lang w:val="ru-RU"/>
        </w:rPr>
        <w:t xml:space="preserve">, Э. Язык программирования </w:t>
      </w:r>
      <w:r>
        <w:t>C</w:t>
      </w:r>
      <w:r w:rsidRPr="00803140">
        <w:rPr>
          <w:lang w:val="ru-RU"/>
        </w:rPr>
        <w:t># 10 и платформа .</w:t>
      </w:r>
      <w:r>
        <w:t>NET</w:t>
      </w:r>
      <w:r w:rsidRPr="00803140">
        <w:rPr>
          <w:lang w:val="ru-RU"/>
        </w:rPr>
        <w:t xml:space="preserve"> 6 / Э. </w:t>
      </w:r>
      <w:proofErr w:type="spellStart"/>
      <w:r w:rsidRPr="00803140">
        <w:rPr>
          <w:lang w:val="ru-RU"/>
        </w:rPr>
        <w:t>Троелсен</w:t>
      </w:r>
      <w:proofErr w:type="spellEnd"/>
      <w:r w:rsidRPr="00803140">
        <w:rPr>
          <w:lang w:val="ru-RU"/>
        </w:rPr>
        <w:t xml:space="preserve">, Ф. </w:t>
      </w:r>
      <w:proofErr w:type="spellStart"/>
      <w:r w:rsidRPr="00803140">
        <w:rPr>
          <w:lang w:val="ru-RU"/>
        </w:rPr>
        <w:t>Джепикс</w:t>
      </w:r>
      <w:proofErr w:type="spellEnd"/>
      <w:r w:rsidRPr="00803140">
        <w:rPr>
          <w:lang w:val="ru-RU"/>
        </w:rPr>
        <w:t>. — М.: Диалектика, 2022. — 1424 с.</w:t>
      </w:r>
    </w:p>
    <w:p w14:paraId="039E5A87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t xml:space="preserve">9.  Кузнецов, С.В. Проектирование информационных систем: учебник и практикум для вузов / С.В. Кузнецов. — М.: Издательство </w:t>
      </w:r>
      <w:proofErr w:type="spellStart"/>
      <w:r w:rsidRPr="00803140">
        <w:rPr>
          <w:lang w:val="ru-RU"/>
        </w:rPr>
        <w:t>Юрайт</w:t>
      </w:r>
      <w:proofErr w:type="spellEnd"/>
      <w:r w:rsidRPr="00803140">
        <w:rPr>
          <w:lang w:val="ru-RU"/>
        </w:rPr>
        <w:t>, 2024. — 342 с.</w:t>
      </w:r>
    </w:p>
    <w:p w14:paraId="6D039CD8" w14:textId="77777777" w:rsidR="004022E8" w:rsidRPr="00803140" w:rsidRDefault="00000000">
      <w:pPr>
        <w:spacing w:after="40"/>
        <w:ind w:left="992" w:hanging="283"/>
        <w:rPr>
          <w:lang w:val="ru-RU"/>
        </w:rPr>
      </w:pPr>
      <w:r w:rsidRPr="00803140">
        <w:rPr>
          <w:lang w:val="ru-RU"/>
        </w:rPr>
        <w:lastRenderedPageBreak/>
        <w:t xml:space="preserve">10.  Системный анализ и принятие решений в транспортных системах: учебник / под ред. В.Н. Сидорова. — М.: </w:t>
      </w:r>
      <w:proofErr w:type="spellStart"/>
      <w:r w:rsidRPr="00803140">
        <w:rPr>
          <w:lang w:val="ru-RU"/>
        </w:rPr>
        <w:t>КноРус</w:t>
      </w:r>
      <w:proofErr w:type="spellEnd"/>
      <w:r w:rsidRPr="00803140">
        <w:rPr>
          <w:lang w:val="ru-RU"/>
        </w:rPr>
        <w:t>, 2022. — 288 с.</w:t>
      </w:r>
    </w:p>
    <w:p w14:paraId="3EA50653" w14:textId="77777777" w:rsidR="004022E8" w:rsidRPr="00803140" w:rsidRDefault="00000000">
      <w:pPr>
        <w:rPr>
          <w:lang w:val="ru-RU"/>
        </w:rPr>
      </w:pPr>
      <w:r w:rsidRPr="00803140">
        <w:rPr>
          <w:lang w:val="ru-RU"/>
        </w:rPr>
        <w:br w:type="page"/>
      </w:r>
    </w:p>
    <w:p w14:paraId="5BF081BB" w14:textId="77777777" w:rsidR="004022E8" w:rsidRPr="00803140" w:rsidRDefault="00000000">
      <w:pPr>
        <w:spacing w:before="240" w:after="160"/>
        <w:ind w:firstLine="0"/>
        <w:jc w:val="center"/>
        <w:rPr>
          <w:lang w:val="ru-RU"/>
        </w:rPr>
      </w:pPr>
      <w:r w:rsidRPr="00803140">
        <w:rPr>
          <w:b/>
          <w:sz w:val="32"/>
          <w:lang w:val="ru-RU"/>
        </w:rPr>
        <w:lastRenderedPageBreak/>
        <w:t>ПРИЛОЖЕНИЕ А</w:t>
      </w:r>
    </w:p>
    <w:p w14:paraId="459A72A6" w14:textId="5C2241D2" w:rsidR="004022E8" w:rsidRPr="00803140" w:rsidRDefault="00000000" w:rsidP="00803140">
      <w:pPr>
        <w:spacing w:before="240" w:after="120"/>
        <w:jc w:val="left"/>
        <w:rPr>
          <w:lang w:val="ru-RU"/>
        </w:rPr>
      </w:pPr>
      <w:r w:rsidRPr="00803140">
        <w:rPr>
          <w:b/>
          <w:lang w:val="ru-RU"/>
        </w:rPr>
        <w:t>Исходный код ключевых модулей программы</w:t>
      </w:r>
    </w:p>
    <w:sectPr w:rsidR="004022E8" w:rsidRPr="00803140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117270">
    <w:abstractNumId w:val="8"/>
  </w:num>
  <w:num w:numId="2" w16cid:durableId="1279219696">
    <w:abstractNumId w:val="6"/>
  </w:num>
  <w:num w:numId="3" w16cid:durableId="737702695">
    <w:abstractNumId w:val="5"/>
  </w:num>
  <w:num w:numId="4" w16cid:durableId="686717328">
    <w:abstractNumId w:val="4"/>
  </w:num>
  <w:num w:numId="5" w16cid:durableId="597254710">
    <w:abstractNumId w:val="7"/>
  </w:num>
  <w:num w:numId="6" w16cid:durableId="45960667">
    <w:abstractNumId w:val="3"/>
  </w:num>
  <w:num w:numId="7" w16cid:durableId="257295978">
    <w:abstractNumId w:val="2"/>
  </w:num>
  <w:num w:numId="8" w16cid:durableId="334068170">
    <w:abstractNumId w:val="1"/>
  </w:num>
  <w:num w:numId="9" w16cid:durableId="1220172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F51"/>
    <w:rsid w:val="0029639D"/>
    <w:rsid w:val="00326F90"/>
    <w:rsid w:val="004022E8"/>
    <w:rsid w:val="008031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2354F9"/>
  <w14:defaultImageDpi w14:val="300"/>
  <w15:docId w15:val="{A0CCE216-6B44-4800-8027-DFED4075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5677</Words>
  <Characters>32360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 Лыков</cp:lastModifiedBy>
  <cp:revision>2</cp:revision>
  <dcterms:created xsi:type="dcterms:W3CDTF">2013-12-23T23:15:00Z</dcterms:created>
  <dcterms:modified xsi:type="dcterms:W3CDTF">2026-10-01T13:10:00Z</dcterms:modified>
  <cp:category/>
</cp:coreProperties>
</file>