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8466" w14:textId="38EE17B1" w:rsidR="00F85B1B" w:rsidRDefault="00F85B1B">
      <w:pPr>
        <w:rPr>
          <w:b/>
          <w:bCs/>
        </w:rPr>
      </w:pPr>
      <w:r>
        <w:rPr>
          <w:b/>
          <w:bCs/>
        </w:rPr>
        <w:t>1.</w:t>
      </w:r>
      <w:r w:rsidRPr="00F85B1B">
        <w:rPr>
          <w:b/>
          <w:bCs/>
        </w:rPr>
        <w:t xml:space="preserve">Rozpisanie metody pomiaru różnicy czasu </w:t>
      </w:r>
      <w:proofErr w:type="spellStart"/>
      <w:r w:rsidRPr="00F85B1B">
        <w:rPr>
          <w:b/>
          <w:bCs/>
        </w:rPr>
        <w:t>ttt</w:t>
      </w:r>
      <w:proofErr w:type="spellEnd"/>
      <w:r w:rsidRPr="00F85B1B">
        <w:rPr>
          <w:b/>
          <w:bCs/>
        </w:rPr>
        <w:t xml:space="preserve"> między przebiegami sinusoidalnymi</w:t>
      </w:r>
    </w:p>
    <w:p w14:paraId="6B25B74E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1. Identyfikacja punktów charakterystycznych</w:t>
      </w:r>
    </w:p>
    <w:p w14:paraId="20F6253F" w14:textId="77777777" w:rsidR="00F85B1B" w:rsidRPr="00F85B1B" w:rsidRDefault="00F85B1B" w:rsidP="00F85B1B">
      <w:pPr>
        <w:numPr>
          <w:ilvl w:val="0"/>
          <w:numId w:val="7"/>
        </w:numPr>
        <w:rPr>
          <w:b/>
          <w:bCs/>
        </w:rPr>
      </w:pPr>
      <w:r w:rsidRPr="00F85B1B">
        <w:rPr>
          <w:b/>
          <w:bCs/>
        </w:rPr>
        <w:t>Na wykresie znajdują się dwa przebiegi sinusoidalne.</w:t>
      </w:r>
    </w:p>
    <w:p w14:paraId="1DFFA9BF" w14:textId="77777777" w:rsidR="00F85B1B" w:rsidRPr="00F85B1B" w:rsidRDefault="00F85B1B" w:rsidP="00F85B1B">
      <w:pPr>
        <w:numPr>
          <w:ilvl w:val="0"/>
          <w:numId w:val="7"/>
        </w:numPr>
        <w:rPr>
          <w:b/>
          <w:bCs/>
        </w:rPr>
      </w:pPr>
      <w:r w:rsidRPr="00F85B1B">
        <w:rPr>
          <w:b/>
          <w:bCs/>
        </w:rPr>
        <w:t xml:space="preserve">Aby zmierzyć różnicę czasu </w:t>
      </w:r>
      <w:proofErr w:type="spellStart"/>
      <w:r w:rsidRPr="00F85B1B">
        <w:rPr>
          <w:b/>
          <w:bCs/>
        </w:rPr>
        <w:t>ttt</w:t>
      </w:r>
      <w:proofErr w:type="spellEnd"/>
      <w:r w:rsidRPr="00F85B1B">
        <w:rPr>
          <w:b/>
          <w:bCs/>
        </w:rPr>
        <w:t>, należy wybrać odpowiadające sobie punkty na obu sygnałach. Mogą to być:</w:t>
      </w:r>
    </w:p>
    <w:p w14:paraId="741FBF47" w14:textId="77777777" w:rsidR="00F85B1B" w:rsidRPr="00F85B1B" w:rsidRDefault="00F85B1B" w:rsidP="00F85B1B">
      <w:pPr>
        <w:numPr>
          <w:ilvl w:val="1"/>
          <w:numId w:val="7"/>
        </w:numPr>
        <w:rPr>
          <w:b/>
          <w:bCs/>
        </w:rPr>
      </w:pPr>
      <w:r w:rsidRPr="00F85B1B">
        <w:rPr>
          <w:b/>
          <w:bCs/>
        </w:rPr>
        <w:t>Maksima (szczytowe wartości dodatnie),</w:t>
      </w:r>
    </w:p>
    <w:p w14:paraId="00F9FE28" w14:textId="77777777" w:rsidR="00F85B1B" w:rsidRPr="00F85B1B" w:rsidRDefault="00F85B1B" w:rsidP="00F85B1B">
      <w:pPr>
        <w:numPr>
          <w:ilvl w:val="1"/>
          <w:numId w:val="7"/>
        </w:numPr>
        <w:rPr>
          <w:b/>
          <w:bCs/>
        </w:rPr>
      </w:pPr>
      <w:r w:rsidRPr="00F85B1B">
        <w:rPr>
          <w:b/>
          <w:bCs/>
        </w:rPr>
        <w:t>Minima (szczytowe wartości ujemne),</w:t>
      </w:r>
    </w:p>
    <w:p w14:paraId="119805A6" w14:textId="77777777" w:rsidR="00F85B1B" w:rsidRPr="00F85B1B" w:rsidRDefault="00F85B1B" w:rsidP="00F85B1B">
      <w:pPr>
        <w:numPr>
          <w:ilvl w:val="1"/>
          <w:numId w:val="7"/>
        </w:numPr>
        <w:rPr>
          <w:b/>
          <w:bCs/>
        </w:rPr>
      </w:pPr>
      <w:r w:rsidRPr="00F85B1B">
        <w:rPr>
          <w:b/>
          <w:bCs/>
        </w:rPr>
        <w:t>Punkty przejścia przez zero (z wartości ujemnych na dodatnie lub odwrotnie).</w:t>
      </w:r>
    </w:p>
    <w:p w14:paraId="7AABCC50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2. Pomiar różnicy czasu</w:t>
      </w:r>
    </w:p>
    <w:p w14:paraId="2BCA020A" w14:textId="77777777" w:rsidR="00F85B1B" w:rsidRPr="00F85B1B" w:rsidRDefault="00F85B1B" w:rsidP="00F85B1B">
      <w:pPr>
        <w:numPr>
          <w:ilvl w:val="0"/>
          <w:numId w:val="8"/>
        </w:numPr>
        <w:rPr>
          <w:b/>
          <w:bCs/>
        </w:rPr>
      </w:pPr>
      <w:r w:rsidRPr="00F85B1B">
        <w:rPr>
          <w:b/>
          <w:bCs/>
        </w:rPr>
        <w:t>Oznacz na osi czasu t1t_1t1</w:t>
      </w:r>
      <w:r w:rsidRPr="00F85B1B">
        <w:rPr>
          <w:rFonts w:ascii="Arial" w:hAnsi="Arial" w:cs="Arial"/>
          <w:b/>
          <w:bCs/>
        </w:rPr>
        <w:t>​</w:t>
      </w:r>
      <w:r w:rsidRPr="00F85B1B">
        <w:rPr>
          <w:b/>
          <w:bCs/>
        </w:rPr>
        <w:t xml:space="preserve"> moment, w którym pierwszy przebieg przechodzi przez zero (np. z wartości ujemnych na dodatnie).</w:t>
      </w:r>
    </w:p>
    <w:p w14:paraId="7FBCFF8A" w14:textId="77777777" w:rsidR="00F85B1B" w:rsidRPr="00F85B1B" w:rsidRDefault="00F85B1B" w:rsidP="00F85B1B">
      <w:pPr>
        <w:numPr>
          <w:ilvl w:val="0"/>
          <w:numId w:val="8"/>
        </w:numPr>
        <w:rPr>
          <w:b/>
          <w:bCs/>
        </w:rPr>
      </w:pPr>
      <w:r w:rsidRPr="00F85B1B">
        <w:rPr>
          <w:b/>
          <w:bCs/>
        </w:rPr>
        <w:t>Oznacz na osi czasu t2t_2t2</w:t>
      </w:r>
      <w:r w:rsidRPr="00F85B1B">
        <w:rPr>
          <w:rFonts w:ascii="Arial" w:hAnsi="Arial" w:cs="Arial"/>
          <w:b/>
          <w:bCs/>
        </w:rPr>
        <w:t>​</w:t>
      </w:r>
      <w:r w:rsidRPr="00F85B1B">
        <w:rPr>
          <w:b/>
          <w:bCs/>
        </w:rPr>
        <w:t xml:space="preserve"> moment, w którym drugi przebieg przechodzi przez zero w tym samym kierunku.</w:t>
      </w:r>
    </w:p>
    <w:p w14:paraId="10A43D08" w14:textId="77777777" w:rsidR="00F85B1B" w:rsidRPr="00F85B1B" w:rsidRDefault="00F85B1B" w:rsidP="00F85B1B">
      <w:pPr>
        <w:numPr>
          <w:ilvl w:val="0"/>
          <w:numId w:val="8"/>
        </w:numPr>
        <w:rPr>
          <w:b/>
          <w:bCs/>
        </w:rPr>
      </w:pPr>
      <w:r w:rsidRPr="00F85B1B">
        <w:rPr>
          <w:b/>
          <w:bCs/>
        </w:rPr>
        <w:t xml:space="preserve">Różnica czasu </w:t>
      </w:r>
      <w:proofErr w:type="spellStart"/>
      <w:r w:rsidRPr="00F85B1B">
        <w:rPr>
          <w:b/>
          <w:bCs/>
        </w:rPr>
        <w:t>ttt</w:t>
      </w:r>
      <w:proofErr w:type="spellEnd"/>
      <w:r w:rsidRPr="00F85B1B">
        <w:rPr>
          <w:b/>
          <w:bCs/>
        </w:rPr>
        <w:t xml:space="preserve"> to odległość między punktami t2t_2t2</w:t>
      </w:r>
      <w:r w:rsidRPr="00F85B1B">
        <w:rPr>
          <w:rFonts w:ascii="Arial" w:hAnsi="Arial" w:cs="Arial"/>
          <w:b/>
          <w:bCs/>
        </w:rPr>
        <w:t>​</w:t>
      </w:r>
      <w:r w:rsidRPr="00F85B1B">
        <w:rPr>
          <w:b/>
          <w:bCs/>
        </w:rPr>
        <w:t xml:space="preserve"> i t1t_1t1</w:t>
      </w:r>
      <w:r w:rsidRPr="00F85B1B">
        <w:rPr>
          <w:rFonts w:ascii="Arial" w:hAnsi="Arial" w:cs="Arial"/>
          <w:b/>
          <w:bCs/>
        </w:rPr>
        <w:t>​</w:t>
      </w:r>
      <w:r w:rsidRPr="00F85B1B">
        <w:rPr>
          <w:b/>
          <w:bCs/>
        </w:rPr>
        <w:t xml:space="preserve"> na osi czasu: t=t2−t1.t = t_2 - t_1.t=t2</w:t>
      </w:r>
      <w:r w:rsidRPr="00F85B1B">
        <w:rPr>
          <w:rFonts w:ascii="Arial" w:hAnsi="Arial" w:cs="Arial"/>
          <w:b/>
          <w:bCs/>
        </w:rPr>
        <w:t>​</w:t>
      </w:r>
      <w:r w:rsidRPr="00F85B1B">
        <w:rPr>
          <w:b/>
          <w:bCs/>
        </w:rPr>
        <w:t>−t1</w:t>
      </w:r>
      <w:r w:rsidRPr="00F85B1B">
        <w:rPr>
          <w:rFonts w:ascii="Arial" w:hAnsi="Arial" w:cs="Arial"/>
          <w:b/>
          <w:bCs/>
        </w:rPr>
        <w:t>​</w:t>
      </w:r>
      <w:r w:rsidRPr="00F85B1B">
        <w:rPr>
          <w:b/>
          <w:bCs/>
        </w:rPr>
        <w:t>.</w:t>
      </w:r>
    </w:p>
    <w:p w14:paraId="3F93407E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3. Użycie siatki czasowej</w:t>
      </w:r>
    </w:p>
    <w:p w14:paraId="0F1E0A14" w14:textId="77777777" w:rsidR="00F85B1B" w:rsidRPr="00F85B1B" w:rsidRDefault="00F85B1B" w:rsidP="00F85B1B">
      <w:pPr>
        <w:numPr>
          <w:ilvl w:val="0"/>
          <w:numId w:val="9"/>
        </w:numPr>
        <w:rPr>
          <w:b/>
          <w:bCs/>
        </w:rPr>
      </w:pPr>
      <w:r w:rsidRPr="00F85B1B">
        <w:rPr>
          <w:b/>
          <w:bCs/>
        </w:rPr>
        <w:t>Na wykresie znajduje się siatka czasowa, która pomaga w odczytaniu wartości różnicy czasu.</w:t>
      </w:r>
    </w:p>
    <w:p w14:paraId="7FCF4938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4. Precyzyjne narzędzia pomiarowe</w:t>
      </w:r>
    </w:p>
    <w:p w14:paraId="4E38D983" w14:textId="77777777" w:rsidR="00F85B1B" w:rsidRPr="00F85B1B" w:rsidRDefault="00F85B1B" w:rsidP="00F85B1B">
      <w:pPr>
        <w:numPr>
          <w:ilvl w:val="0"/>
          <w:numId w:val="10"/>
        </w:numPr>
        <w:rPr>
          <w:b/>
          <w:bCs/>
        </w:rPr>
      </w:pPr>
      <w:r w:rsidRPr="00F85B1B">
        <w:rPr>
          <w:b/>
          <w:bCs/>
        </w:rPr>
        <w:t>W przypadku rzeczywistych sygnałów sinusoidalnych, takich jak te z układów elektronicznych, do pomiaru różnicy czasu można użyć oscyloskopu.</w:t>
      </w:r>
    </w:p>
    <w:p w14:paraId="75FD4D47" w14:textId="77777777" w:rsidR="00F85B1B" w:rsidRPr="00F85B1B" w:rsidRDefault="00F85B1B" w:rsidP="00F85B1B">
      <w:pPr>
        <w:numPr>
          <w:ilvl w:val="0"/>
          <w:numId w:val="10"/>
        </w:numPr>
        <w:rPr>
          <w:b/>
          <w:bCs/>
        </w:rPr>
      </w:pPr>
      <w:r w:rsidRPr="00F85B1B">
        <w:rPr>
          <w:b/>
          <w:bCs/>
        </w:rPr>
        <w:t>Oscyloskop cyfrowy pozwala:</w:t>
      </w:r>
    </w:p>
    <w:p w14:paraId="118AA311" w14:textId="77777777" w:rsidR="00F85B1B" w:rsidRPr="00F85B1B" w:rsidRDefault="00F85B1B" w:rsidP="00F85B1B">
      <w:pPr>
        <w:numPr>
          <w:ilvl w:val="1"/>
          <w:numId w:val="10"/>
        </w:numPr>
        <w:rPr>
          <w:b/>
          <w:bCs/>
        </w:rPr>
      </w:pPr>
      <w:r w:rsidRPr="00F85B1B">
        <w:rPr>
          <w:b/>
          <w:bCs/>
        </w:rPr>
        <w:t>Wyświetlić oba sygnały jednocześnie.</w:t>
      </w:r>
    </w:p>
    <w:p w14:paraId="0E9E89D6" w14:textId="77777777" w:rsidR="00F85B1B" w:rsidRPr="00F85B1B" w:rsidRDefault="00F85B1B" w:rsidP="00F85B1B">
      <w:pPr>
        <w:numPr>
          <w:ilvl w:val="1"/>
          <w:numId w:val="10"/>
        </w:numPr>
        <w:rPr>
          <w:b/>
          <w:bCs/>
        </w:rPr>
      </w:pPr>
      <w:r w:rsidRPr="00F85B1B">
        <w:rPr>
          <w:b/>
          <w:bCs/>
        </w:rPr>
        <w:t>Skorzystać z funkcji kursora, aby precyzyjnie zmierzyć odległość czasową między odpowiadającymi punktami obu przebiegów.</w:t>
      </w:r>
    </w:p>
    <w:p w14:paraId="731A953B" w14:textId="77777777" w:rsidR="00F85B1B" w:rsidRPr="00F85B1B" w:rsidRDefault="00F85B1B" w:rsidP="00F85B1B">
      <w:pPr>
        <w:numPr>
          <w:ilvl w:val="1"/>
          <w:numId w:val="10"/>
        </w:numPr>
        <w:rPr>
          <w:b/>
          <w:bCs/>
        </w:rPr>
      </w:pPr>
      <w:r w:rsidRPr="00F85B1B">
        <w:rPr>
          <w:b/>
          <w:bCs/>
        </w:rPr>
        <w:t>Oscyloskop poda różnicę czasu w jednostkach czasu (np. mikrosekundy, milisekundy).</w:t>
      </w:r>
    </w:p>
    <w:p w14:paraId="5DDBE501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5. Przeliczenie różnicy czasu na różnicę fazy</w:t>
      </w:r>
    </w:p>
    <w:p w14:paraId="57ED38D8" w14:textId="77777777" w:rsidR="00F85B1B" w:rsidRPr="00F85B1B" w:rsidRDefault="00F85B1B" w:rsidP="00F85B1B">
      <w:pPr>
        <w:numPr>
          <w:ilvl w:val="0"/>
          <w:numId w:val="11"/>
        </w:numPr>
        <w:rPr>
          <w:b/>
          <w:bCs/>
        </w:rPr>
      </w:pPr>
      <w:r w:rsidRPr="00F85B1B">
        <w:rPr>
          <w:b/>
          <w:bCs/>
        </w:rPr>
        <w:t xml:space="preserve">Jeśli oba przebiegi sinusoidalne mają tę samą częstotliwość, różnicę czasu </w:t>
      </w:r>
      <w:proofErr w:type="spellStart"/>
      <w:r w:rsidRPr="00F85B1B">
        <w:rPr>
          <w:b/>
          <w:bCs/>
        </w:rPr>
        <w:t>ttt</w:t>
      </w:r>
      <w:proofErr w:type="spellEnd"/>
      <w:r w:rsidRPr="00F85B1B">
        <w:rPr>
          <w:b/>
          <w:bCs/>
        </w:rPr>
        <w:t xml:space="preserve"> można przeliczyć na różnicę fazy ϕ\</w:t>
      </w:r>
      <w:proofErr w:type="spellStart"/>
      <w:r w:rsidRPr="00F85B1B">
        <w:rPr>
          <w:b/>
          <w:bCs/>
        </w:rPr>
        <w:t>phiϕ</w:t>
      </w:r>
      <w:proofErr w:type="spellEnd"/>
      <w:r w:rsidRPr="00F85B1B">
        <w:rPr>
          <w:b/>
          <w:bCs/>
        </w:rPr>
        <w:t xml:space="preserve"> w radianach, korzystając z wzoru:</w:t>
      </w:r>
    </w:p>
    <w:p w14:paraId="74517CD3" w14:textId="4E946222" w:rsidR="00F85B1B" w:rsidRDefault="00F85B1B">
      <w:pPr>
        <w:rPr>
          <w:b/>
          <w:bCs/>
        </w:rPr>
      </w:pPr>
      <w:r w:rsidRPr="00F85B1B">
        <w:rPr>
          <w:b/>
          <w:bCs/>
        </w:rPr>
        <w:lastRenderedPageBreak/>
        <w:drawing>
          <wp:inline distT="0" distB="0" distL="0" distR="0" wp14:anchorId="2D8586CC" wp14:editId="37A8D06F">
            <wp:extent cx="2000529" cy="600159"/>
            <wp:effectExtent l="0" t="0" r="0" b="9525"/>
            <wp:docPr id="1091486249" name="Obraz 1" descr="Obraz zawierający Czcionka, zrzut ekranu, zegar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86249" name="Obraz 1" descr="Obraz zawierający Czcionka, zrzut ekranu, zegar, Grafi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5E6" w14:textId="77777777" w:rsidR="00F85B1B" w:rsidRDefault="00F85B1B">
      <w:pPr>
        <w:rPr>
          <w:b/>
          <w:bCs/>
        </w:rPr>
      </w:pPr>
    </w:p>
    <w:p w14:paraId="7EE6CAF6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6. Podsumowanie pomiaru</w:t>
      </w:r>
    </w:p>
    <w:p w14:paraId="77054C74" w14:textId="77777777" w:rsidR="00F85B1B" w:rsidRPr="00F85B1B" w:rsidRDefault="00F85B1B" w:rsidP="00F85B1B">
      <w:pPr>
        <w:numPr>
          <w:ilvl w:val="0"/>
          <w:numId w:val="12"/>
        </w:numPr>
        <w:rPr>
          <w:b/>
          <w:bCs/>
        </w:rPr>
      </w:pPr>
      <w:r w:rsidRPr="00F85B1B">
        <w:rPr>
          <w:b/>
          <w:bCs/>
        </w:rPr>
        <w:t xml:space="preserve">Znalezienie punktów przecięcia osi czasu dla obu sygnałów w tym samym kierunku pozwala w prosty sposób zmierzyć różnicę czasu </w:t>
      </w:r>
      <w:proofErr w:type="spellStart"/>
      <w:r w:rsidRPr="00F85B1B">
        <w:rPr>
          <w:b/>
          <w:bCs/>
        </w:rPr>
        <w:t>ttt</w:t>
      </w:r>
      <w:proofErr w:type="spellEnd"/>
      <w:r w:rsidRPr="00F85B1B">
        <w:rPr>
          <w:b/>
          <w:bCs/>
        </w:rPr>
        <w:t>.</w:t>
      </w:r>
    </w:p>
    <w:p w14:paraId="2152FF8B" w14:textId="77777777" w:rsidR="00F85B1B" w:rsidRPr="00F85B1B" w:rsidRDefault="00F85B1B" w:rsidP="00F85B1B">
      <w:pPr>
        <w:numPr>
          <w:ilvl w:val="0"/>
          <w:numId w:val="12"/>
        </w:numPr>
        <w:rPr>
          <w:b/>
          <w:bCs/>
        </w:rPr>
      </w:pPr>
      <w:r w:rsidRPr="00F85B1B">
        <w:rPr>
          <w:b/>
          <w:bCs/>
        </w:rPr>
        <w:t>Na podstawie tej różnicy można:</w:t>
      </w:r>
    </w:p>
    <w:p w14:paraId="082245A6" w14:textId="77777777" w:rsidR="00F85B1B" w:rsidRPr="00F85B1B" w:rsidRDefault="00F85B1B" w:rsidP="00F85B1B">
      <w:pPr>
        <w:numPr>
          <w:ilvl w:val="1"/>
          <w:numId w:val="12"/>
        </w:numPr>
        <w:rPr>
          <w:b/>
          <w:bCs/>
        </w:rPr>
      </w:pPr>
      <w:r w:rsidRPr="00F85B1B">
        <w:rPr>
          <w:b/>
          <w:bCs/>
        </w:rPr>
        <w:t>Określić, o ile jeden sygnał wyprzedza lub opóźnia drugi,</w:t>
      </w:r>
    </w:p>
    <w:p w14:paraId="25D6B617" w14:textId="77777777" w:rsidR="00F85B1B" w:rsidRPr="00F85B1B" w:rsidRDefault="00F85B1B" w:rsidP="00F85B1B">
      <w:pPr>
        <w:numPr>
          <w:ilvl w:val="1"/>
          <w:numId w:val="12"/>
        </w:numPr>
        <w:rPr>
          <w:b/>
          <w:bCs/>
        </w:rPr>
      </w:pPr>
      <w:r w:rsidRPr="00F85B1B">
        <w:rPr>
          <w:b/>
          <w:bCs/>
        </w:rPr>
        <w:t>Obliczyć różnicę fazy między sygnałami, jeśli mają tę samą częstotliwość.</w:t>
      </w:r>
    </w:p>
    <w:p w14:paraId="39146074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 xml:space="preserve">W ten sposób różnica czasu </w:t>
      </w:r>
      <w:proofErr w:type="spellStart"/>
      <w:r w:rsidRPr="00F85B1B">
        <w:rPr>
          <w:b/>
          <w:bCs/>
        </w:rPr>
        <w:t>ttt</w:t>
      </w:r>
      <w:proofErr w:type="spellEnd"/>
      <w:r w:rsidRPr="00F85B1B">
        <w:rPr>
          <w:b/>
          <w:bCs/>
        </w:rPr>
        <w:t xml:space="preserve"> jest mierzona za pomocą analizy punktów przecięcia osi y=0y = 0y=0 i odczytu na osi czasu.</w:t>
      </w:r>
    </w:p>
    <w:p w14:paraId="2F1B1B01" w14:textId="77777777" w:rsidR="00F85B1B" w:rsidRDefault="00F85B1B">
      <w:pPr>
        <w:rPr>
          <w:b/>
          <w:bCs/>
        </w:rPr>
      </w:pPr>
    </w:p>
    <w:p w14:paraId="502A3D90" w14:textId="77777777" w:rsidR="00F85B1B" w:rsidRDefault="00F85B1B">
      <w:pPr>
        <w:rPr>
          <w:b/>
          <w:bCs/>
        </w:rPr>
      </w:pPr>
    </w:p>
    <w:p w14:paraId="38CA85EF" w14:textId="253CB77D" w:rsidR="00F85B1B" w:rsidRDefault="00F85B1B">
      <w:pPr>
        <w:rPr>
          <w:b/>
          <w:bCs/>
        </w:rPr>
      </w:pPr>
      <w:r>
        <w:rPr>
          <w:b/>
          <w:bCs/>
        </w:rPr>
        <w:t>Zad2.</w:t>
      </w:r>
    </w:p>
    <w:p w14:paraId="48CF50B7" w14:textId="79E7A061" w:rsidR="00F85B1B" w:rsidRPr="00F85B1B" w:rsidRDefault="00F85B1B" w:rsidP="00F85B1B">
      <w:r w:rsidRPr="00F85B1B">
        <w:rPr>
          <w:b/>
          <w:bCs/>
        </w:rPr>
        <w:t xml:space="preserve">Głośnik piezoelektryczny, </w:t>
      </w:r>
      <w:r w:rsidRPr="00F85B1B">
        <w:t>również znany jako głośnik piezo, jest rodzajem głośnika, który wykorzystuje efekt piezoelektryczny do konwersji energii elektrycznej w fale dźwiękowe</w:t>
      </w:r>
      <w:r>
        <w:t>.</w:t>
      </w:r>
    </w:p>
    <w:p w14:paraId="5458684D" w14:textId="77777777" w:rsidR="00F85B1B" w:rsidRPr="00F85B1B" w:rsidRDefault="00F85B1B" w:rsidP="00F85B1B">
      <w:r w:rsidRPr="00F85B1B">
        <w:t>Zasada działania: Materiały piezoelektryczne, takie jak kryształy lub ceramika, wykazują unikalną własność, polegającą na generowaniu ładunku elektrycznego w odpowiedzi na naprężenia mechaniczne, oraz odwrotnie, deformują się w odpowiedzi na pole elektryczne. W głośniku piezoelektrycznym ta własność jest wykorzystywana do konwersji sygnałów elektrycznych w drgania mechaniczne, które są następnie emitowane jako fale dźwiękowe.</w:t>
      </w:r>
    </w:p>
    <w:p w14:paraId="3E68B971" w14:textId="77777777" w:rsidR="00F85B1B" w:rsidRDefault="00F85B1B"/>
    <w:p w14:paraId="626200C6" w14:textId="77777777" w:rsidR="00F85B1B" w:rsidRPr="00F85B1B" w:rsidRDefault="00F85B1B" w:rsidP="00F85B1B">
      <w:r w:rsidRPr="00F85B1B">
        <w:rPr>
          <w:b/>
          <w:bCs/>
        </w:rPr>
        <w:t>Mikrofon światłowodowy</w:t>
      </w:r>
      <w:r w:rsidRPr="00F85B1B">
        <w:t> - zamienia fale akustyczne w sygnały elektryczne dzięki rejestrowaniu zmian w natężeniu światła, zamiast zmian pojemności lub pola magnetycznego, jak w przypadku konwencjonalnych mikrofonów.</w:t>
      </w:r>
    </w:p>
    <w:p w14:paraId="64C4A995" w14:textId="77777777" w:rsidR="00F85B1B" w:rsidRPr="00F85B1B" w:rsidRDefault="00F85B1B" w:rsidP="00F85B1B">
      <w:r w:rsidRPr="00F85B1B">
        <w:t xml:space="preserve">Podczas pracy, światło laserowe przechodzi przez włókno światłowodowe w celu oświetlenia powierzchni odbijającej - membrany. Drgania membrany modulują intensywność światła odbijającego się od membrany w określonym kierunku. Zmodulowane światło jest następnie transmitowane przez drugie włókno optyczne do fotodetektora, który przekształca tak zmodulowany sygnał świetlny w analogowy lub </w:t>
      </w:r>
      <w:r w:rsidRPr="00F85B1B">
        <w:lastRenderedPageBreak/>
        <w:t>cyfrowy sygnał dźwiękowy. Mikrofony światłowodowe posiadają wysoki zakres dynamiki i częstotliwości, podobny do najlepszych konwencjonalnych mikrofonów hi-fi.</w:t>
      </w:r>
    </w:p>
    <w:p w14:paraId="4396A578" w14:textId="77777777" w:rsidR="00F85B1B" w:rsidRPr="00F85B1B" w:rsidRDefault="00F85B1B" w:rsidP="00F85B1B">
      <w:r w:rsidRPr="00F85B1B">
        <w:t>Mikrofony światłowodowe są odporne na jakiekolwiek pola elektryczne, magnetyczne, elektrostatyczne lub promieniowanie radioaktywne, są więc idealne do stosowania w miejscach, gdzie tradycyjne mikrofony są nieskuteczne, takich jak np. wnętrze turbin przemysłowych lub rezonans magnetyczny.</w:t>
      </w:r>
    </w:p>
    <w:p w14:paraId="231D9E0A" w14:textId="77777777" w:rsidR="00F85B1B" w:rsidRDefault="00F85B1B"/>
    <w:p w14:paraId="3772E3BD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Zasada działania</w:t>
      </w:r>
    </w:p>
    <w:p w14:paraId="4D97938A" w14:textId="77777777" w:rsidR="00F85B1B" w:rsidRPr="00F85B1B" w:rsidRDefault="00F85B1B" w:rsidP="00F85B1B">
      <w:pPr>
        <w:numPr>
          <w:ilvl w:val="0"/>
          <w:numId w:val="13"/>
        </w:numPr>
      </w:pPr>
      <w:r w:rsidRPr="00F85B1B">
        <w:rPr>
          <w:b/>
          <w:bCs/>
        </w:rPr>
        <w:t>Komorze światłowodowe</w:t>
      </w:r>
      <w:r w:rsidRPr="00F85B1B">
        <w:t xml:space="preserve">: Mikrofon światłowodowy składałby się z małej komory światłowodowej, podobnej do interferometru </w:t>
      </w:r>
      <w:proofErr w:type="spellStart"/>
      <w:r w:rsidRPr="00F85B1B">
        <w:t>Fabry’ego</w:t>
      </w:r>
      <w:proofErr w:type="spellEnd"/>
      <w:r w:rsidRPr="00F85B1B">
        <w:t>-Perota, wbudowanej w kapsułę mikrofonu. Komora ta składałaby się z dwóch częściowo przepuszczalnych luster (np. siatek dyfrakcyjnych) i ruchomej membrany (błony).</w:t>
      </w:r>
    </w:p>
    <w:p w14:paraId="4B03F2B8" w14:textId="77777777" w:rsidR="00F85B1B" w:rsidRPr="00F85B1B" w:rsidRDefault="00F85B1B" w:rsidP="00F85B1B">
      <w:pPr>
        <w:numPr>
          <w:ilvl w:val="0"/>
          <w:numId w:val="13"/>
        </w:numPr>
      </w:pPr>
      <w:r w:rsidRPr="00F85B1B">
        <w:rPr>
          <w:b/>
          <w:bCs/>
        </w:rPr>
        <w:t>Modulacja światła</w:t>
      </w:r>
      <w:r w:rsidRPr="00F85B1B">
        <w:t>: Gdy fale dźwiękowe dotrą do membrany, modulowałyby sygnał świetlny przesyłany przez komorę światłowodową. Modulacja ta byłaby proporcjonalna do poziomu ciśnienia dźwięku.</w:t>
      </w:r>
    </w:p>
    <w:p w14:paraId="718351A9" w14:textId="77777777" w:rsidR="00F85B1B" w:rsidRPr="00F85B1B" w:rsidRDefault="00F85B1B" w:rsidP="00F85B1B">
      <w:pPr>
        <w:numPr>
          <w:ilvl w:val="0"/>
          <w:numId w:val="13"/>
        </w:numPr>
      </w:pPr>
      <w:r w:rsidRPr="00F85B1B">
        <w:rPr>
          <w:b/>
          <w:bCs/>
        </w:rPr>
        <w:t>Wykrywanie</w:t>
      </w:r>
      <w:r w:rsidRPr="00F85B1B">
        <w:t xml:space="preserve">: Zmodulowany sygnał świetlny byłby wykrywany przez fotodetektor (np. </w:t>
      </w:r>
      <w:proofErr w:type="spellStart"/>
      <w:r w:rsidRPr="00F85B1B">
        <w:t>fotodiode</w:t>
      </w:r>
      <w:proofErr w:type="spellEnd"/>
      <w:r w:rsidRPr="00F85B1B">
        <w:t>) na drugim końcu światłowodu.</w:t>
      </w:r>
    </w:p>
    <w:p w14:paraId="55E0B1E9" w14:textId="77777777" w:rsidR="00F85B1B" w:rsidRDefault="00F85B1B" w:rsidP="00F85B1B">
      <w:pPr>
        <w:numPr>
          <w:ilvl w:val="0"/>
          <w:numId w:val="13"/>
        </w:numPr>
      </w:pPr>
      <w:r w:rsidRPr="00F85B1B">
        <w:rPr>
          <w:b/>
          <w:bCs/>
        </w:rPr>
        <w:t>Przetwarzanie sygnału</w:t>
      </w:r>
      <w:r w:rsidRPr="00F85B1B">
        <w:t>: Wykryty sygnał byłby następnie wzmacniany, filtrowany i przetwarzany w celu wyodrębnienia informacji audio.</w:t>
      </w:r>
    </w:p>
    <w:p w14:paraId="4B256CD0" w14:textId="77777777" w:rsidR="00F85B1B" w:rsidRDefault="00F85B1B" w:rsidP="00F85B1B"/>
    <w:p w14:paraId="38157CAB" w14:textId="22755A17" w:rsidR="00F85B1B" w:rsidRDefault="00F85B1B" w:rsidP="00F85B1B">
      <w:r>
        <w:t>Reszta niezbędna:</w:t>
      </w:r>
    </w:p>
    <w:p w14:paraId="7272957C" w14:textId="77777777" w:rsidR="00F85B1B" w:rsidRPr="00F85B1B" w:rsidRDefault="00F85B1B" w:rsidP="00F85B1B">
      <w:pPr>
        <w:rPr>
          <w:lang w:val="en-US"/>
        </w:rPr>
      </w:pPr>
      <w:r w:rsidRPr="00F85B1B">
        <w:rPr>
          <w:lang w:val="en-US"/>
        </w:rPr>
        <w:t xml:space="preserve">• </w:t>
      </w:r>
      <w:proofErr w:type="spellStart"/>
      <w:r w:rsidRPr="00F85B1B">
        <w:rPr>
          <w:lang w:val="en-US"/>
        </w:rPr>
        <w:t>Komputer</w:t>
      </w:r>
      <w:proofErr w:type="spellEnd"/>
      <w:r w:rsidRPr="00F85B1B">
        <w:rPr>
          <w:lang w:val="en-US"/>
        </w:rPr>
        <w:t xml:space="preserve"> </w:t>
      </w:r>
    </w:p>
    <w:p w14:paraId="428EDF0D" w14:textId="77777777" w:rsidR="00F85B1B" w:rsidRPr="00F85B1B" w:rsidRDefault="00F85B1B" w:rsidP="00F85B1B">
      <w:pPr>
        <w:rPr>
          <w:lang w:val="en-US"/>
        </w:rPr>
      </w:pPr>
      <w:r w:rsidRPr="00F85B1B">
        <w:rPr>
          <w:lang w:val="en-US"/>
        </w:rPr>
        <w:t xml:space="preserve">• </w:t>
      </w:r>
      <w:proofErr w:type="spellStart"/>
      <w:r w:rsidRPr="00F85B1B">
        <w:rPr>
          <w:lang w:val="en-US"/>
        </w:rPr>
        <w:t>Interfejs</w:t>
      </w:r>
      <w:proofErr w:type="spellEnd"/>
      <w:r w:rsidRPr="00F85B1B">
        <w:rPr>
          <w:lang w:val="en-US"/>
        </w:rPr>
        <w:t xml:space="preserve"> Coach Lab II</w:t>
      </w:r>
    </w:p>
    <w:p w14:paraId="3184A55B" w14:textId="30DDA850" w:rsidR="00F85B1B" w:rsidRPr="00F85B1B" w:rsidRDefault="00F85B1B" w:rsidP="00F85B1B">
      <w:pPr>
        <w:rPr>
          <w:lang w:val="en-US"/>
        </w:rPr>
      </w:pPr>
      <w:r w:rsidRPr="00F85B1B">
        <w:rPr>
          <w:lang w:val="en-US"/>
        </w:rPr>
        <w:t xml:space="preserve"> • </w:t>
      </w:r>
      <w:proofErr w:type="spellStart"/>
      <w:r w:rsidRPr="00F85B1B">
        <w:rPr>
          <w:lang w:val="en-US"/>
        </w:rPr>
        <w:t>Interfejs</w:t>
      </w:r>
      <w:proofErr w:type="spellEnd"/>
      <w:r w:rsidRPr="00F85B1B">
        <w:rPr>
          <w:lang w:val="en-US"/>
        </w:rPr>
        <w:t xml:space="preserve"> Sound Generator</w:t>
      </w:r>
    </w:p>
    <w:p w14:paraId="53E55029" w14:textId="77777777" w:rsidR="00F85B1B" w:rsidRDefault="00F85B1B">
      <w:pPr>
        <w:rPr>
          <w:lang w:val="en-US"/>
        </w:rPr>
      </w:pPr>
    </w:p>
    <w:p w14:paraId="4077EF07" w14:textId="77777777" w:rsidR="00F85B1B" w:rsidRDefault="00F85B1B">
      <w:pPr>
        <w:rPr>
          <w:lang w:val="en-US"/>
        </w:rPr>
      </w:pPr>
    </w:p>
    <w:p w14:paraId="784BC8E5" w14:textId="66E54FE2" w:rsidR="00F85B1B" w:rsidRDefault="00F85B1B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praw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zjawisk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fizycznych</w:t>
      </w:r>
      <w:proofErr w:type="spellEnd"/>
    </w:p>
    <w:p w14:paraId="3D0EC2AB" w14:textId="77777777" w:rsidR="00F85B1B" w:rsidRDefault="00F85B1B">
      <w:r w:rsidRPr="00F85B1B">
        <w:t xml:space="preserve">• Fale mechaniczne </w:t>
      </w:r>
    </w:p>
    <w:p w14:paraId="405F8825" w14:textId="77777777" w:rsidR="00F85B1B" w:rsidRDefault="00F85B1B">
      <w:r w:rsidRPr="00F85B1B">
        <w:t>• Właściwości dźwięku</w:t>
      </w:r>
    </w:p>
    <w:p w14:paraId="73970FDB" w14:textId="7A4EE978" w:rsidR="00F85B1B" w:rsidRDefault="00F85B1B">
      <w:r w:rsidRPr="00F85B1B">
        <w:t xml:space="preserve"> • Prędkość dźwięku</w:t>
      </w:r>
    </w:p>
    <w:p w14:paraId="123E6380" w14:textId="35334325" w:rsidR="00667B69" w:rsidRDefault="00667B69">
      <w:r w:rsidRPr="00667B69">
        <w:t>Prawo propagacji fali akustycznej</w:t>
      </w:r>
    </w:p>
    <w:p w14:paraId="22AE0581" w14:textId="6B4CB7BA" w:rsidR="00667B69" w:rsidRDefault="00667B69">
      <w:r w:rsidRPr="00667B69">
        <w:lastRenderedPageBreak/>
        <w:t>Zjawisko dyfrakcji dźwięku</w:t>
      </w:r>
    </w:p>
    <w:p w14:paraId="01E28F9B" w14:textId="062B1910" w:rsidR="00667B69" w:rsidRPr="00F85B1B" w:rsidRDefault="00667B69">
      <w:r w:rsidRPr="00667B69">
        <w:t>Zjawisko tłumienia fali akustycznej</w:t>
      </w:r>
    </w:p>
    <w:p w14:paraId="77C0C638" w14:textId="77777777" w:rsidR="00F85B1B" w:rsidRPr="00F85B1B" w:rsidRDefault="00F85B1B"/>
    <w:sectPr w:rsidR="00F85B1B" w:rsidRPr="00F8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B60F4"/>
    <w:multiLevelType w:val="multilevel"/>
    <w:tmpl w:val="7BB6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49F4"/>
    <w:multiLevelType w:val="multilevel"/>
    <w:tmpl w:val="9E0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C41B2"/>
    <w:multiLevelType w:val="multilevel"/>
    <w:tmpl w:val="29D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57241"/>
    <w:multiLevelType w:val="multilevel"/>
    <w:tmpl w:val="D11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1B42"/>
    <w:multiLevelType w:val="multilevel"/>
    <w:tmpl w:val="D58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B31F9"/>
    <w:multiLevelType w:val="multilevel"/>
    <w:tmpl w:val="D67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1DFA"/>
    <w:multiLevelType w:val="multilevel"/>
    <w:tmpl w:val="56C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D3A53"/>
    <w:multiLevelType w:val="multilevel"/>
    <w:tmpl w:val="96A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31358"/>
    <w:multiLevelType w:val="multilevel"/>
    <w:tmpl w:val="93C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E732B"/>
    <w:multiLevelType w:val="multilevel"/>
    <w:tmpl w:val="29C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73B60"/>
    <w:multiLevelType w:val="multilevel"/>
    <w:tmpl w:val="0A3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56090"/>
    <w:multiLevelType w:val="multilevel"/>
    <w:tmpl w:val="930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37FE5"/>
    <w:multiLevelType w:val="multilevel"/>
    <w:tmpl w:val="819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829128">
    <w:abstractNumId w:val="0"/>
  </w:num>
  <w:num w:numId="2" w16cid:durableId="814834515">
    <w:abstractNumId w:val="5"/>
  </w:num>
  <w:num w:numId="3" w16cid:durableId="567158229">
    <w:abstractNumId w:val="6"/>
  </w:num>
  <w:num w:numId="4" w16cid:durableId="1508520373">
    <w:abstractNumId w:val="1"/>
  </w:num>
  <w:num w:numId="5" w16cid:durableId="226189202">
    <w:abstractNumId w:val="3"/>
  </w:num>
  <w:num w:numId="6" w16cid:durableId="224143353">
    <w:abstractNumId w:val="4"/>
  </w:num>
  <w:num w:numId="7" w16cid:durableId="1165320146">
    <w:abstractNumId w:val="11"/>
  </w:num>
  <w:num w:numId="8" w16cid:durableId="2017029542">
    <w:abstractNumId w:val="2"/>
  </w:num>
  <w:num w:numId="9" w16cid:durableId="200283585">
    <w:abstractNumId w:val="9"/>
  </w:num>
  <w:num w:numId="10" w16cid:durableId="817957225">
    <w:abstractNumId w:val="10"/>
  </w:num>
  <w:num w:numId="11" w16cid:durableId="275793215">
    <w:abstractNumId w:val="7"/>
  </w:num>
  <w:num w:numId="12" w16cid:durableId="628779213">
    <w:abstractNumId w:val="8"/>
  </w:num>
  <w:num w:numId="13" w16cid:durableId="1148941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B"/>
    <w:rsid w:val="00667B69"/>
    <w:rsid w:val="00953E4D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6DB1"/>
  <w15:chartTrackingRefBased/>
  <w15:docId w15:val="{EAABD4E7-2367-4842-8B4B-595A5EC3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B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B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B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B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B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B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B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B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B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B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671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Żądło</dc:creator>
  <cp:keywords/>
  <dc:description/>
  <cp:lastModifiedBy>Krystian Żądło</cp:lastModifiedBy>
  <cp:revision>1</cp:revision>
  <dcterms:created xsi:type="dcterms:W3CDTF">2024-12-28T13:21:00Z</dcterms:created>
  <dcterms:modified xsi:type="dcterms:W3CDTF">2024-12-28T13:36:00Z</dcterms:modified>
</cp:coreProperties>
</file>