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7" w:rsidRPr="00B70CE9" w:rsidRDefault="006C0AF1" w:rsidP="006C0AF1">
      <w:pPr>
        <w:jc w:val="center"/>
        <w:rPr>
          <w:b/>
          <w:sz w:val="24"/>
          <w:szCs w:val="24"/>
        </w:rPr>
      </w:pPr>
      <w:r w:rsidRPr="00B70CE9">
        <w:rPr>
          <w:b/>
          <w:sz w:val="24"/>
          <w:szCs w:val="24"/>
        </w:rPr>
        <w:t>PLANO DE TESTE</w:t>
      </w:r>
    </w:p>
    <w:p w:rsidR="006C0AF1" w:rsidRDefault="006C0AF1" w:rsidP="006C0AF1">
      <w:pPr>
        <w:jc w:val="center"/>
      </w:pPr>
    </w:p>
    <w:p w:rsidR="006C0AF1" w:rsidRPr="006B0502" w:rsidRDefault="006C0AF1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0502">
        <w:rPr>
          <w:rFonts w:ascii="Times New Roman" w:hAnsi="Times New Roman" w:cs="Times New Roman"/>
          <w:i/>
          <w:sz w:val="24"/>
          <w:szCs w:val="24"/>
        </w:rPr>
        <w:t xml:space="preserve">Apresenta o planejamento para execução do teste, incluindo a abrangência, abordagem, recursos e cronograma das atividades de teste. Identifica os itens e as funcionalidades a serem </w:t>
      </w:r>
      <w:proofErr w:type="gramStart"/>
      <w:r w:rsidRPr="006B0502">
        <w:rPr>
          <w:rFonts w:ascii="Times New Roman" w:hAnsi="Times New Roman" w:cs="Times New Roman"/>
          <w:i/>
          <w:sz w:val="24"/>
          <w:szCs w:val="24"/>
        </w:rPr>
        <w:t>testados, as tarefas</w:t>
      </w:r>
      <w:proofErr w:type="gramEnd"/>
      <w:r w:rsidRPr="006B0502">
        <w:rPr>
          <w:rFonts w:ascii="Times New Roman" w:hAnsi="Times New Roman" w:cs="Times New Roman"/>
          <w:i/>
          <w:sz w:val="24"/>
          <w:szCs w:val="24"/>
        </w:rPr>
        <w:t xml:space="preserve"> a serem realizadas e os riscos associados com a atividade de teste.</w:t>
      </w: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474" w:rsidRDefault="006B0502" w:rsidP="00D35474">
      <w:pPr>
        <w:spacing w:before="240" w:after="60"/>
        <w:ind w:left="426" w:right="850" w:hanging="360"/>
        <w:jc w:val="both"/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)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Escopo</w:t>
      </w:r>
      <w:bookmarkStart w:id="0" w:name="_Toc69199810"/>
      <w:bookmarkStart w:id="1" w:name="_Ref535690627"/>
      <w:bookmarkStart w:id="2" w:name="_Ref71110021"/>
      <w:bookmarkEnd w:id="0"/>
      <w:bookmarkEnd w:id="1"/>
      <w:bookmarkEnd w:id="2"/>
    </w:p>
    <w:p w:rsidR="00D35474" w:rsidRDefault="00356A45" w:rsidP="00D35474">
      <w:r>
        <w:t>Homologação</w:t>
      </w:r>
      <w:proofErr w:type="gramStart"/>
      <w:r>
        <w:t xml:space="preserve"> </w:t>
      </w:r>
      <w:r w:rsidR="00EE5B51">
        <w:t xml:space="preserve"> </w:t>
      </w:r>
      <w:proofErr w:type="gramEnd"/>
      <w:r w:rsidR="00EE5B51">
        <w:t xml:space="preserve">Break </w:t>
      </w:r>
      <w:proofErr w:type="spellStart"/>
      <w:r w:rsidR="00EE5B51">
        <w:t>Poinst</w:t>
      </w:r>
      <w:proofErr w:type="spellEnd"/>
      <w:r w:rsidR="00EE5B51">
        <w:t xml:space="preserve"> Visuais</w:t>
      </w:r>
    </w:p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ind w:firstLine="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Casos de Teste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="00356A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Execução </w:t>
      </w:r>
      <w:r w:rsidR="00EE5B51">
        <w:t xml:space="preserve">Break </w:t>
      </w:r>
      <w:proofErr w:type="spellStart"/>
      <w:r w:rsidR="00EE5B51">
        <w:t>Poinst</w:t>
      </w:r>
      <w:proofErr w:type="spellEnd"/>
      <w:r w:rsidR="00EE5B51">
        <w:t xml:space="preserve"> Visuais</w:t>
      </w:r>
      <w:r w:rsidR="00356A45">
        <w:t xml:space="preserve">, </w:t>
      </w:r>
      <w:r w:rsidR="00EE5B51">
        <w:t>d</w:t>
      </w:r>
      <w:r w:rsidR="00EE5B51" w:rsidRPr="00EE5B51">
        <w:t>efinição de break points visuais para facilitar a depuração de modelos mais complexos</w:t>
      </w: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&gt;</w:t>
      </w:r>
    </w:p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3" w:name="_Toc69199812"/>
      <w:bookmarkStart w:id="4" w:name="_Toc193713005"/>
      <w:bookmarkEnd w:id="3"/>
      <w:bookmarkEnd w:id="4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Dados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588"/>
      </w:tblGrid>
      <w:tr w:rsidR="006B0502" w:rsidRPr="006B0502" w:rsidTr="006B0502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8C33F0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Apresentação do </w:t>
            </w:r>
            <w:r w:rsidR="00EE5B51" w:rsidRPr="00EE5B51">
              <w:t xml:space="preserve">Break </w:t>
            </w:r>
            <w:proofErr w:type="spellStart"/>
            <w:r w:rsidR="00EE5B51" w:rsidRPr="00EE5B51">
              <w:t>Poinst</w:t>
            </w:r>
            <w:proofErr w:type="spellEnd"/>
            <w:r w:rsidR="00EE5B51" w:rsidRPr="00EE5B51">
              <w:t xml:space="preserve"> Visuais</w:t>
            </w:r>
          </w:p>
        </w:tc>
      </w:tr>
      <w:tr w:rsidR="006B0502" w:rsidRPr="006B0502" w:rsidTr="006B0502">
        <w:tc>
          <w:tcPr>
            <w:tcW w:w="2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Precondições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1E36DA" w:rsidP="00EE5B51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Logar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no aplicativo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Iris, clicar na </w:t>
            </w:r>
            <w:proofErr w:type="spellStart"/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Aréa</w:t>
            </w:r>
            <w:proofErr w:type="spellEnd"/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Design, efetuar links entre os objetos</w:t>
            </w:r>
            <w:r w:rsidR="00EE5B5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selecionar o objeto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5" w:name="_Toc69199813"/>
      <w:bookmarkStart w:id="6" w:name="_Toc193713006"/>
      <w:bookmarkEnd w:id="5"/>
      <w:bookmarkEnd w:id="6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2.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Procedimento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847"/>
        <w:gridCol w:w="1899"/>
      </w:tblGrid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Procedimento</w:t>
            </w:r>
          </w:p>
        </w:tc>
        <w:tc>
          <w:tcPr>
            <w:tcW w:w="3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Verificação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Resultado</w:t>
            </w:r>
          </w:p>
        </w:tc>
      </w:tr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1E36D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Acessar o</w:t>
            </w:r>
            <w:r w:rsidR="001E36DA">
              <w:t xml:space="preserve"> painel de </w:t>
            </w:r>
            <w:proofErr w:type="spellStart"/>
            <w:r w:rsidR="001E36DA">
              <w:t>resultsets</w:t>
            </w:r>
            <w:proofErr w:type="spellEnd"/>
            <w:r w:rsidR="00EE5B51">
              <w:t xml:space="preserve"> ou layout</w:t>
            </w:r>
            <w:r w:rsidR="009C0AE9">
              <w:t xml:space="preserve">, </w:t>
            </w:r>
            <w:r w:rsidR="001E36DA">
              <w:t>clicar</w:t>
            </w:r>
            <w:r w:rsidR="009C0AE9">
              <w:t xml:space="preserve"> no objeto e arrastar na área </w:t>
            </w:r>
            <w:proofErr w:type="gramStart"/>
            <w:r w:rsidR="009C0AE9">
              <w:t>Designer</w:t>
            </w:r>
            <w:r w:rsidR="001E36DA">
              <w:t xml:space="preserve"> 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8C33F0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 ap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resentado o objeto via designer.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9C0AE9" w:rsidP="008C33F0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&lt;Resultado observado</w:t>
            </w:r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como sucesso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6B0502" w:rsidRPr="006B0502" w:rsidTr="008C33F0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</w:t>
            </w:r>
            <w:r w:rsidR="009C0AE9">
              <w:t>licar e o arrastar o link representado por seta utilizando o</w:t>
            </w:r>
            <w:proofErr w:type="gramStart"/>
            <w:r w:rsidR="009C0AE9">
              <w:t xml:space="preserve">  </w:t>
            </w:r>
            <w:proofErr w:type="gramEnd"/>
            <w:r w:rsidR="009C0AE9">
              <w:t>mouse a partir do ponto de origem desejado, até o ponto de destino desejado.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.&gt;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8C33F0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 apresentado o link entre os objetos via designer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8C33F0" w:rsidP="008C33F0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</w:tc>
      </w:tr>
      <w:tr w:rsidR="008C33F0" w:rsidRPr="006B0502" w:rsidTr="008C33F0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Pr="006B0502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C94FB8" w:rsidRPr="006B0502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8C33F0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8C33F0" w:rsidRPr="006B0502" w:rsidTr="008C33F0">
        <w:trPr>
          <w:cantSplit/>
          <w:trHeight w:val="505"/>
        </w:trPr>
        <w:tc>
          <w:tcPr>
            <w:tcW w:w="29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FB8" w:rsidRPr="006B0502" w:rsidRDefault="00C94FB8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Pr="006B0502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8C33F0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8C33F0" w:rsidRPr="006B0502" w:rsidTr="008C33F0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3. </w:t>
            </w:r>
            <w:r w:rsidR="001005D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Clique em cima do objeto e pressione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="001005D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 tecla F9.</w:t>
            </w:r>
          </w:p>
          <w:p w:rsidR="001005D1" w:rsidRDefault="001005D1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Pressione a tecla F5</w:t>
            </w: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Pr="006B0502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3.</w:t>
            </w:r>
            <w:r w:rsidRP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</w:t>
            </w:r>
            <w:r w:rsidRP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possível visualizar o status do evento de acordo com as</w:t>
            </w:r>
            <w:proofErr w:type="gramStart"/>
            <w:r w:rsidRP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respectivas cores</w:t>
            </w:r>
            <w:r w:rsidR="00E86A2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</w:t>
            </w:r>
          </w:p>
          <w:p w:rsidR="00E86A24" w:rsidRDefault="00E86A24" w:rsidP="00E86A24"/>
          <w:p w:rsidR="00E86A24" w:rsidRDefault="00E86A24" w:rsidP="00E86A24">
            <w:r>
              <w:t>Status:</w:t>
            </w:r>
          </w:p>
          <w:p w:rsidR="00E86A24" w:rsidRPr="00F72923" w:rsidRDefault="00E86A24" w:rsidP="00E86A24">
            <w:r w:rsidRPr="00F72923">
              <w:t>Cor verde:</w:t>
            </w:r>
            <w:proofErr w:type="gramStart"/>
            <w:r w:rsidRPr="00F72923">
              <w:t xml:space="preserve">  </w:t>
            </w:r>
            <w:proofErr w:type="gramEnd"/>
            <w:r w:rsidRPr="00F72923">
              <w:t>Operação executada com sucesso</w:t>
            </w:r>
          </w:p>
          <w:p w:rsidR="00E86A24" w:rsidRPr="00F72923" w:rsidRDefault="00E86A24" w:rsidP="00E86A24">
            <w:r w:rsidRPr="00F72923">
              <w:t>Cor amarela: Próximo evento a ser executado</w:t>
            </w:r>
          </w:p>
          <w:p w:rsidR="00E86A24" w:rsidRDefault="00E86A24" w:rsidP="00E86A24">
            <w:r w:rsidRPr="00F72923">
              <w:t>Cor vermelh</w:t>
            </w:r>
            <w:r>
              <w:t>a: Erro na execução da operação</w:t>
            </w:r>
          </w:p>
          <w:p w:rsidR="00E86A24" w:rsidRPr="006B0502" w:rsidRDefault="00E86A24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8C33F0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</w:tc>
      </w:tr>
      <w:tr w:rsidR="008C33F0" w:rsidRPr="006B0502" w:rsidTr="008C33F0">
        <w:trPr>
          <w:cantSplit/>
          <w:trHeight w:val="505"/>
        </w:trPr>
        <w:tc>
          <w:tcPr>
            <w:tcW w:w="29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A24" w:rsidRDefault="00E86A24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4. </w:t>
            </w:r>
            <w:r w:rsidR="001005D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Para remover o breakpoint pressione a tecla F9</w:t>
            </w: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A24" w:rsidRDefault="00E86A24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E86A24" w:rsidRDefault="00E86A24" w:rsidP="00E86A24"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4.</w:t>
            </w:r>
            <w:r>
              <w:t xml:space="preserve"> Ao pressionar a tecla F</w:t>
            </w:r>
            <w:r w:rsidR="00EE5B51">
              <w:t>5</w:t>
            </w:r>
            <w:r>
              <w:t>, o processo</w:t>
            </w:r>
            <w:proofErr w:type="gramStart"/>
            <w:r>
              <w:t xml:space="preserve">  </w:t>
            </w:r>
            <w:proofErr w:type="gramEnd"/>
            <w:r>
              <w:t>será executado por completo</w:t>
            </w:r>
          </w:p>
          <w:p w:rsidR="00E86A24" w:rsidRDefault="00E86A24" w:rsidP="00E86A24">
            <w:r>
              <w:t>Status:</w:t>
            </w:r>
          </w:p>
          <w:p w:rsidR="00E86A24" w:rsidRPr="00F72923" w:rsidRDefault="00E86A24" w:rsidP="00E86A24">
            <w:r w:rsidRPr="00F72923">
              <w:t>Cor verde:</w:t>
            </w:r>
            <w:proofErr w:type="gramStart"/>
            <w:r w:rsidRPr="00F72923">
              <w:t xml:space="preserve">  </w:t>
            </w:r>
            <w:proofErr w:type="gramEnd"/>
            <w:r w:rsidRPr="00F72923">
              <w:t>Operação executada com sucesso</w:t>
            </w:r>
          </w:p>
          <w:p w:rsidR="00E86A24" w:rsidRPr="00F72923" w:rsidRDefault="00E86A24" w:rsidP="00E86A24">
            <w:r w:rsidRPr="00F72923">
              <w:t>Cor amarela: Próximo evento a ser executado</w:t>
            </w:r>
          </w:p>
          <w:p w:rsidR="00E86A24" w:rsidRDefault="00E86A24" w:rsidP="00E86A24">
            <w:r w:rsidRPr="00F72923">
              <w:t>Cor vermelh</w:t>
            </w:r>
            <w:r>
              <w:t>a: Erro na execução da operação</w:t>
            </w:r>
          </w:p>
          <w:p w:rsidR="008C33F0" w:rsidRPr="006B0502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2D6BA7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</w:tc>
      </w:tr>
      <w:tr w:rsidR="008C33F0" w:rsidRPr="006B0502" w:rsidTr="001005D1">
        <w:trPr>
          <w:cantSplit/>
          <w:trHeight w:val="31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Pr="006B0502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8C33F0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1005D1" w:rsidRPr="006B0502" w:rsidTr="001005D1">
        <w:trPr>
          <w:cantSplit/>
          <w:trHeight w:val="175"/>
        </w:trPr>
        <w:tc>
          <w:tcPr>
            <w:tcW w:w="29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5D1" w:rsidRDefault="001005D1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1005D1" w:rsidRDefault="001005D1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5- Na aba abaixo do layout na opção Breakpoint é possível visualizar o status e excluir o breakpoint do objeto.</w:t>
            </w:r>
          </w:p>
          <w:p w:rsidR="001005D1" w:rsidRDefault="001005D1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1005D1" w:rsidRDefault="001005D1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1005D1" w:rsidRDefault="001005D1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1005D1" w:rsidRDefault="001005D1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1005D1" w:rsidRDefault="001005D1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5D1" w:rsidRDefault="001005D1" w:rsidP="001005D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1005D1" w:rsidRDefault="001005D1" w:rsidP="005E5F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5- Clicar no botão </w:t>
            </w:r>
            <w:r w:rsidR="005E5F1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Excluir todos os objetos na Guia abaixo da área de Designer/Break Point</w:t>
            </w:r>
          </w:p>
          <w:p w:rsidR="005E5F15" w:rsidRDefault="005E5F15" w:rsidP="005E5F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Default="005E5F15" w:rsidP="005E5F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Default="005E5F15" w:rsidP="005E5F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Default="005E5F15" w:rsidP="005E5F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Default="005E5F15" w:rsidP="005E5F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Default="005E5F15" w:rsidP="005E5F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Default="005E5F15" w:rsidP="005E5F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Pr="006B0502" w:rsidRDefault="005E5F15" w:rsidP="005E5F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-Clicar no botão excluir o breakpoint ativo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05D1" w:rsidRDefault="005E5F15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proofErr w:type="gramStart"/>
            <w:r w:rsidRPr="005E5F1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  <w:p w:rsidR="005E5F15" w:rsidRDefault="005E5F15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Default="005E5F15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Default="005E5F15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Default="005E5F15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E5F15" w:rsidRPr="006B0502" w:rsidRDefault="005E5F15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&lt;Comando não executado com sucesso&gt;</w:t>
            </w:r>
          </w:p>
        </w:tc>
      </w:tr>
      <w:tr w:rsidR="001005D1" w:rsidRPr="006B0502" w:rsidTr="00C94FB8">
        <w:trPr>
          <w:cantSplit/>
          <w:trHeight w:val="240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5D1" w:rsidRDefault="001005D1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5D1" w:rsidRPr="006B0502" w:rsidRDefault="001005D1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05D1" w:rsidRPr="006B0502" w:rsidRDefault="001005D1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</w:tbl>
    <w:p w:rsidR="006B0502" w:rsidRPr="00C94FB8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4FB8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 </w:t>
      </w:r>
    </w:p>
    <w:p w:rsidR="006B0502" w:rsidRPr="006B0502" w:rsidRDefault="006B0502" w:rsidP="00C94FB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Observações</w:t>
      </w:r>
    </w:p>
    <w:p w:rsidR="006B0502" w:rsidRDefault="006B0502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r w:rsidR="002D6BA7">
        <w:rPr>
          <w:rFonts w:ascii="Verdana" w:eastAsia="Times New Roman" w:hAnsi="Verdana" w:cs="Times New Roman"/>
          <w:sz w:val="20"/>
          <w:szCs w:val="20"/>
          <w:lang w:eastAsia="pt-BR"/>
        </w:rPr>
        <w:t>Os testes</w:t>
      </w:r>
      <w:r w:rsidR="009C0AE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foram</w:t>
      </w:r>
      <w:r w:rsidR="005E5F1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executados, porém, foram apresentados os seguintes erros:</w:t>
      </w:r>
    </w:p>
    <w:p w:rsidR="005E5F15" w:rsidRDefault="005E5F15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O botão excluir o breakpoint ativo não exclui o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>breakpoint.</w:t>
      </w:r>
    </w:p>
    <w:p w:rsidR="005E5F15" w:rsidRDefault="005E5F15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bookmarkStart w:id="7" w:name="_GoBack"/>
      <w:bookmarkEnd w:id="7"/>
    </w:p>
    <w:p w:rsidR="005E5F15" w:rsidRDefault="005E5F15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E5F15" w:rsidRPr="006B0502" w:rsidRDefault="005E5F15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Default="006B0502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 </w:t>
      </w:r>
    </w:p>
    <w:p w:rsidR="002D6BA7" w:rsidRDefault="006B0502" w:rsidP="006B0502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2D6BA7" w:rsidRDefault="002D6BA7">
      <w:pPr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br w:type="page"/>
      </w:r>
    </w:p>
    <w:p w:rsidR="006B0502" w:rsidRPr="006B0502" w:rsidRDefault="006B0502" w:rsidP="006B0502">
      <w:p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5.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Evidências de </w:t>
      </w:r>
      <w:proofErr w:type="gramStart"/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Teste</w:t>
      </w:r>
      <w:proofErr w:type="gramEnd"/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Default="006B0502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i/>
          <w:sz w:val="20"/>
          <w:szCs w:val="20"/>
          <w:lang w:eastAsia="pt-BR"/>
        </w:rPr>
      </w:pPr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Este documento é o resultado da execução de casos de testes, ou até de etapas de testes inteiras. Ele contém os artefatos gerados nos testes que comprovam que eles foram executados com sucesso, como </w:t>
      </w:r>
      <w:proofErr w:type="spellStart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>prints</w:t>
      </w:r>
      <w:proofErr w:type="spellEnd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 de tela, logs de execução e vídeos.</w:t>
      </w:r>
    </w:p>
    <w:p w:rsidR="00C94FB8" w:rsidRDefault="00C94FB8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i/>
          <w:sz w:val="20"/>
          <w:szCs w:val="20"/>
          <w:lang w:eastAsia="pt-BR"/>
        </w:rPr>
      </w:pPr>
    </w:p>
    <w:p w:rsidR="00C94FB8" w:rsidRPr="00C94FB8" w:rsidRDefault="00C94FB8" w:rsidP="00C94FB8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 w:rsidRPr="00C94FB8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Testes Realizados:</w:t>
      </w:r>
    </w:p>
    <w:p w:rsidR="002D6BA7" w:rsidRDefault="00C94FB8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19A4603F" wp14:editId="4F3B77D8">
            <wp:extent cx="5400040" cy="383892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A7" w:rsidRPr="006B0502" w:rsidRDefault="002D6BA7" w:rsidP="002D6BA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Default="006B0502">
      <w:pPr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5AA3" w:rsidSect="00B70CE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 Roman , serif 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15C"/>
    <w:multiLevelType w:val="hybridMultilevel"/>
    <w:tmpl w:val="07D26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F1"/>
    <w:rsid w:val="001005D1"/>
    <w:rsid w:val="001A2747"/>
    <w:rsid w:val="001E36DA"/>
    <w:rsid w:val="00242728"/>
    <w:rsid w:val="002B2826"/>
    <w:rsid w:val="002D41AC"/>
    <w:rsid w:val="002D6BA7"/>
    <w:rsid w:val="00356A45"/>
    <w:rsid w:val="0042341B"/>
    <w:rsid w:val="0050658A"/>
    <w:rsid w:val="00575AA3"/>
    <w:rsid w:val="005E5F15"/>
    <w:rsid w:val="006B0502"/>
    <w:rsid w:val="006C0AF1"/>
    <w:rsid w:val="008A215D"/>
    <w:rsid w:val="008C33F0"/>
    <w:rsid w:val="009C0AE9"/>
    <w:rsid w:val="00AF017C"/>
    <w:rsid w:val="00B70CE9"/>
    <w:rsid w:val="00C94FB8"/>
    <w:rsid w:val="00D35474"/>
    <w:rsid w:val="00E86A24"/>
    <w:rsid w:val="00E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Luz</dc:creator>
  <cp:lastModifiedBy>Sarah Luz Ramos</cp:lastModifiedBy>
  <cp:revision>4</cp:revision>
  <dcterms:created xsi:type="dcterms:W3CDTF">2010-07-13T14:03:00Z</dcterms:created>
  <dcterms:modified xsi:type="dcterms:W3CDTF">2010-08-05T15:11:00Z</dcterms:modified>
</cp:coreProperties>
</file>