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4B7" w:rsidRPr="00B70CE9" w:rsidRDefault="006C0AF1" w:rsidP="006C0AF1">
      <w:pPr>
        <w:jc w:val="center"/>
        <w:rPr>
          <w:b/>
          <w:sz w:val="24"/>
          <w:szCs w:val="24"/>
        </w:rPr>
      </w:pPr>
      <w:bookmarkStart w:id="0" w:name="_GoBack"/>
      <w:bookmarkEnd w:id="0"/>
      <w:r w:rsidRPr="00B70CE9">
        <w:rPr>
          <w:b/>
          <w:sz w:val="24"/>
          <w:szCs w:val="24"/>
        </w:rPr>
        <w:t>PLANO DE TESTE</w:t>
      </w:r>
    </w:p>
    <w:p w:rsidR="006C0AF1" w:rsidRDefault="006C0AF1" w:rsidP="006C0AF1">
      <w:pPr>
        <w:jc w:val="center"/>
      </w:pPr>
    </w:p>
    <w:p w:rsidR="006C0AF1" w:rsidRPr="006B0502" w:rsidRDefault="006C0AF1" w:rsidP="006C0AF1">
      <w:pPr>
        <w:autoSpaceDE w:val="0"/>
        <w:autoSpaceDN w:val="0"/>
        <w:adjustRightInd w:val="0"/>
        <w:spacing w:after="0" w:line="240" w:lineRule="auto"/>
        <w:jc w:val="both"/>
        <w:rPr>
          <w:rFonts w:ascii="Times New Roman" w:hAnsi="Times New Roman" w:cs="Times New Roman"/>
          <w:i/>
          <w:sz w:val="24"/>
          <w:szCs w:val="24"/>
        </w:rPr>
      </w:pPr>
      <w:r w:rsidRPr="006B0502">
        <w:rPr>
          <w:rFonts w:ascii="Times New Roman" w:hAnsi="Times New Roman" w:cs="Times New Roman"/>
          <w:i/>
          <w:sz w:val="24"/>
          <w:szCs w:val="24"/>
        </w:rPr>
        <w:t xml:space="preserve">Apresenta o planejamento para execução do teste, incluindo a abrangência, abordagem, recursos e cronograma das atividades de teste. Identifica os itens e as funcionalidades a serem </w:t>
      </w:r>
      <w:proofErr w:type="gramStart"/>
      <w:r w:rsidRPr="006B0502">
        <w:rPr>
          <w:rFonts w:ascii="Times New Roman" w:hAnsi="Times New Roman" w:cs="Times New Roman"/>
          <w:i/>
          <w:sz w:val="24"/>
          <w:szCs w:val="24"/>
        </w:rPr>
        <w:t>testados, as tarefas</w:t>
      </w:r>
      <w:proofErr w:type="gramEnd"/>
      <w:r w:rsidRPr="006B0502">
        <w:rPr>
          <w:rFonts w:ascii="Times New Roman" w:hAnsi="Times New Roman" w:cs="Times New Roman"/>
          <w:i/>
          <w:sz w:val="24"/>
          <w:szCs w:val="24"/>
        </w:rPr>
        <w:t xml:space="preserve"> a serem realizadas e os riscos associados com a atividade de teste.</w:t>
      </w:r>
    </w:p>
    <w:p w:rsidR="00575AA3" w:rsidRDefault="00575AA3" w:rsidP="006C0AF1">
      <w:pPr>
        <w:autoSpaceDE w:val="0"/>
        <w:autoSpaceDN w:val="0"/>
        <w:adjustRightInd w:val="0"/>
        <w:spacing w:after="0" w:line="240" w:lineRule="auto"/>
        <w:jc w:val="both"/>
        <w:rPr>
          <w:rFonts w:ascii="Times New Roman" w:hAnsi="Times New Roman" w:cs="Times New Roman"/>
          <w:sz w:val="24"/>
          <w:szCs w:val="24"/>
        </w:rPr>
      </w:pPr>
    </w:p>
    <w:p w:rsidR="00D35474" w:rsidRDefault="006B0502" w:rsidP="00D35474">
      <w:pPr>
        <w:spacing w:before="240" w:after="60"/>
        <w:ind w:left="426" w:right="850" w:hanging="360"/>
        <w:jc w:val="both"/>
      </w:pPr>
      <w:proofErr w:type="gramStart"/>
      <w:r w:rsidRPr="006B0502">
        <w:rPr>
          <w:rFonts w:ascii="Verdana" w:eastAsia="Times New Roman" w:hAnsi="Verdana" w:cs="Times New Roman"/>
          <w:b/>
          <w:bCs/>
          <w:sz w:val="20"/>
          <w:szCs w:val="20"/>
          <w:lang w:eastAsia="pt-BR"/>
        </w:rPr>
        <w:t>a</w:t>
      </w:r>
      <w:proofErr w:type="gramEnd"/>
      <w:r w:rsidRPr="006B0502">
        <w:rPr>
          <w:rFonts w:ascii="Verdana" w:eastAsia="Times New Roman" w:hAnsi="Verdana" w:cs="Times New Roman"/>
          <w:b/>
          <w:bCs/>
          <w:sz w:val="20"/>
          <w:szCs w:val="20"/>
          <w:lang w:eastAsia="pt-BR"/>
        </w:rPr>
        <w:t>)</w:t>
      </w:r>
      <w:r w:rsidRPr="006B0502">
        <w:rPr>
          <w:rFonts w:ascii="Times New  Roman , serif ;" w:eastAsia="Times New Roman" w:hAnsi="Times New  Roman , serif ;" w:cs="Times New Roman"/>
          <w:b/>
          <w:bCs/>
          <w:sz w:val="14"/>
          <w:szCs w:val="14"/>
          <w:lang w:eastAsia="pt-BR"/>
        </w:rPr>
        <w:t xml:space="preserve">   </w:t>
      </w:r>
      <w:r w:rsidRPr="006B0502">
        <w:rPr>
          <w:rFonts w:ascii="Verdana" w:eastAsia="Times New Roman" w:hAnsi="Verdana" w:cs="Times New Roman"/>
          <w:b/>
          <w:bCs/>
          <w:sz w:val="20"/>
          <w:szCs w:val="20"/>
          <w:lang w:eastAsia="pt-BR"/>
        </w:rPr>
        <w:t>Escopo</w:t>
      </w:r>
      <w:bookmarkStart w:id="1" w:name="_Toc69199810"/>
      <w:bookmarkStart w:id="2" w:name="_Ref535690627"/>
      <w:bookmarkStart w:id="3" w:name="_Ref71110021"/>
      <w:bookmarkEnd w:id="1"/>
      <w:bookmarkEnd w:id="2"/>
      <w:bookmarkEnd w:id="3"/>
    </w:p>
    <w:p w:rsidR="00D35474" w:rsidRPr="00262B8D" w:rsidRDefault="00356A45" w:rsidP="00262B8D">
      <w:pPr>
        <w:autoSpaceDE w:val="0"/>
        <w:autoSpaceDN w:val="0"/>
        <w:adjustRightInd w:val="0"/>
        <w:spacing w:after="0" w:line="240" w:lineRule="auto"/>
        <w:rPr>
          <w:rFonts w:ascii="Verdana" w:eastAsia="Times New Roman" w:hAnsi="Verdana" w:cs="Times New Roman"/>
          <w:sz w:val="20"/>
          <w:szCs w:val="20"/>
          <w:lang w:eastAsia="pt-BR"/>
        </w:rPr>
      </w:pPr>
      <w:r w:rsidRPr="00262B8D">
        <w:rPr>
          <w:rFonts w:ascii="Verdana" w:eastAsia="Times New Roman" w:hAnsi="Verdana" w:cs="Times New Roman"/>
          <w:sz w:val="20"/>
          <w:szCs w:val="20"/>
          <w:lang w:eastAsia="pt-BR"/>
        </w:rPr>
        <w:t>Homologação</w:t>
      </w:r>
      <w:r w:rsidR="00262B8D">
        <w:rPr>
          <w:rFonts w:ascii="Verdana" w:eastAsia="Times New Roman" w:hAnsi="Verdana" w:cs="Times New Roman"/>
          <w:sz w:val="20"/>
          <w:szCs w:val="20"/>
          <w:lang w:eastAsia="pt-BR"/>
        </w:rPr>
        <w:t xml:space="preserve"> </w:t>
      </w:r>
      <w:r w:rsidR="00262B8D" w:rsidRPr="00262B8D">
        <w:rPr>
          <w:rFonts w:ascii="Verdana" w:eastAsia="Times New Roman" w:hAnsi="Verdana" w:cs="Times New Roman"/>
          <w:sz w:val="20"/>
          <w:szCs w:val="20"/>
          <w:lang w:eastAsia="pt-BR"/>
        </w:rPr>
        <w:t>Ferramenta de busca.</w:t>
      </w:r>
    </w:p>
    <w:p w:rsidR="006B0502" w:rsidRPr="006B0502" w:rsidRDefault="006B0502" w:rsidP="006B0502">
      <w:pPr>
        <w:spacing w:after="0" w:line="240" w:lineRule="auto"/>
        <w:ind w:left="426"/>
        <w:jc w:val="both"/>
        <w:rPr>
          <w:rFonts w:ascii="Times New Roman" w:eastAsia="Times New Roman" w:hAnsi="Times New Roman" w:cs="Times New Roman"/>
          <w:sz w:val="24"/>
          <w:szCs w:val="24"/>
          <w:lang w:eastAsia="pt-BR"/>
        </w:rPr>
      </w:pPr>
      <w:r w:rsidRPr="006B0502">
        <w:rPr>
          <w:rFonts w:ascii="Verdana" w:eastAsia="Times New Roman" w:hAnsi="Verdana" w:cs="Times New Roman"/>
          <w:sz w:val="20"/>
          <w:szCs w:val="20"/>
          <w:lang w:eastAsia="pt-BR"/>
        </w:rPr>
        <w:t> </w:t>
      </w:r>
    </w:p>
    <w:p w:rsidR="00262B8D" w:rsidRPr="00262B8D" w:rsidRDefault="006B0502" w:rsidP="00262B8D">
      <w:pPr>
        <w:autoSpaceDE w:val="0"/>
        <w:autoSpaceDN w:val="0"/>
        <w:adjustRightInd w:val="0"/>
        <w:spacing w:after="0" w:line="240" w:lineRule="auto"/>
        <w:rPr>
          <w:rFonts w:ascii="Verdana" w:eastAsia="Times New Roman" w:hAnsi="Verdana" w:cs="Times New Roman"/>
          <w:sz w:val="20"/>
          <w:szCs w:val="20"/>
          <w:lang w:eastAsia="pt-BR"/>
        </w:rPr>
      </w:pPr>
      <w:proofErr w:type="gramStart"/>
      <w:r w:rsidRPr="006B0502">
        <w:rPr>
          <w:rFonts w:ascii="Verdana" w:eastAsia="Times New Roman" w:hAnsi="Verdana" w:cs="Times New Roman"/>
          <w:b/>
          <w:bCs/>
          <w:sz w:val="20"/>
          <w:szCs w:val="20"/>
          <w:lang w:eastAsia="pt-BR"/>
        </w:rPr>
        <w:t>b)</w:t>
      </w:r>
      <w:proofErr w:type="gramEnd"/>
      <w:r w:rsidRPr="006B0502">
        <w:rPr>
          <w:rFonts w:ascii="Times New  Roman , serif ;" w:eastAsia="Times New Roman" w:hAnsi="Times New  Roman , serif ;" w:cs="Times New Roman"/>
          <w:b/>
          <w:bCs/>
          <w:sz w:val="14"/>
          <w:szCs w:val="14"/>
          <w:lang w:eastAsia="pt-BR"/>
        </w:rPr>
        <w:t xml:space="preserve">   </w:t>
      </w:r>
      <w:r w:rsidRPr="006B0502">
        <w:rPr>
          <w:rFonts w:ascii="Verdana" w:eastAsia="Times New Roman" w:hAnsi="Verdana" w:cs="Times New Roman"/>
          <w:b/>
          <w:bCs/>
          <w:sz w:val="20"/>
          <w:szCs w:val="20"/>
          <w:lang w:eastAsia="pt-BR"/>
        </w:rPr>
        <w:t>Casos de Teste</w:t>
      </w:r>
      <w:r w:rsidRPr="006B0502">
        <w:rPr>
          <w:rFonts w:ascii="Verdana" w:eastAsia="Times New Roman" w:hAnsi="Verdana" w:cs="Times New Roman"/>
          <w:b/>
          <w:bCs/>
          <w:sz w:val="20"/>
          <w:szCs w:val="20"/>
          <w:lang w:eastAsia="pt-BR"/>
        </w:rPr>
        <w:br/>
      </w:r>
      <w:r w:rsidR="00356A45" w:rsidRPr="00262B8D">
        <w:rPr>
          <w:rFonts w:ascii="Verdana" w:eastAsia="Times New Roman" w:hAnsi="Verdana" w:cs="Times New Roman"/>
          <w:sz w:val="20"/>
          <w:szCs w:val="20"/>
          <w:lang w:eastAsia="pt-BR"/>
        </w:rPr>
        <w:t xml:space="preserve">Execução </w:t>
      </w:r>
      <w:r w:rsidR="00262B8D" w:rsidRPr="00262B8D">
        <w:rPr>
          <w:rFonts w:ascii="Verdana" w:eastAsia="Times New Roman" w:hAnsi="Verdana" w:cs="Times New Roman"/>
          <w:sz w:val="20"/>
          <w:szCs w:val="20"/>
          <w:lang w:eastAsia="pt-BR"/>
        </w:rPr>
        <w:t>Ferramenta de busca,</w:t>
      </w:r>
      <w:r w:rsidR="00262B8D" w:rsidRPr="00262B8D">
        <w:rPr>
          <w:rFonts w:ascii="Verdana" w:eastAsia="Times New Roman" w:hAnsi="Verdana" w:cs="Times New Roman"/>
          <w:sz w:val="20"/>
          <w:szCs w:val="20"/>
          <w:lang w:eastAsia="pt-BR"/>
        </w:rPr>
        <w:t xml:space="preserve"> permitindo a localização de operações</w:t>
      </w:r>
    </w:p>
    <w:p w:rsidR="006B0502" w:rsidRPr="00262B8D" w:rsidRDefault="00262B8D" w:rsidP="00262B8D">
      <w:pPr>
        <w:autoSpaceDE w:val="0"/>
        <w:autoSpaceDN w:val="0"/>
        <w:adjustRightInd w:val="0"/>
        <w:spacing w:after="0" w:line="240" w:lineRule="auto"/>
        <w:rPr>
          <w:rFonts w:ascii="Verdana" w:eastAsia="Times New Roman" w:hAnsi="Verdana" w:cs="Times New Roman"/>
          <w:sz w:val="20"/>
          <w:szCs w:val="20"/>
          <w:lang w:eastAsia="pt-BR"/>
        </w:rPr>
      </w:pPr>
      <w:proofErr w:type="gramStart"/>
      <w:r w:rsidRPr="00262B8D">
        <w:rPr>
          <w:rFonts w:ascii="Verdana" w:eastAsia="Times New Roman" w:hAnsi="Verdana" w:cs="Times New Roman"/>
          <w:sz w:val="20"/>
          <w:szCs w:val="20"/>
          <w:lang w:eastAsia="pt-BR"/>
        </w:rPr>
        <w:t>a</w:t>
      </w:r>
      <w:proofErr w:type="gramEnd"/>
      <w:r w:rsidRPr="00262B8D">
        <w:rPr>
          <w:rFonts w:ascii="Verdana" w:eastAsia="Times New Roman" w:hAnsi="Verdana" w:cs="Times New Roman"/>
          <w:sz w:val="20"/>
          <w:szCs w:val="20"/>
          <w:lang w:eastAsia="pt-BR"/>
        </w:rPr>
        <w:t xml:space="preserve"> partir de quai</w:t>
      </w:r>
      <w:r>
        <w:rPr>
          <w:rFonts w:ascii="Verdana" w:eastAsia="Times New Roman" w:hAnsi="Verdana" w:cs="Times New Roman"/>
          <w:sz w:val="20"/>
          <w:szCs w:val="20"/>
          <w:lang w:eastAsia="pt-BR"/>
        </w:rPr>
        <w:t>squer propriedades configuradas</w:t>
      </w:r>
      <w:r w:rsidR="004E3FA5" w:rsidRPr="00262B8D">
        <w:rPr>
          <w:rFonts w:ascii="Verdana" w:eastAsia="Times New Roman" w:hAnsi="Verdana" w:cs="Times New Roman"/>
          <w:sz w:val="20"/>
          <w:szCs w:val="20"/>
          <w:lang w:eastAsia="pt-BR"/>
        </w:rPr>
        <w:t xml:space="preserve"> </w:t>
      </w:r>
      <w:r w:rsidR="006B0502" w:rsidRPr="00262B8D">
        <w:rPr>
          <w:rFonts w:ascii="Verdana" w:eastAsia="Times New Roman" w:hAnsi="Verdana" w:cs="Times New Roman"/>
          <w:sz w:val="20"/>
          <w:szCs w:val="20"/>
          <w:lang w:eastAsia="pt-BR"/>
        </w:rPr>
        <w:t>&gt;</w:t>
      </w:r>
    </w:p>
    <w:p w:rsidR="006B0502" w:rsidRPr="006B0502" w:rsidRDefault="006B0502" w:rsidP="006B0502">
      <w:pPr>
        <w:spacing w:before="240" w:after="60" w:line="240" w:lineRule="auto"/>
        <w:ind w:left="432" w:hanging="432"/>
        <w:jc w:val="both"/>
        <w:rPr>
          <w:rFonts w:ascii="Times New Roman" w:eastAsia="Times New Roman" w:hAnsi="Times New Roman" w:cs="Times New Roman"/>
          <w:sz w:val="24"/>
          <w:szCs w:val="24"/>
          <w:lang w:eastAsia="pt-BR"/>
        </w:rPr>
      </w:pPr>
      <w:bookmarkStart w:id="4" w:name="_Toc69199812"/>
      <w:bookmarkStart w:id="5" w:name="_Toc193713005"/>
      <w:bookmarkEnd w:id="4"/>
      <w:bookmarkEnd w:id="5"/>
      <w:proofErr w:type="gramStart"/>
      <w:r w:rsidRPr="006B0502">
        <w:rPr>
          <w:rFonts w:ascii="Verdana" w:eastAsia="Times New Roman" w:hAnsi="Verdana" w:cs="Times New Roman"/>
          <w:b/>
          <w:bCs/>
          <w:sz w:val="20"/>
          <w:szCs w:val="20"/>
          <w:lang w:eastAsia="pt-BR"/>
        </w:rPr>
        <w:t>b.</w:t>
      </w:r>
      <w:proofErr w:type="gramEnd"/>
      <w:r w:rsidRPr="006B0502">
        <w:rPr>
          <w:rFonts w:ascii="Verdana" w:eastAsia="Times New Roman" w:hAnsi="Verdana" w:cs="Times New Roman"/>
          <w:b/>
          <w:bCs/>
          <w:sz w:val="20"/>
          <w:szCs w:val="20"/>
          <w:lang w:eastAsia="pt-BR"/>
        </w:rPr>
        <w:t>1.</w:t>
      </w:r>
      <w:r w:rsidRPr="006B0502">
        <w:rPr>
          <w:rFonts w:ascii="Times New  Roman , serif ;" w:eastAsia="Times New Roman" w:hAnsi="Times New  Roman , serif ;" w:cs="Times New Roman"/>
          <w:b/>
          <w:bCs/>
          <w:sz w:val="14"/>
          <w:szCs w:val="14"/>
          <w:lang w:eastAsia="pt-BR"/>
        </w:rPr>
        <w:t xml:space="preserve"> </w:t>
      </w:r>
      <w:r w:rsidRPr="006B0502">
        <w:rPr>
          <w:rFonts w:ascii="Verdana" w:eastAsia="Times New Roman" w:hAnsi="Verdana" w:cs="Times New Roman"/>
          <w:b/>
          <w:bCs/>
          <w:sz w:val="20"/>
          <w:szCs w:val="20"/>
          <w:lang w:eastAsia="pt-BR"/>
        </w:rPr>
        <w:t>Dados</w:t>
      </w:r>
    </w:p>
    <w:tbl>
      <w:tblPr>
        <w:tblW w:w="8721" w:type="dxa"/>
        <w:tblCellMar>
          <w:left w:w="0" w:type="dxa"/>
          <w:right w:w="0" w:type="dxa"/>
        </w:tblCellMar>
        <w:tblLook w:val="04A0" w:firstRow="1" w:lastRow="0" w:firstColumn="1" w:lastColumn="0" w:noHBand="0" w:noVBand="1"/>
      </w:tblPr>
      <w:tblGrid>
        <w:gridCol w:w="2133"/>
        <w:gridCol w:w="6588"/>
      </w:tblGrid>
      <w:tr w:rsidR="006B0502" w:rsidRPr="006B0502" w:rsidTr="006B0502">
        <w:tc>
          <w:tcPr>
            <w:tcW w:w="213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B0502" w:rsidRPr="006B0502" w:rsidRDefault="006B0502" w:rsidP="006B0502">
            <w:pPr>
              <w:spacing w:after="0" w:line="240" w:lineRule="auto"/>
              <w:ind w:left="426"/>
              <w:jc w:val="both"/>
              <w:rPr>
                <w:rFonts w:ascii="Times New Roman" w:eastAsia="Times New Roman" w:hAnsi="Times New Roman" w:cs="Times New Roman"/>
                <w:sz w:val="24"/>
                <w:szCs w:val="24"/>
                <w:lang w:eastAsia="pt-BR"/>
              </w:rPr>
            </w:pPr>
            <w:r w:rsidRPr="006B0502">
              <w:rPr>
                <w:rFonts w:ascii="Verdana" w:eastAsia="Times New Roman" w:hAnsi="Verdana" w:cs="Times New Roman"/>
                <w:b/>
                <w:bCs/>
                <w:sz w:val="20"/>
                <w:szCs w:val="20"/>
                <w:lang w:eastAsia="pt-BR"/>
              </w:rPr>
              <w:t>Descrição</w:t>
            </w:r>
          </w:p>
        </w:tc>
        <w:tc>
          <w:tcPr>
            <w:tcW w:w="65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262B8D" w:rsidRPr="00262B8D" w:rsidRDefault="008C33F0" w:rsidP="00262B8D">
            <w:pPr>
              <w:autoSpaceDE w:val="0"/>
              <w:autoSpaceDN w:val="0"/>
              <w:adjustRightInd w:val="0"/>
              <w:spacing w:after="0" w:line="240" w:lineRule="auto"/>
              <w:rPr>
                <w:rFonts w:ascii="Verdana" w:eastAsia="Times New Roman" w:hAnsi="Verdana" w:cs="Times New Roman"/>
                <w:sz w:val="20"/>
                <w:szCs w:val="20"/>
                <w:lang w:eastAsia="pt-BR"/>
              </w:rPr>
            </w:pPr>
            <w:r>
              <w:rPr>
                <w:rFonts w:ascii="Verdana" w:eastAsia="Times New Roman" w:hAnsi="Verdana" w:cs="Times New Roman"/>
                <w:sz w:val="20"/>
                <w:szCs w:val="20"/>
                <w:lang w:eastAsia="pt-BR"/>
              </w:rPr>
              <w:t xml:space="preserve">Apresentação </w:t>
            </w:r>
            <w:r w:rsidR="004E3FA5">
              <w:rPr>
                <w:rFonts w:ascii="Verdana" w:eastAsia="Times New Roman" w:hAnsi="Verdana" w:cs="Times New Roman"/>
                <w:sz w:val="20"/>
                <w:szCs w:val="20"/>
                <w:lang w:eastAsia="pt-BR"/>
              </w:rPr>
              <w:t xml:space="preserve">da </w:t>
            </w:r>
            <w:r w:rsidR="00262B8D" w:rsidRPr="00262B8D">
              <w:rPr>
                <w:rFonts w:ascii="Verdana" w:eastAsia="Times New Roman" w:hAnsi="Verdana" w:cs="Times New Roman"/>
                <w:sz w:val="20"/>
                <w:szCs w:val="20"/>
                <w:lang w:eastAsia="pt-BR"/>
              </w:rPr>
              <w:t>Homologação</w:t>
            </w:r>
            <w:r w:rsidR="00262B8D">
              <w:rPr>
                <w:rFonts w:ascii="Verdana" w:eastAsia="Times New Roman" w:hAnsi="Verdana" w:cs="Times New Roman"/>
                <w:sz w:val="20"/>
                <w:szCs w:val="20"/>
                <w:lang w:eastAsia="pt-BR"/>
              </w:rPr>
              <w:t xml:space="preserve"> </w:t>
            </w:r>
            <w:r w:rsidR="00262B8D" w:rsidRPr="00262B8D">
              <w:rPr>
                <w:rFonts w:ascii="Verdana" w:eastAsia="Times New Roman" w:hAnsi="Verdana" w:cs="Times New Roman"/>
                <w:sz w:val="20"/>
                <w:szCs w:val="20"/>
                <w:lang w:eastAsia="pt-BR"/>
              </w:rPr>
              <w:t>Ferramenta de busca.</w:t>
            </w:r>
          </w:p>
          <w:p w:rsidR="006B0502" w:rsidRPr="006B0502" w:rsidRDefault="006B0502" w:rsidP="004E3FA5">
            <w:pPr>
              <w:spacing w:after="0" w:line="240" w:lineRule="auto"/>
              <w:ind w:left="426"/>
              <w:jc w:val="both"/>
              <w:rPr>
                <w:rFonts w:ascii="Times New Roman" w:eastAsia="Times New Roman" w:hAnsi="Times New Roman" w:cs="Times New Roman"/>
                <w:sz w:val="24"/>
                <w:szCs w:val="24"/>
                <w:lang w:eastAsia="pt-BR"/>
              </w:rPr>
            </w:pPr>
          </w:p>
        </w:tc>
      </w:tr>
      <w:tr w:rsidR="006B0502" w:rsidRPr="006B0502" w:rsidTr="006B0502">
        <w:tc>
          <w:tcPr>
            <w:tcW w:w="2133" w:type="dxa"/>
            <w:tcBorders>
              <w:top w:val="nil"/>
              <w:left w:val="single" w:sz="8" w:space="0" w:color="auto"/>
              <w:bottom w:val="single" w:sz="8" w:space="0" w:color="auto"/>
              <w:right w:val="single" w:sz="8" w:space="0" w:color="000000"/>
            </w:tcBorders>
            <w:tcMar>
              <w:top w:w="0" w:type="dxa"/>
              <w:left w:w="108" w:type="dxa"/>
              <w:bottom w:w="0" w:type="dxa"/>
              <w:right w:w="108" w:type="dxa"/>
            </w:tcMar>
            <w:hideMark/>
          </w:tcPr>
          <w:p w:rsidR="006B0502" w:rsidRPr="006B0502" w:rsidRDefault="006B0502" w:rsidP="006B0502">
            <w:pPr>
              <w:spacing w:after="0" w:line="240" w:lineRule="auto"/>
              <w:ind w:left="426"/>
              <w:jc w:val="both"/>
              <w:rPr>
                <w:rFonts w:ascii="Times New Roman" w:eastAsia="Times New Roman" w:hAnsi="Times New Roman" w:cs="Times New Roman"/>
                <w:sz w:val="24"/>
                <w:szCs w:val="24"/>
                <w:lang w:eastAsia="pt-BR"/>
              </w:rPr>
            </w:pPr>
            <w:r w:rsidRPr="006B0502">
              <w:rPr>
                <w:rFonts w:ascii="Verdana" w:eastAsia="Times New Roman" w:hAnsi="Verdana" w:cs="Times New Roman"/>
                <w:b/>
                <w:bCs/>
                <w:sz w:val="20"/>
                <w:szCs w:val="20"/>
                <w:lang w:eastAsia="pt-BR"/>
              </w:rPr>
              <w:t>Precondições</w:t>
            </w:r>
          </w:p>
        </w:tc>
        <w:tc>
          <w:tcPr>
            <w:tcW w:w="6588" w:type="dxa"/>
            <w:tcBorders>
              <w:top w:val="nil"/>
              <w:left w:val="nil"/>
              <w:bottom w:val="single" w:sz="8" w:space="0" w:color="auto"/>
              <w:right w:val="single" w:sz="8" w:space="0" w:color="auto"/>
            </w:tcBorders>
            <w:tcMar>
              <w:top w:w="0" w:type="dxa"/>
              <w:left w:w="108" w:type="dxa"/>
              <w:bottom w:w="0" w:type="dxa"/>
              <w:right w:w="108" w:type="dxa"/>
            </w:tcMar>
            <w:hideMark/>
          </w:tcPr>
          <w:p w:rsidR="006B0502" w:rsidRPr="006B0502" w:rsidRDefault="001E36DA" w:rsidP="00D4481D">
            <w:pPr>
              <w:spacing w:after="0" w:line="240" w:lineRule="auto"/>
              <w:ind w:left="426"/>
              <w:jc w:val="both"/>
              <w:rPr>
                <w:rFonts w:ascii="Times New Roman" w:eastAsia="Times New Roman" w:hAnsi="Times New Roman" w:cs="Times New Roman"/>
                <w:sz w:val="24"/>
                <w:szCs w:val="24"/>
                <w:lang w:eastAsia="pt-BR"/>
              </w:rPr>
            </w:pPr>
            <w:proofErr w:type="spellStart"/>
            <w:r>
              <w:rPr>
                <w:rFonts w:ascii="Verdana" w:eastAsia="Times New Roman" w:hAnsi="Verdana" w:cs="Times New Roman"/>
                <w:sz w:val="20"/>
                <w:szCs w:val="20"/>
                <w:lang w:eastAsia="pt-BR"/>
              </w:rPr>
              <w:t>Logar</w:t>
            </w:r>
            <w:proofErr w:type="spellEnd"/>
            <w:r>
              <w:rPr>
                <w:rFonts w:ascii="Verdana" w:eastAsia="Times New Roman" w:hAnsi="Verdana" w:cs="Times New Roman"/>
                <w:sz w:val="20"/>
                <w:szCs w:val="20"/>
                <w:lang w:eastAsia="pt-BR"/>
              </w:rPr>
              <w:t xml:space="preserve"> no aplicativo</w:t>
            </w:r>
            <w:r w:rsidR="008C33F0">
              <w:rPr>
                <w:rFonts w:ascii="Verdana" w:eastAsia="Times New Roman" w:hAnsi="Verdana" w:cs="Times New Roman"/>
                <w:sz w:val="20"/>
                <w:szCs w:val="20"/>
                <w:lang w:eastAsia="pt-BR"/>
              </w:rPr>
              <w:t xml:space="preserve"> Iris, clicar</w:t>
            </w:r>
            <w:r w:rsidR="00D4481D">
              <w:rPr>
                <w:rFonts w:ascii="Verdana" w:eastAsia="Times New Roman" w:hAnsi="Verdana" w:cs="Times New Roman"/>
                <w:sz w:val="20"/>
                <w:szCs w:val="20"/>
                <w:lang w:eastAsia="pt-BR"/>
              </w:rPr>
              <w:t xml:space="preserve"> na </w:t>
            </w:r>
            <w:r w:rsidR="00262B8D">
              <w:rPr>
                <w:rFonts w:ascii="Verdana" w:eastAsia="Times New Roman" w:hAnsi="Verdana" w:cs="Times New Roman"/>
                <w:sz w:val="20"/>
                <w:szCs w:val="20"/>
                <w:lang w:eastAsia="pt-BR"/>
              </w:rPr>
              <w:t>barra de Ferramenta</w:t>
            </w:r>
            <w:r w:rsidR="004E3FA5">
              <w:rPr>
                <w:rFonts w:ascii="Verdana" w:eastAsia="Times New Roman" w:hAnsi="Verdana" w:cs="Times New Roman"/>
                <w:sz w:val="20"/>
                <w:szCs w:val="20"/>
                <w:lang w:eastAsia="pt-BR"/>
              </w:rPr>
              <w:t>.</w:t>
            </w:r>
            <w:r>
              <w:rPr>
                <w:rFonts w:ascii="Verdana" w:eastAsia="Times New Roman" w:hAnsi="Verdana" w:cs="Times New Roman"/>
                <w:sz w:val="20"/>
                <w:szCs w:val="20"/>
                <w:lang w:eastAsia="pt-BR"/>
              </w:rPr>
              <w:t xml:space="preserve"> </w:t>
            </w:r>
          </w:p>
        </w:tc>
      </w:tr>
    </w:tbl>
    <w:p w:rsidR="006B0502" w:rsidRPr="006B0502" w:rsidRDefault="006B0502" w:rsidP="006B0502">
      <w:pPr>
        <w:spacing w:before="240" w:after="60" w:line="240" w:lineRule="auto"/>
        <w:ind w:left="432" w:hanging="432"/>
        <w:jc w:val="both"/>
        <w:rPr>
          <w:rFonts w:ascii="Times New Roman" w:eastAsia="Times New Roman" w:hAnsi="Times New Roman" w:cs="Times New Roman"/>
          <w:sz w:val="24"/>
          <w:szCs w:val="24"/>
          <w:lang w:eastAsia="pt-BR"/>
        </w:rPr>
      </w:pPr>
      <w:bookmarkStart w:id="6" w:name="_Toc69199813"/>
      <w:bookmarkStart w:id="7" w:name="_Toc193713006"/>
      <w:bookmarkEnd w:id="6"/>
      <w:bookmarkEnd w:id="7"/>
      <w:proofErr w:type="gramStart"/>
      <w:r w:rsidRPr="006B0502">
        <w:rPr>
          <w:rFonts w:ascii="Verdana" w:eastAsia="Times New Roman" w:hAnsi="Verdana" w:cs="Times New Roman"/>
          <w:b/>
          <w:bCs/>
          <w:sz w:val="20"/>
          <w:szCs w:val="20"/>
          <w:lang w:eastAsia="pt-BR"/>
        </w:rPr>
        <w:t>b.</w:t>
      </w:r>
      <w:proofErr w:type="gramEnd"/>
      <w:r w:rsidRPr="006B0502">
        <w:rPr>
          <w:rFonts w:ascii="Verdana" w:eastAsia="Times New Roman" w:hAnsi="Verdana" w:cs="Times New Roman"/>
          <w:b/>
          <w:bCs/>
          <w:sz w:val="20"/>
          <w:szCs w:val="20"/>
          <w:lang w:eastAsia="pt-BR"/>
        </w:rPr>
        <w:t>2.</w:t>
      </w:r>
      <w:r w:rsidRPr="006B0502">
        <w:rPr>
          <w:rFonts w:ascii="Times New  Roman , serif ;" w:eastAsia="Times New Roman" w:hAnsi="Times New  Roman , serif ;" w:cs="Times New Roman"/>
          <w:b/>
          <w:bCs/>
          <w:sz w:val="14"/>
          <w:szCs w:val="14"/>
          <w:lang w:eastAsia="pt-BR"/>
        </w:rPr>
        <w:t xml:space="preserve"> </w:t>
      </w:r>
      <w:r w:rsidRPr="006B0502">
        <w:rPr>
          <w:rFonts w:ascii="Verdana" w:eastAsia="Times New Roman" w:hAnsi="Verdana" w:cs="Times New Roman"/>
          <w:b/>
          <w:bCs/>
          <w:sz w:val="20"/>
          <w:szCs w:val="20"/>
          <w:lang w:eastAsia="pt-BR"/>
        </w:rPr>
        <w:t>Procedimento</w:t>
      </w:r>
    </w:p>
    <w:tbl>
      <w:tblPr>
        <w:tblW w:w="8721" w:type="dxa"/>
        <w:tblCellMar>
          <w:left w:w="0" w:type="dxa"/>
          <w:right w:w="0" w:type="dxa"/>
        </w:tblCellMar>
        <w:tblLook w:val="04A0" w:firstRow="1" w:lastRow="0" w:firstColumn="1" w:lastColumn="0" w:noHBand="0" w:noVBand="1"/>
      </w:tblPr>
      <w:tblGrid>
        <w:gridCol w:w="2975"/>
        <w:gridCol w:w="3847"/>
        <w:gridCol w:w="1899"/>
      </w:tblGrid>
      <w:tr w:rsidR="006B0502" w:rsidRPr="006B0502" w:rsidTr="006B0502">
        <w:trPr>
          <w:cantSplit/>
          <w:trHeight w:val="505"/>
        </w:trPr>
        <w:tc>
          <w:tcPr>
            <w:tcW w:w="29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6B0502" w:rsidRPr="006B0502" w:rsidRDefault="006B0502" w:rsidP="006B0502">
            <w:pPr>
              <w:spacing w:after="120" w:line="240" w:lineRule="auto"/>
              <w:ind w:left="426"/>
              <w:jc w:val="both"/>
              <w:rPr>
                <w:rFonts w:ascii="Times New Roman" w:eastAsia="Times New Roman" w:hAnsi="Times New Roman" w:cs="Times New Roman"/>
                <w:sz w:val="24"/>
                <w:szCs w:val="24"/>
                <w:lang w:eastAsia="pt-BR"/>
              </w:rPr>
            </w:pPr>
            <w:r w:rsidRPr="006B0502">
              <w:rPr>
                <w:rFonts w:ascii="Verdana" w:eastAsia="Times New Roman" w:hAnsi="Verdana" w:cs="Times New Roman"/>
                <w:b/>
                <w:bCs/>
                <w:sz w:val="20"/>
                <w:szCs w:val="20"/>
                <w:lang w:eastAsia="pt-BR"/>
              </w:rPr>
              <w:t>Procedimento</w:t>
            </w:r>
          </w:p>
        </w:tc>
        <w:tc>
          <w:tcPr>
            <w:tcW w:w="384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B0502" w:rsidRPr="006B0502" w:rsidRDefault="006B0502" w:rsidP="006B0502">
            <w:pPr>
              <w:spacing w:after="120" w:line="240" w:lineRule="auto"/>
              <w:ind w:left="426"/>
              <w:jc w:val="both"/>
              <w:rPr>
                <w:rFonts w:ascii="Times New Roman" w:eastAsia="Times New Roman" w:hAnsi="Times New Roman" w:cs="Times New Roman"/>
                <w:sz w:val="24"/>
                <w:szCs w:val="24"/>
                <w:lang w:eastAsia="pt-BR"/>
              </w:rPr>
            </w:pPr>
            <w:r w:rsidRPr="006B0502">
              <w:rPr>
                <w:rFonts w:ascii="Verdana" w:eastAsia="Times New Roman" w:hAnsi="Verdana" w:cs="Times New Roman"/>
                <w:b/>
                <w:bCs/>
                <w:sz w:val="20"/>
                <w:szCs w:val="20"/>
                <w:lang w:eastAsia="pt-BR"/>
              </w:rPr>
              <w:t>Verificação</w:t>
            </w:r>
          </w:p>
        </w:tc>
        <w:tc>
          <w:tcPr>
            <w:tcW w:w="189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B0502" w:rsidRPr="006B0502" w:rsidRDefault="006B0502" w:rsidP="006B0502">
            <w:pPr>
              <w:spacing w:after="120" w:line="240" w:lineRule="auto"/>
              <w:ind w:left="426"/>
              <w:jc w:val="both"/>
              <w:rPr>
                <w:rFonts w:ascii="Times New Roman" w:eastAsia="Times New Roman" w:hAnsi="Times New Roman" w:cs="Times New Roman"/>
                <w:sz w:val="24"/>
                <w:szCs w:val="24"/>
                <w:lang w:eastAsia="pt-BR"/>
              </w:rPr>
            </w:pPr>
            <w:r w:rsidRPr="006B0502">
              <w:rPr>
                <w:rFonts w:ascii="Verdana" w:eastAsia="Times New Roman" w:hAnsi="Verdana" w:cs="Times New Roman"/>
                <w:b/>
                <w:bCs/>
                <w:sz w:val="20"/>
                <w:szCs w:val="20"/>
                <w:lang w:eastAsia="pt-BR"/>
              </w:rPr>
              <w:t>Resultado</w:t>
            </w:r>
          </w:p>
        </w:tc>
      </w:tr>
      <w:tr w:rsidR="006B0502" w:rsidRPr="006B0502" w:rsidTr="005D5EBC">
        <w:trPr>
          <w:cantSplit/>
          <w:trHeight w:val="505"/>
        </w:trPr>
        <w:tc>
          <w:tcPr>
            <w:tcW w:w="2975" w:type="dxa"/>
            <w:tcBorders>
              <w:top w:val="nil"/>
              <w:left w:val="single" w:sz="8" w:space="0" w:color="auto"/>
              <w:bottom w:val="nil"/>
              <w:right w:val="single" w:sz="8" w:space="0" w:color="000000"/>
            </w:tcBorders>
            <w:tcMar>
              <w:top w:w="0" w:type="dxa"/>
              <w:left w:w="108" w:type="dxa"/>
              <w:bottom w:w="0" w:type="dxa"/>
              <w:right w:w="108" w:type="dxa"/>
            </w:tcMar>
            <w:hideMark/>
          </w:tcPr>
          <w:p w:rsidR="008C33F0" w:rsidRDefault="008C33F0" w:rsidP="009C0AE9">
            <w:pPr>
              <w:spacing w:after="0" w:line="240" w:lineRule="auto"/>
              <w:ind w:left="426"/>
              <w:jc w:val="both"/>
              <w:rPr>
                <w:rFonts w:ascii="Verdana" w:eastAsia="Times New Roman" w:hAnsi="Verdana" w:cs="Times New Roman"/>
                <w:sz w:val="20"/>
                <w:szCs w:val="20"/>
                <w:lang w:eastAsia="pt-BR"/>
              </w:rPr>
            </w:pPr>
          </w:p>
          <w:p w:rsidR="006B0502" w:rsidRPr="006B0502" w:rsidRDefault="006B0502" w:rsidP="000511E1">
            <w:pPr>
              <w:spacing w:after="0" w:line="240" w:lineRule="auto"/>
              <w:ind w:left="426"/>
              <w:jc w:val="both"/>
              <w:rPr>
                <w:rFonts w:ascii="Times New Roman" w:eastAsia="Times New Roman" w:hAnsi="Times New Roman" w:cs="Times New Roman"/>
                <w:sz w:val="24"/>
                <w:szCs w:val="24"/>
                <w:lang w:eastAsia="pt-BR"/>
              </w:rPr>
            </w:pPr>
            <w:r w:rsidRPr="006B0502">
              <w:rPr>
                <w:rFonts w:ascii="Verdana" w:eastAsia="Times New Roman" w:hAnsi="Verdana" w:cs="Times New Roman"/>
                <w:sz w:val="20"/>
                <w:szCs w:val="20"/>
                <w:lang w:eastAsia="pt-BR"/>
              </w:rPr>
              <w:t xml:space="preserve">1. </w:t>
            </w:r>
            <w:r w:rsidR="00023E71">
              <w:rPr>
                <w:rFonts w:ascii="Verdana" w:eastAsia="Times New Roman" w:hAnsi="Verdana" w:cs="Times New Roman"/>
                <w:sz w:val="20"/>
                <w:szCs w:val="20"/>
                <w:lang w:eastAsia="pt-BR"/>
              </w:rPr>
              <w:t xml:space="preserve">Acessar a </w:t>
            </w:r>
            <w:r w:rsidR="000511E1">
              <w:rPr>
                <w:rFonts w:ascii="Verdana" w:eastAsia="Times New Roman" w:hAnsi="Verdana" w:cs="Times New Roman"/>
                <w:sz w:val="20"/>
                <w:szCs w:val="20"/>
                <w:lang w:eastAsia="pt-BR"/>
              </w:rPr>
              <w:t>área designer</w:t>
            </w:r>
            <w:r w:rsidR="00785D0F">
              <w:rPr>
                <w:rFonts w:ascii="Verdana" w:eastAsia="Times New Roman" w:hAnsi="Verdana" w:cs="Times New Roman"/>
                <w:sz w:val="20"/>
                <w:szCs w:val="20"/>
                <w:lang w:eastAsia="pt-BR"/>
              </w:rPr>
              <w:t>.</w:t>
            </w:r>
          </w:p>
        </w:tc>
        <w:tc>
          <w:tcPr>
            <w:tcW w:w="3847" w:type="dxa"/>
            <w:tcBorders>
              <w:top w:val="nil"/>
              <w:left w:val="nil"/>
              <w:bottom w:val="nil"/>
              <w:right w:val="single" w:sz="8" w:space="0" w:color="auto"/>
            </w:tcBorders>
            <w:tcMar>
              <w:top w:w="0" w:type="dxa"/>
              <w:left w:w="108" w:type="dxa"/>
              <w:bottom w:w="0" w:type="dxa"/>
              <w:right w:w="108" w:type="dxa"/>
            </w:tcMar>
            <w:hideMark/>
          </w:tcPr>
          <w:p w:rsidR="008C33F0" w:rsidRDefault="008C33F0" w:rsidP="008C33F0">
            <w:pPr>
              <w:spacing w:after="0" w:line="240" w:lineRule="auto"/>
              <w:ind w:left="426"/>
              <w:jc w:val="both"/>
              <w:rPr>
                <w:rFonts w:ascii="Verdana" w:eastAsia="Times New Roman" w:hAnsi="Verdana" w:cs="Times New Roman"/>
                <w:sz w:val="20"/>
                <w:szCs w:val="20"/>
                <w:lang w:eastAsia="pt-BR"/>
              </w:rPr>
            </w:pPr>
          </w:p>
          <w:p w:rsidR="006B0502" w:rsidRPr="006B0502" w:rsidRDefault="00146A95" w:rsidP="00BE4AE8">
            <w:pPr>
              <w:spacing w:after="0" w:line="240" w:lineRule="auto"/>
              <w:ind w:left="360"/>
              <w:jc w:val="both"/>
              <w:rPr>
                <w:rFonts w:ascii="Times New Roman" w:eastAsia="Times New Roman" w:hAnsi="Times New Roman" w:cs="Times New Roman"/>
                <w:sz w:val="24"/>
                <w:szCs w:val="24"/>
                <w:lang w:eastAsia="pt-BR"/>
              </w:rPr>
            </w:pPr>
            <w:r>
              <w:rPr>
                <w:b/>
              </w:rPr>
              <w:t xml:space="preserve">  </w:t>
            </w:r>
            <w:r w:rsidRPr="006B0502">
              <w:rPr>
                <w:rFonts w:ascii="Verdana" w:eastAsia="Times New Roman" w:hAnsi="Verdana" w:cs="Times New Roman"/>
                <w:sz w:val="20"/>
                <w:szCs w:val="20"/>
                <w:lang w:eastAsia="pt-BR"/>
              </w:rPr>
              <w:t xml:space="preserve">1. </w:t>
            </w:r>
            <w:r>
              <w:t xml:space="preserve">Efetuar conexão com o banco, gerar um layout e </w:t>
            </w:r>
            <w:proofErr w:type="spellStart"/>
            <w:r>
              <w:t>Resulteste</w:t>
            </w:r>
            <w:proofErr w:type="spellEnd"/>
            <w:r>
              <w:t>. Selecionar o objeto e</w:t>
            </w:r>
            <w:proofErr w:type="gramStart"/>
            <w:r>
              <w:t xml:space="preserve">  </w:t>
            </w:r>
            <w:proofErr w:type="gramEnd"/>
            <w:r>
              <w:t xml:space="preserve">clicar e na área do Designer  em cima do objeto  e logo após clicar na opção propriedades:  </w:t>
            </w:r>
            <w:r>
              <w:rPr>
                <w:noProof/>
                <w:lang w:eastAsia="pt-BR"/>
              </w:rPr>
              <w:drawing>
                <wp:inline distT="0" distB="0" distL="0" distR="0" wp14:anchorId="240B7EF0" wp14:editId="68118EDB">
                  <wp:extent cx="475422" cy="266700"/>
                  <wp:effectExtent l="0" t="0" r="127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l="19018" r="55829" b="92409"/>
                          <a:stretch/>
                        </pic:blipFill>
                        <pic:spPr bwMode="auto">
                          <a:xfrm>
                            <a:off x="0" y="0"/>
                            <a:ext cx="475422" cy="2667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BE4AE8">
              <w:t>.</w:t>
            </w:r>
          </w:p>
        </w:tc>
        <w:tc>
          <w:tcPr>
            <w:tcW w:w="1899" w:type="dxa"/>
            <w:tcBorders>
              <w:top w:val="nil"/>
              <w:left w:val="nil"/>
              <w:bottom w:val="nil"/>
              <w:right w:val="single" w:sz="8" w:space="0" w:color="auto"/>
            </w:tcBorders>
            <w:tcMar>
              <w:top w:w="0" w:type="dxa"/>
              <w:left w:w="108" w:type="dxa"/>
              <w:bottom w:w="0" w:type="dxa"/>
              <w:right w:w="108" w:type="dxa"/>
            </w:tcMar>
            <w:vAlign w:val="center"/>
            <w:hideMark/>
          </w:tcPr>
          <w:p w:rsidR="006B0502" w:rsidRPr="006B0502" w:rsidRDefault="009C0AE9" w:rsidP="00146A95">
            <w:pPr>
              <w:spacing w:after="120" w:line="240" w:lineRule="auto"/>
              <w:ind w:left="426"/>
              <w:jc w:val="both"/>
              <w:rPr>
                <w:rFonts w:ascii="Times New Roman" w:eastAsia="Times New Roman" w:hAnsi="Times New Roman" w:cs="Times New Roman"/>
                <w:sz w:val="24"/>
                <w:szCs w:val="24"/>
                <w:lang w:eastAsia="pt-BR"/>
              </w:rPr>
            </w:pPr>
            <w:r>
              <w:rPr>
                <w:rFonts w:ascii="Verdana" w:eastAsia="Times New Roman" w:hAnsi="Verdana" w:cs="Times New Roman"/>
                <w:sz w:val="20"/>
                <w:szCs w:val="20"/>
                <w:lang w:eastAsia="pt-BR"/>
              </w:rPr>
              <w:t>&lt;Resultado observado</w:t>
            </w:r>
            <w:r w:rsidR="006B0502" w:rsidRPr="006B0502">
              <w:rPr>
                <w:rFonts w:ascii="Verdana" w:eastAsia="Times New Roman" w:hAnsi="Verdana" w:cs="Times New Roman"/>
                <w:sz w:val="20"/>
                <w:szCs w:val="20"/>
                <w:lang w:eastAsia="pt-BR"/>
              </w:rPr>
              <w:t xml:space="preserve">, </w:t>
            </w:r>
            <w:r w:rsidR="00D4481D">
              <w:rPr>
                <w:rFonts w:ascii="Verdana" w:eastAsia="Times New Roman" w:hAnsi="Verdana" w:cs="Times New Roman"/>
                <w:sz w:val="20"/>
                <w:szCs w:val="20"/>
                <w:lang w:eastAsia="pt-BR"/>
              </w:rPr>
              <w:t xml:space="preserve">como </w:t>
            </w:r>
            <w:r w:rsidR="00146A95">
              <w:rPr>
                <w:rFonts w:ascii="Verdana" w:eastAsia="Times New Roman" w:hAnsi="Verdana" w:cs="Times New Roman"/>
                <w:sz w:val="20"/>
                <w:szCs w:val="20"/>
                <w:lang w:eastAsia="pt-BR"/>
              </w:rPr>
              <w:t>positivo</w:t>
            </w:r>
            <w:proofErr w:type="gramStart"/>
            <w:r>
              <w:rPr>
                <w:rFonts w:ascii="Verdana" w:eastAsia="Times New Roman" w:hAnsi="Verdana" w:cs="Times New Roman"/>
                <w:sz w:val="20"/>
                <w:szCs w:val="20"/>
                <w:lang w:eastAsia="pt-BR"/>
              </w:rPr>
              <w:t>&gt;</w:t>
            </w:r>
            <w:proofErr w:type="gramEnd"/>
            <w:r w:rsidR="006B0502" w:rsidRPr="006B0502">
              <w:rPr>
                <w:rFonts w:ascii="Verdana" w:eastAsia="Times New Roman" w:hAnsi="Verdana" w:cs="Times New Roman"/>
                <w:sz w:val="20"/>
                <w:szCs w:val="20"/>
                <w:lang w:eastAsia="pt-BR"/>
              </w:rPr>
              <w:t xml:space="preserve"> </w:t>
            </w:r>
          </w:p>
        </w:tc>
      </w:tr>
      <w:tr w:rsidR="005D5EBC" w:rsidRPr="006B0502" w:rsidTr="005D5EBC">
        <w:trPr>
          <w:cantSplit/>
          <w:trHeight w:val="225"/>
        </w:trPr>
        <w:tc>
          <w:tcPr>
            <w:tcW w:w="2975" w:type="dxa"/>
            <w:tcBorders>
              <w:top w:val="nil"/>
              <w:left w:val="single" w:sz="8" w:space="0" w:color="auto"/>
              <w:bottom w:val="single" w:sz="4" w:space="0" w:color="auto"/>
              <w:right w:val="single" w:sz="8" w:space="0" w:color="000000"/>
            </w:tcBorders>
            <w:tcMar>
              <w:top w:w="0" w:type="dxa"/>
              <w:left w:w="108" w:type="dxa"/>
              <w:bottom w:w="0" w:type="dxa"/>
              <w:right w:w="108" w:type="dxa"/>
            </w:tcMar>
          </w:tcPr>
          <w:p w:rsidR="005D5EBC" w:rsidRDefault="005D5EBC" w:rsidP="009C0AE9">
            <w:pPr>
              <w:spacing w:after="0" w:line="240" w:lineRule="auto"/>
              <w:ind w:left="426"/>
              <w:jc w:val="both"/>
              <w:rPr>
                <w:rFonts w:ascii="Verdana" w:eastAsia="Times New Roman" w:hAnsi="Verdana" w:cs="Times New Roman"/>
                <w:sz w:val="20"/>
                <w:szCs w:val="20"/>
                <w:lang w:eastAsia="pt-BR"/>
              </w:rPr>
            </w:pPr>
          </w:p>
        </w:tc>
        <w:tc>
          <w:tcPr>
            <w:tcW w:w="3847" w:type="dxa"/>
            <w:tcBorders>
              <w:top w:val="nil"/>
              <w:left w:val="nil"/>
              <w:bottom w:val="single" w:sz="4" w:space="0" w:color="auto"/>
              <w:right w:val="single" w:sz="8" w:space="0" w:color="auto"/>
            </w:tcBorders>
            <w:tcMar>
              <w:top w:w="0" w:type="dxa"/>
              <w:left w:w="108" w:type="dxa"/>
              <w:bottom w:w="0" w:type="dxa"/>
              <w:right w:w="108" w:type="dxa"/>
            </w:tcMar>
          </w:tcPr>
          <w:p w:rsidR="005D5EBC" w:rsidRDefault="005D5EBC" w:rsidP="008C33F0">
            <w:pPr>
              <w:spacing w:after="0" w:line="240" w:lineRule="auto"/>
              <w:ind w:left="426"/>
              <w:jc w:val="both"/>
              <w:rPr>
                <w:rFonts w:ascii="Verdana" w:eastAsia="Times New Roman" w:hAnsi="Verdana" w:cs="Times New Roman"/>
                <w:sz w:val="20"/>
                <w:szCs w:val="20"/>
                <w:lang w:eastAsia="pt-BR"/>
              </w:rPr>
            </w:pPr>
          </w:p>
        </w:tc>
        <w:tc>
          <w:tcPr>
            <w:tcW w:w="1899" w:type="dxa"/>
            <w:tcBorders>
              <w:top w:val="nil"/>
              <w:left w:val="nil"/>
              <w:bottom w:val="single" w:sz="4" w:space="0" w:color="auto"/>
              <w:right w:val="single" w:sz="8" w:space="0" w:color="auto"/>
            </w:tcBorders>
            <w:tcMar>
              <w:top w:w="0" w:type="dxa"/>
              <w:left w:w="108" w:type="dxa"/>
              <w:bottom w:w="0" w:type="dxa"/>
              <w:right w:w="108" w:type="dxa"/>
            </w:tcMar>
            <w:vAlign w:val="center"/>
          </w:tcPr>
          <w:p w:rsidR="005D5EBC" w:rsidRDefault="005D5EBC" w:rsidP="008C33F0">
            <w:pPr>
              <w:spacing w:after="120" w:line="240" w:lineRule="auto"/>
              <w:ind w:left="426"/>
              <w:jc w:val="both"/>
              <w:rPr>
                <w:rFonts w:ascii="Verdana" w:eastAsia="Times New Roman" w:hAnsi="Verdana" w:cs="Times New Roman"/>
                <w:sz w:val="20"/>
                <w:szCs w:val="20"/>
                <w:lang w:eastAsia="pt-BR"/>
              </w:rPr>
            </w:pPr>
          </w:p>
        </w:tc>
      </w:tr>
    </w:tbl>
    <w:p w:rsidR="000511E1" w:rsidRDefault="000511E1" w:rsidP="006B0502">
      <w:pPr>
        <w:spacing w:after="0" w:line="240" w:lineRule="auto"/>
        <w:ind w:left="426"/>
        <w:jc w:val="both"/>
        <w:rPr>
          <w:rFonts w:ascii="Verdana" w:eastAsia="Times New Roman" w:hAnsi="Verdana" w:cs="Times New Roman"/>
          <w:sz w:val="20"/>
          <w:szCs w:val="20"/>
          <w:lang w:eastAsia="pt-BR"/>
        </w:rPr>
      </w:pPr>
    </w:p>
    <w:p w:rsidR="000511E1" w:rsidRDefault="00BE4AE8" w:rsidP="000511E1">
      <w:pPr>
        <w:pStyle w:val="Ttulo3"/>
      </w:pPr>
      <w:r>
        <w:rPr>
          <w:rFonts w:ascii="Verdana" w:hAnsi="Verdana" w:cs="Times New Roman"/>
          <w:sz w:val="20"/>
          <w:szCs w:val="20"/>
        </w:rPr>
        <w:t xml:space="preserve">   </w:t>
      </w:r>
      <w:r w:rsidR="000511E1">
        <w:t xml:space="preserve">Propriedades dos </w:t>
      </w:r>
      <w:proofErr w:type="spellStart"/>
      <w:r w:rsidR="000511E1">
        <w:t>Resultsets</w:t>
      </w:r>
      <w:proofErr w:type="spellEnd"/>
    </w:p>
    <w:p w:rsidR="000511E1" w:rsidRDefault="000511E1" w:rsidP="000511E1">
      <w:pPr>
        <w:numPr>
          <w:ilvl w:val="0"/>
          <w:numId w:val="2"/>
        </w:numPr>
        <w:spacing w:after="0" w:line="240" w:lineRule="auto"/>
      </w:pPr>
      <w:r>
        <w:t>Continuar em caso de erro – Indica se a gravação de atualizações no banco deve ou não ser interrompida em caso de erros.</w:t>
      </w:r>
    </w:p>
    <w:p w:rsidR="000511E1" w:rsidRDefault="000511E1" w:rsidP="000511E1">
      <w:pPr>
        <w:numPr>
          <w:ilvl w:val="0"/>
          <w:numId w:val="2"/>
        </w:numPr>
        <w:spacing w:after="0" w:line="240" w:lineRule="auto"/>
      </w:pPr>
      <w:r>
        <w:t>Registros por lote – Indica a quantidade de registros que será enviada para o banco por lote de transações.</w:t>
      </w:r>
    </w:p>
    <w:p w:rsidR="000511E1" w:rsidRDefault="000511E1" w:rsidP="000511E1">
      <w:pPr>
        <w:numPr>
          <w:ilvl w:val="0"/>
          <w:numId w:val="2"/>
        </w:numPr>
        <w:spacing w:after="0" w:line="240" w:lineRule="auto"/>
      </w:pPr>
      <w:r>
        <w:t xml:space="preserve">Descrição – Descrição do </w:t>
      </w:r>
      <w:proofErr w:type="spellStart"/>
      <w:r>
        <w:t>resultset</w:t>
      </w:r>
      <w:proofErr w:type="spellEnd"/>
      <w:r>
        <w:t>. Será exibida na área de descrição detalhada em um painel de propriedades.</w:t>
      </w:r>
    </w:p>
    <w:p w:rsidR="000511E1" w:rsidRDefault="000511E1" w:rsidP="000511E1">
      <w:pPr>
        <w:numPr>
          <w:ilvl w:val="0"/>
          <w:numId w:val="2"/>
        </w:numPr>
        <w:spacing w:after="0" w:line="240" w:lineRule="auto"/>
      </w:pPr>
      <w:r>
        <w:t xml:space="preserve">Nome – O nome interno do </w:t>
      </w:r>
      <w:proofErr w:type="spellStart"/>
      <w:r>
        <w:t>resultset</w:t>
      </w:r>
      <w:proofErr w:type="spellEnd"/>
      <w:r>
        <w:t>. Deve ser um nome válido pelos padrões de nomenclatura da linguagem C#.</w:t>
      </w:r>
    </w:p>
    <w:p w:rsidR="000511E1" w:rsidRPr="00BA32E8" w:rsidRDefault="000511E1" w:rsidP="000511E1">
      <w:pPr>
        <w:numPr>
          <w:ilvl w:val="0"/>
          <w:numId w:val="2"/>
        </w:numPr>
        <w:spacing w:after="0" w:line="240" w:lineRule="auto"/>
      </w:pPr>
      <w:r>
        <w:t xml:space="preserve">RS Externo – Indica se será gerada uma propriedade expondo este </w:t>
      </w:r>
      <w:proofErr w:type="spellStart"/>
      <w:r>
        <w:t>resultset</w:t>
      </w:r>
      <w:proofErr w:type="spellEnd"/>
      <w:r>
        <w:t xml:space="preserve"> em projetos compilados.</w:t>
      </w:r>
    </w:p>
    <w:p w:rsidR="000511E1" w:rsidRDefault="000511E1" w:rsidP="000511E1">
      <w:pPr>
        <w:numPr>
          <w:ilvl w:val="0"/>
          <w:numId w:val="2"/>
        </w:numPr>
        <w:spacing w:after="0" w:line="240" w:lineRule="auto"/>
      </w:pPr>
      <w:r>
        <w:t>Texto de Apresentação – Nome que será exibido para usuários finais de projetos IRIS compilados, em painéis de propriedades.</w:t>
      </w:r>
    </w:p>
    <w:p w:rsidR="000511E1" w:rsidRDefault="000511E1" w:rsidP="000511E1">
      <w:pPr>
        <w:numPr>
          <w:ilvl w:val="0"/>
          <w:numId w:val="2"/>
        </w:numPr>
        <w:spacing w:after="0" w:line="240" w:lineRule="auto"/>
      </w:pPr>
      <w:r>
        <w:t xml:space="preserve">Chave primária – A chave primária da tabela em memória. Pode ser deduzida a partir do </w:t>
      </w:r>
      <w:proofErr w:type="spellStart"/>
      <w:r>
        <w:t>schema</w:t>
      </w:r>
      <w:proofErr w:type="spellEnd"/>
      <w:r>
        <w:t xml:space="preserve"> do banco, ou pode ser informada diretamente no editor.</w:t>
      </w:r>
    </w:p>
    <w:p w:rsidR="000511E1" w:rsidRDefault="000511E1" w:rsidP="000511E1">
      <w:pPr>
        <w:numPr>
          <w:ilvl w:val="0"/>
          <w:numId w:val="2"/>
        </w:numPr>
        <w:spacing w:after="0" w:line="240" w:lineRule="auto"/>
      </w:pPr>
      <w:proofErr w:type="spellStart"/>
      <w:r>
        <w:lastRenderedPageBreak/>
        <w:t>Columns</w:t>
      </w:r>
      <w:proofErr w:type="spellEnd"/>
      <w:r>
        <w:t xml:space="preserve"> – A coleção de colunas do </w:t>
      </w:r>
      <w:proofErr w:type="spellStart"/>
      <w:r>
        <w:t>resultset</w:t>
      </w:r>
      <w:proofErr w:type="spellEnd"/>
      <w:r>
        <w:t>. Deve ser usada apenas para visualização e para testes eventuais, e não deve ser alterada diretamente, pois alterações feitas aqui não serão gravadas. Ao invés disso, devem ser utilizadas operações que alterem as propriedades das colunas, ou mesmo operações que criem novas colunas e relacionamentos.</w:t>
      </w:r>
    </w:p>
    <w:p w:rsidR="000511E1" w:rsidRDefault="000511E1" w:rsidP="000511E1">
      <w:pPr>
        <w:numPr>
          <w:ilvl w:val="0"/>
          <w:numId w:val="2"/>
        </w:numPr>
        <w:spacing w:after="0" w:line="240" w:lineRule="auto"/>
      </w:pPr>
      <w:r>
        <w:t xml:space="preserve">Connection – A conexão à qual o </w:t>
      </w:r>
      <w:proofErr w:type="spellStart"/>
      <w:r>
        <w:t>resultset</w:t>
      </w:r>
      <w:proofErr w:type="spellEnd"/>
      <w:r>
        <w:t xml:space="preserve"> está ligado. Não informada para </w:t>
      </w:r>
      <w:proofErr w:type="spellStart"/>
      <w:r>
        <w:t>resultsets</w:t>
      </w:r>
      <w:proofErr w:type="spellEnd"/>
      <w:r>
        <w:t xml:space="preserve"> em memória.</w:t>
      </w:r>
    </w:p>
    <w:p w:rsidR="000511E1" w:rsidRDefault="000511E1" w:rsidP="000511E1">
      <w:pPr>
        <w:numPr>
          <w:ilvl w:val="0"/>
          <w:numId w:val="2"/>
        </w:numPr>
        <w:spacing w:after="0" w:line="240" w:lineRule="auto"/>
      </w:pPr>
      <w:r>
        <w:t xml:space="preserve">Registros – Propriedade apenas de leitura informando a quantidade de registros no </w:t>
      </w:r>
      <w:proofErr w:type="spellStart"/>
      <w:r>
        <w:t>resultset</w:t>
      </w:r>
      <w:proofErr w:type="spellEnd"/>
      <w:r>
        <w:t>.</w:t>
      </w:r>
    </w:p>
    <w:p w:rsidR="000511E1" w:rsidRDefault="000511E1" w:rsidP="000511E1">
      <w:pPr>
        <w:numPr>
          <w:ilvl w:val="0"/>
          <w:numId w:val="2"/>
        </w:numPr>
        <w:spacing w:after="0" w:line="240" w:lineRule="auto"/>
      </w:pPr>
      <w:proofErr w:type="spellStart"/>
      <w:r>
        <w:t>Table</w:t>
      </w:r>
      <w:proofErr w:type="spellEnd"/>
      <w:r>
        <w:t xml:space="preserve"> – Exibe as propriedades do objeto </w:t>
      </w:r>
      <w:proofErr w:type="spellStart"/>
      <w:proofErr w:type="gramStart"/>
      <w:r>
        <w:t>DataTable</w:t>
      </w:r>
      <w:proofErr w:type="spellEnd"/>
      <w:proofErr w:type="gramEnd"/>
      <w:r>
        <w:t xml:space="preserve"> subjacente ao </w:t>
      </w:r>
      <w:proofErr w:type="spellStart"/>
      <w:r>
        <w:t>resultset</w:t>
      </w:r>
      <w:proofErr w:type="spellEnd"/>
      <w:r>
        <w:t>, e permite a inspeção direta dos dados.</w:t>
      </w:r>
    </w:p>
    <w:p w:rsidR="000511E1" w:rsidRDefault="000511E1" w:rsidP="000511E1">
      <w:pPr>
        <w:numPr>
          <w:ilvl w:val="0"/>
          <w:numId w:val="2"/>
        </w:numPr>
        <w:spacing w:after="0" w:line="240" w:lineRule="auto"/>
      </w:pPr>
      <w:proofErr w:type="spellStart"/>
      <w:proofErr w:type="gramStart"/>
      <w:r>
        <w:t>TimeOut</w:t>
      </w:r>
      <w:proofErr w:type="spellEnd"/>
      <w:proofErr w:type="gramEnd"/>
      <w:r>
        <w:t xml:space="preserve"> -  Configura a propriedade </w:t>
      </w:r>
      <w:proofErr w:type="spellStart"/>
      <w:r>
        <w:t>CommandTimeOut</w:t>
      </w:r>
      <w:proofErr w:type="spellEnd"/>
      <w:r>
        <w:t xml:space="preserve"> dos comandos do </w:t>
      </w:r>
      <w:proofErr w:type="spellStart"/>
      <w:r>
        <w:t>resultset</w:t>
      </w:r>
      <w:proofErr w:type="spellEnd"/>
      <w:r>
        <w:t xml:space="preserve">. Não deve ser confundido com a propriedade </w:t>
      </w:r>
      <w:proofErr w:type="spellStart"/>
      <w:proofErr w:type="gramStart"/>
      <w:r>
        <w:t>ConnectionTimeOut</w:t>
      </w:r>
      <w:proofErr w:type="spellEnd"/>
      <w:proofErr w:type="gramEnd"/>
      <w:r>
        <w:t xml:space="preserve">, das </w:t>
      </w:r>
      <w:proofErr w:type="spellStart"/>
      <w:r>
        <w:t>strings</w:t>
      </w:r>
      <w:proofErr w:type="spellEnd"/>
      <w:r>
        <w:t xml:space="preserve"> de conexão.</w:t>
      </w:r>
    </w:p>
    <w:p w:rsidR="000511E1" w:rsidRDefault="000511E1" w:rsidP="000511E1">
      <w:pPr>
        <w:numPr>
          <w:ilvl w:val="0"/>
          <w:numId w:val="2"/>
        </w:numPr>
        <w:spacing w:after="0" w:line="240" w:lineRule="auto"/>
      </w:pPr>
      <w:r>
        <w:t xml:space="preserve">Virtual – Indica se o </w:t>
      </w:r>
      <w:proofErr w:type="spellStart"/>
      <w:r>
        <w:t>resultset</w:t>
      </w:r>
      <w:proofErr w:type="spellEnd"/>
      <w:r>
        <w:t xml:space="preserve"> está trabalhando apenas em memória (</w:t>
      </w:r>
      <w:proofErr w:type="spellStart"/>
      <w:r>
        <w:t>true</w:t>
      </w:r>
      <w:proofErr w:type="spellEnd"/>
      <w:r>
        <w:t>) ou se está conectado a um banco de dados (false)</w:t>
      </w:r>
    </w:p>
    <w:p w:rsidR="000511E1" w:rsidRDefault="000511E1" w:rsidP="000511E1">
      <w:pPr>
        <w:numPr>
          <w:ilvl w:val="0"/>
          <w:numId w:val="2"/>
        </w:numPr>
        <w:spacing w:after="0" w:line="240" w:lineRule="auto"/>
      </w:pPr>
      <w:proofErr w:type="spellStart"/>
      <w:r>
        <w:t>Errors</w:t>
      </w:r>
      <w:proofErr w:type="spellEnd"/>
      <w:r>
        <w:t xml:space="preserve"> – Propriedade apenas de leitura, que relata a quantidade de erros encontrados no </w:t>
      </w:r>
      <w:proofErr w:type="spellStart"/>
      <w:r>
        <w:t>resultset</w:t>
      </w:r>
      <w:proofErr w:type="spellEnd"/>
      <w:r>
        <w:t xml:space="preserve">, quer se trate da violação de </w:t>
      </w:r>
      <w:proofErr w:type="spellStart"/>
      <w:r>
        <w:t>constraints</w:t>
      </w:r>
      <w:proofErr w:type="spellEnd"/>
      <w:r>
        <w:t xml:space="preserve"> em memória, ou de erros de aplicação de atualização para o banco de dados.</w:t>
      </w:r>
    </w:p>
    <w:p w:rsidR="000511E1" w:rsidRDefault="000511E1" w:rsidP="000511E1">
      <w:pPr>
        <w:numPr>
          <w:ilvl w:val="0"/>
          <w:numId w:val="2"/>
        </w:numPr>
        <w:spacing w:after="0" w:line="240" w:lineRule="auto"/>
      </w:pPr>
      <w:proofErr w:type="spellStart"/>
      <w:proofErr w:type="gramStart"/>
      <w:r>
        <w:t>HasError</w:t>
      </w:r>
      <w:proofErr w:type="spellEnd"/>
      <w:proofErr w:type="gramEnd"/>
      <w:r>
        <w:t xml:space="preserve"> - Propriedade apenas de leitura que indica se o </w:t>
      </w:r>
      <w:proofErr w:type="spellStart"/>
      <w:r>
        <w:t>resultset</w:t>
      </w:r>
      <w:proofErr w:type="spellEnd"/>
      <w:r>
        <w:t xml:space="preserve"> possui ou não erros.</w:t>
      </w:r>
    </w:p>
    <w:p w:rsidR="000511E1" w:rsidRDefault="000511E1" w:rsidP="000511E1">
      <w:pPr>
        <w:numPr>
          <w:ilvl w:val="0"/>
          <w:numId w:val="2"/>
        </w:numPr>
        <w:spacing w:after="0" w:line="240" w:lineRule="auto"/>
      </w:pPr>
      <w:r>
        <w:t xml:space="preserve">Relacionamentos Detalhe – Coleção de relacionamentos nos quais o </w:t>
      </w:r>
      <w:proofErr w:type="spellStart"/>
      <w:r>
        <w:t>resultset</w:t>
      </w:r>
      <w:proofErr w:type="spellEnd"/>
      <w:r>
        <w:t xml:space="preserve"> participa como tabela mestre</w:t>
      </w:r>
    </w:p>
    <w:p w:rsidR="000511E1" w:rsidRDefault="000511E1" w:rsidP="000511E1">
      <w:pPr>
        <w:numPr>
          <w:ilvl w:val="0"/>
          <w:numId w:val="2"/>
        </w:numPr>
        <w:spacing w:after="0" w:line="240" w:lineRule="auto"/>
      </w:pPr>
      <w:r>
        <w:t xml:space="preserve">Relacionamentos Mestre – Coleção de relacionamentos nos quais o </w:t>
      </w:r>
      <w:proofErr w:type="spellStart"/>
      <w:r>
        <w:t>resultset</w:t>
      </w:r>
      <w:proofErr w:type="spellEnd"/>
      <w:r>
        <w:t xml:space="preserve"> participa como tabela detalhe. </w:t>
      </w:r>
    </w:p>
    <w:p w:rsidR="000511E1" w:rsidRDefault="000511E1" w:rsidP="000511E1">
      <w:pPr>
        <w:numPr>
          <w:ilvl w:val="1"/>
          <w:numId w:val="2"/>
        </w:numPr>
        <w:spacing w:after="0" w:line="240" w:lineRule="auto"/>
      </w:pPr>
      <w:r>
        <w:t>Obs.: Da mesma forma que na coleção de colunas, alterações de relacionamentos não devem ser feitas diretamente nestas propriedades, mas sim através de operações específicas para este fim.</w:t>
      </w:r>
    </w:p>
    <w:p w:rsidR="000511E1" w:rsidRDefault="000511E1" w:rsidP="000511E1">
      <w:pPr>
        <w:numPr>
          <w:ilvl w:val="0"/>
          <w:numId w:val="2"/>
        </w:numPr>
        <w:spacing w:after="0" w:line="240" w:lineRule="auto"/>
      </w:pPr>
      <w:r>
        <w:t xml:space="preserve">Gerar </w:t>
      </w:r>
      <w:proofErr w:type="gramStart"/>
      <w:r>
        <w:t>Delete</w:t>
      </w:r>
      <w:proofErr w:type="gramEnd"/>
      <w:r>
        <w:t xml:space="preserve"> – Indica se o </w:t>
      </w:r>
      <w:proofErr w:type="spellStart"/>
      <w:r>
        <w:t>resultset</w:t>
      </w:r>
      <w:proofErr w:type="spellEnd"/>
      <w:r>
        <w:t xml:space="preserve"> deve gerar comandos de delete ao aplicar atualizações no banco de dados</w:t>
      </w:r>
    </w:p>
    <w:p w:rsidR="000511E1" w:rsidRPr="00BA32E8" w:rsidRDefault="000511E1" w:rsidP="000511E1">
      <w:pPr>
        <w:numPr>
          <w:ilvl w:val="0"/>
          <w:numId w:val="2"/>
        </w:numPr>
        <w:spacing w:after="0" w:line="240" w:lineRule="auto"/>
      </w:pPr>
      <w:r>
        <w:t xml:space="preserve">Gerar </w:t>
      </w:r>
      <w:proofErr w:type="spellStart"/>
      <w:r>
        <w:t>Insert</w:t>
      </w:r>
      <w:proofErr w:type="spellEnd"/>
      <w:r>
        <w:t xml:space="preserve"> - Indica se o </w:t>
      </w:r>
      <w:proofErr w:type="spellStart"/>
      <w:r>
        <w:t>resultset</w:t>
      </w:r>
      <w:proofErr w:type="spellEnd"/>
      <w:r>
        <w:t xml:space="preserve"> deve gerar comandos de </w:t>
      </w:r>
      <w:proofErr w:type="spellStart"/>
      <w:r>
        <w:t>insert</w:t>
      </w:r>
      <w:proofErr w:type="spellEnd"/>
      <w:r>
        <w:t xml:space="preserve"> ao aplicar atualizações no banco de dados</w:t>
      </w:r>
    </w:p>
    <w:p w:rsidR="000511E1" w:rsidRPr="00BA32E8" w:rsidRDefault="000511E1" w:rsidP="000511E1">
      <w:pPr>
        <w:numPr>
          <w:ilvl w:val="0"/>
          <w:numId w:val="2"/>
        </w:numPr>
        <w:spacing w:after="0" w:line="240" w:lineRule="auto"/>
      </w:pPr>
      <w:r>
        <w:t xml:space="preserve">Gerar Update - Indica se o </w:t>
      </w:r>
      <w:proofErr w:type="spellStart"/>
      <w:r>
        <w:t>resultset</w:t>
      </w:r>
      <w:proofErr w:type="spellEnd"/>
      <w:r>
        <w:t xml:space="preserve"> deve gerar comandos de </w:t>
      </w:r>
      <w:proofErr w:type="spellStart"/>
      <w:r>
        <w:t>update</w:t>
      </w:r>
      <w:proofErr w:type="spellEnd"/>
      <w:r>
        <w:t xml:space="preserve"> ao aplicar atualizações no banco de dados</w:t>
      </w:r>
    </w:p>
    <w:p w:rsidR="000511E1" w:rsidRDefault="000511E1" w:rsidP="000511E1">
      <w:pPr>
        <w:numPr>
          <w:ilvl w:val="0"/>
          <w:numId w:val="2"/>
        </w:numPr>
        <w:spacing w:after="0" w:line="240" w:lineRule="auto"/>
      </w:pPr>
      <w:proofErr w:type="spellStart"/>
      <w:r>
        <w:t>Select</w:t>
      </w:r>
      <w:proofErr w:type="spellEnd"/>
      <w:r>
        <w:t xml:space="preserve"> – A sentença SQL utilizada para preencher o </w:t>
      </w:r>
      <w:proofErr w:type="spellStart"/>
      <w:r>
        <w:t>resultset</w:t>
      </w:r>
      <w:proofErr w:type="spellEnd"/>
    </w:p>
    <w:p w:rsidR="000511E1" w:rsidRDefault="000511E1" w:rsidP="000511E1">
      <w:pPr>
        <w:numPr>
          <w:ilvl w:val="0"/>
          <w:numId w:val="2"/>
        </w:numPr>
        <w:spacing w:after="0" w:line="240" w:lineRule="auto"/>
      </w:pPr>
      <w:r>
        <w:t xml:space="preserve">SQL </w:t>
      </w:r>
      <w:proofErr w:type="gramStart"/>
      <w:r>
        <w:t>Delete</w:t>
      </w:r>
      <w:proofErr w:type="gramEnd"/>
      <w:r>
        <w:t xml:space="preserve"> – Especifica um comando SQL personalizado para exclusão de registros no banco</w:t>
      </w:r>
    </w:p>
    <w:p w:rsidR="000511E1" w:rsidRPr="00BA32E8" w:rsidRDefault="000511E1" w:rsidP="000511E1">
      <w:pPr>
        <w:numPr>
          <w:ilvl w:val="0"/>
          <w:numId w:val="2"/>
        </w:numPr>
        <w:spacing w:after="0" w:line="240" w:lineRule="auto"/>
      </w:pPr>
      <w:r>
        <w:t xml:space="preserve">SQL </w:t>
      </w:r>
      <w:proofErr w:type="spellStart"/>
      <w:r>
        <w:t>Insert</w:t>
      </w:r>
      <w:proofErr w:type="spellEnd"/>
      <w:r>
        <w:t xml:space="preserve"> - Especifica um comando SQL personalizado para inclusão de registros no banco</w:t>
      </w:r>
    </w:p>
    <w:p w:rsidR="000511E1" w:rsidRDefault="000511E1" w:rsidP="000511E1">
      <w:pPr>
        <w:numPr>
          <w:ilvl w:val="0"/>
          <w:numId w:val="2"/>
        </w:numPr>
        <w:spacing w:after="0" w:line="240" w:lineRule="auto"/>
      </w:pPr>
      <w:r>
        <w:t>SQL Update - Especifica um comando SQL personalizado para atualização de registros no banco</w:t>
      </w:r>
    </w:p>
    <w:p w:rsidR="000511E1" w:rsidRDefault="000511E1" w:rsidP="000511E1">
      <w:pPr>
        <w:numPr>
          <w:ilvl w:val="1"/>
          <w:numId w:val="2"/>
        </w:numPr>
        <w:spacing w:after="0" w:line="240" w:lineRule="auto"/>
      </w:pPr>
      <w:r>
        <w:t xml:space="preserve">Estas três propriedades só precisam ser preenchidas quando os comandos SQL gerados automaticamente não forem satisfatórios, como no caso de </w:t>
      </w:r>
      <w:proofErr w:type="spellStart"/>
      <w:r>
        <w:t>resultsets</w:t>
      </w:r>
      <w:proofErr w:type="spellEnd"/>
      <w:r>
        <w:t xml:space="preserve"> preenchidos por sentenças com </w:t>
      </w:r>
      <w:proofErr w:type="spellStart"/>
      <w:r>
        <w:t>Joins</w:t>
      </w:r>
      <w:proofErr w:type="spellEnd"/>
      <w:r>
        <w:t xml:space="preserve">, </w:t>
      </w:r>
      <w:proofErr w:type="spellStart"/>
      <w:r>
        <w:t>Unions</w:t>
      </w:r>
      <w:proofErr w:type="spellEnd"/>
      <w:r>
        <w:t>, etc.</w:t>
      </w:r>
    </w:p>
    <w:p w:rsidR="000511E1" w:rsidRDefault="000511E1" w:rsidP="000511E1"/>
    <w:p w:rsidR="000511E1" w:rsidRDefault="000511E1" w:rsidP="000511E1">
      <w:pPr>
        <w:ind w:firstLine="284"/>
      </w:pPr>
    </w:p>
    <w:p w:rsidR="000511E1" w:rsidRDefault="000511E1" w:rsidP="000511E1">
      <w:pPr>
        <w:rPr>
          <w:rFonts w:ascii="Verdana" w:eastAsia="Times New Roman" w:hAnsi="Verdana" w:cs="Times New Roman"/>
          <w:sz w:val="20"/>
          <w:szCs w:val="20"/>
          <w:lang w:eastAsia="pt-BR"/>
        </w:rPr>
      </w:pPr>
      <w:r>
        <w:br w:type="page"/>
      </w:r>
    </w:p>
    <w:p w:rsidR="006B0502" w:rsidRPr="00C94FB8" w:rsidRDefault="006B0502" w:rsidP="006B0502">
      <w:pPr>
        <w:spacing w:after="0" w:line="240" w:lineRule="auto"/>
        <w:ind w:left="426"/>
        <w:jc w:val="both"/>
        <w:rPr>
          <w:rFonts w:ascii="Times New Roman" w:eastAsia="Times New Roman" w:hAnsi="Times New Roman" w:cs="Times New Roman"/>
          <w:sz w:val="24"/>
          <w:szCs w:val="24"/>
          <w:lang w:eastAsia="pt-BR"/>
        </w:rPr>
      </w:pPr>
      <w:r w:rsidRPr="00C94FB8">
        <w:rPr>
          <w:rFonts w:ascii="Verdana" w:eastAsia="Times New Roman" w:hAnsi="Verdana" w:cs="Times New Roman"/>
          <w:sz w:val="20"/>
          <w:szCs w:val="20"/>
          <w:lang w:eastAsia="pt-BR"/>
        </w:rPr>
        <w:lastRenderedPageBreak/>
        <w:t> </w:t>
      </w:r>
    </w:p>
    <w:p w:rsidR="006B0502" w:rsidRPr="006B0502" w:rsidRDefault="006B0502" w:rsidP="00C94FB8">
      <w:pPr>
        <w:rPr>
          <w:rFonts w:ascii="Times New Roman" w:eastAsia="Times New Roman" w:hAnsi="Times New Roman" w:cs="Times New Roman"/>
          <w:sz w:val="24"/>
          <w:szCs w:val="24"/>
          <w:lang w:eastAsia="pt-BR"/>
        </w:rPr>
      </w:pPr>
      <w:proofErr w:type="gramStart"/>
      <w:r w:rsidRPr="006B0502">
        <w:rPr>
          <w:rFonts w:ascii="Verdana" w:eastAsia="Times New Roman" w:hAnsi="Verdana" w:cs="Times New Roman"/>
          <w:b/>
          <w:bCs/>
          <w:sz w:val="20"/>
          <w:szCs w:val="20"/>
          <w:lang w:eastAsia="pt-BR"/>
        </w:rPr>
        <w:t>c)</w:t>
      </w:r>
      <w:proofErr w:type="gramEnd"/>
      <w:r w:rsidRPr="006B0502">
        <w:rPr>
          <w:rFonts w:ascii="Times New  Roman , serif ;" w:eastAsia="Times New Roman" w:hAnsi="Times New  Roman , serif ;" w:cs="Times New Roman"/>
          <w:b/>
          <w:bCs/>
          <w:sz w:val="14"/>
          <w:szCs w:val="14"/>
          <w:lang w:eastAsia="pt-BR"/>
        </w:rPr>
        <w:t xml:space="preserve">   </w:t>
      </w:r>
      <w:r w:rsidRPr="006B0502">
        <w:rPr>
          <w:rFonts w:ascii="Verdana" w:eastAsia="Times New Roman" w:hAnsi="Verdana" w:cs="Times New Roman"/>
          <w:b/>
          <w:bCs/>
          <w:sz w:val="20"/>
          <w:szCs w:val="20"/>
          <w:lang w:eastAsia="pt-BR"/>
        </w:rPr>
        <w:t>Observações</w:t>
      </w:r>
    </w:p>
    <w:p w:rsidR="005E5F15" w:rsidRDefault="006B0502" w:rsidP="006E034D">
      <w:pPr>
        <w:spacing w:before="100" w:beforeAutospacing="1" w:after="0" w:line="240" w:lineRule="auto"/>
        <w:jc w:val="both"/>
        <w:rPr>
          <w:rFonts w:ascii="Verdana" w:eastAsia="Times New Roman" w:hAnsi="Verdana" w:cs="Times New Roman"/>
          <w:sz w:val="20"/>
          <w:szCs w:val="20"/>
          <w:lang w:eastAsia="pt-BR"/>
        </w:rPr>
      </w:pPr>
      <w:r w:rsidRPr="006B0502">
        <w:rPr>
          <w:rFonts w:ascii="Verdana" w:eastAsia="Times New Roman" w:hAnsi="Verdana" w:cs="Times New Roman"/>
          <w:sz w:val="20"/>
          <w:szCs w:val="20"/>
          <w:lang w:eastAsia="pt-BR"/>
        </w:rPr>
        <w:t>&lt;</w:t>
      </w:r>
      <w:r w:rsidR="006A438A">
        <w:rPr>
          <w:rFonts w:ascii="Verdana" w:eastAsia="Times New Roman" w:hAnsi="Verdana" w:cs="Times New Roman"/>
          <w:sz w:val="20"/>
          <w:szCs w:val="20"/>
          <w:lang w:eastAsia="pt-BR"/>
        </w:rPr>
        <w:t>Realizar teste juntamente com o Marcelo&gt;</w:t>
      </w:r>
    </w:p>
    <w:p w:rsidR="006E034D" w:rsidRDefault="006E034D" w:rsidP="006E034D">
      <w:pPr>
        <w:spacing w:before="100" w:beforeAutospacing="1" w:after="0" w:line="240" w:lineRule="auto"/>
        <w:jc w:val="both"/>
        <w:rPr>
          <w:rFonts w:ascii="Verdana" w:eastAsia="Times New Roman" w:hAnsi="Verdana" w:cs="Times New Roman"/>
          <w:sz w:val="20"/>
          <w:szCs w:val="20"/>
          <w:lang w:eastAsia="pt-BR"/>
        </w:rPr>
      </w:pPr>
    </w:p>
    <w:p w:rsidR="006E034D" w:rsidRDefault="006E034D" w:rsidP="006E034D">
      <w:pPr>
        <w:rPr>
          <w:rFonts w:ascii="Verdana" w:eastAsia="Times New Roman" w:hAnsi="Verdana" w:cs="Times New Roman"/>
          <w:b/>
          <w:bCs/>
          <w:sz w:val="20"/>
          <w:szCs w:val="20"/>
          <w:lang w:eastAsia="pt-BR"/>
        </w:rPr>
      </w:pPr>
      <w:r w:rsidRPr="006E034D">
        <w:rPr>
          <w:rFonts w:ascii="Verdana" w:eastAsia="Times New Roman" w:hAnsi="Verdana" w:cs="Times New Roman"/>
          <w:b/>
          <w:bCs/>
          <w:sz w:val="20"/>
          <w:szCs w:val="20"/>
          <w:lang w:eastAsia="pt-BR"/>
        </w:rPr>
        <w:t>d) Melhorias</w:t>
      </w:r>
      <w:r w:rsidR="00023E71">
        <w:rPr>
          <w:rFonts w:ascii="Verdana" w:eastAsia="Times New Roman" w:hAnsi="Verdana" w:cs="Times New Roman"/>
          <w:b/>
          <w:bCs/>
          <w:sz w:val="20"/>
          <w:szCs w:val="20"/>
          <w:lang w:eastAsia="pt-BR"/>
        </w:rPr>
        <w:t>:</w:t>
      </w:r>
    </w:p>
    <w:p w:rsidR="005E5F15" w:rsidRDefault="005E5F15" w:rsidP="006B0502">
      <w:pPr>
        <w:spacing w:before="100" w:beforeAutospacing="1" w:after="0" w:line="240" w:lineRule="auto"/>
        <w:jc w:val="both"/>
        <w:rPr>
          <w:rFonts w:ascii="Verdana" w:eastAsia="Times New Roman" w:hAnsi="Verdana" w:cs="Times New Roman"/>
          <w:sz w:val="20"/>
          <w:szCs w:val="20"/>
          <w:lang w:eastAsia="pt-BR"/>
        </w:rPr>
      </w:pPr>
    </w:p>
    <w:p w:rsidR="00BE4AE8" w:rsidRDefault="00BE4AE8">
      <w:pP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br w:type="page"/>
      </w:r>
    </w:p>
    <w:p w:rsidR="005E5F15" w:rsidRPr="006B0502" w:rsidRDefault="005E5F15" w:rsidP="006B0502">
      <w:pPr>
        <w:spacing w:before="100" w:beforeAutospacing="1" w:after="0" w:line="240" w:lineRule="auto"/>
        <w:jc w:val="both"/>
        <w:rPr>
          <w:rFonts w:ascii="Times New Roman" w:eastAsia="Times New Roman" w:hAnsi="Times New Roman" w:cs="Times New Roman"/>
          <w:sz w:val="24"/>
          <w:szCs w:val="24"/>
          <w:lang w:eastAsia="pt-BR"/>
        </w:rPr>
      </w:pPr>
    </w:p>
    <w:p w:rsidR="006B0502" w:rsidRPr="006B0502" w:rsidRDefault="006B0502" w:rsidP="00695B3D">
      <w:pPr>
        <w:spacing w:before="100" w:beforeAutospacing="1" w:after="0" w:line="240" w:lineRule="auto"/>
        <w:jc w:val="both"/>
        <w:rPr>
          <w:rFonts w:ascii="Times New Roman" w:eastAsia="Times New Roman" w:hAnsi="Times New Roman" w:cs="Times New Roman"/>
          <w:sz w:val="24"/>
          <w:szCs w:val="24"/>
          <w:lang w:eastAsia="pt-BR"/>
        </w:rPr>
      </w:pPr>
      <w:r w:rsidRPr="006B0502">
        <w:rPr>
          <w:rFonts w:ascii="Verdana" w:eastAsia="Times New Roman" w:hAnsi="Verdana" w:cs="Times New Roman"/>
          <w:b/>
          <w:bCs/>
          <w:sz w:val="20"/>
          <w:szCs w:val="20"/>
          <w:lang w:eastAsia="pt-BR"/>
        </w:rPr>
        <w:t> </w:t>
      </w:r>
      <w:r w:rsidRPr="006B0502">
        <w:rPr>
          <w:rFonts w:ascii="Times New  Roman , serif ;" w:eastAsia="Times New Roman" w:hAnsi="Times New  Roman , serif ;" w:cs="Times New Roman"/>
          <w:b/>
          <w:bCs/>
          <w:sz w:val="14"/>
          <w:szCs w:val="14"/>
          <w:lang w:eastAsia="pt-BR"/>
        </w:rPr>
        <w:t xml:space="preserve"> </w:t>
      </w:r>
      <w:r w:rsidRPr="006B0502">
        <w:rPr>
          <w:rFonts w:ascii="Verdana" w:eastAsia="Times New Roman" w:hAnsi="Verdana" w:cs="Times New Roman"/>
          <w:b/>
          <w:bCs/>
          <w:sz w:val="24"/>
          <w:szCs w:val="24"/>
          <w:lang w:eastAsia="pt-BR"/>
        </w:rPr>
        <w:t>Evidências de Teste</w:t>
      </w:r>
    </w:p>
    <w:p w:rsidR="006B0502" w:rsidRPr="006B0502" w:rsidRDefault="006B0502" w:rsidP="006B0502">
      <w:pPr>
        <w:spacing w:before="100" w:beforeAutospacing="1" w:after="0" w:line="240" w:lineRule="auto"/>
        <w:jc w:val="both"/>
        <w:rPr>
          <w:rFonts w:ascii="Times New Roman" w:eastAsia="Times New Roman" w:hAnsi="Times New Roman" w:cs="Times New Roman"/>
          <w:sz w:val="24"/>
          <w:szCs w:val="24"/>
          <w:lang w:eastAsia="pt-BR"/>
        </w:rPr>
      </w:pPr>
      <w:r w:rsidRPr="006B0502">
        <w:rPr>
          <w:rFonts w:ascii="Verdana" w:eastAsia="Times New Roman" w:hAnsi="Verdana" w:cs="Times New Roman"/>
          <w:sz w:val="20"/>
          <w:szCs w:val="20"/>
          <w:lang w:eastAsia="pt-BR"/>
        </w:rPr>
        <w:t> </w:t>
      </w:r>
    </w:p>
    <w:p w:rsidR="00C94FB8" w:rsidRDefault="006B0502" w:rsidP="005D5EBC">
      <w:pPr>
        <w:spacing w:before="100" w:beforeAutospacing="1" w:after="0" w:line="240" w:lineRule="auto"/>
        <w:jc w:val="both"/>
        <w:rPr>
          <w:rFonts w:ascii="Verdana" w:eastAsia="Times New Roman" w:hAnsi="Verdana" w:cs="Times New Roman"/>
          <w:b/>
          <w:i/>
          <w:sz w:val="20"/>
          <w:szCs w:val="20"/>
          <w:lang w:eastAsia="pt-BR"/>
        </w:rPr>
      </w:pPr>
      <w:r w:rsidRPr="002D6BA7">
        <w:rPr>
          <w:rFonts w:ascii="Verdana" w:eastAsia="Times New Roman" w:hAnsi="Verdana" w:cs="Times New Roman"/>
          <w:i/>
          <w:sz w:val="20"/>
          <w:szCs w:val="20"/>
          <w:lang w:eastAsia="pt-BR"/>
        </w:rPr>
        <w:t xml:space="preserve">Este documento é o resultado da execução de casos de testes, ou até de etapas de testes inteiras. Ele contém os artefatos gerados nos testes que comprovam que eles foram executados com sucesso, como </w:t>
      </w:r>
      <w:proofErr w:type="spellStart"/>
      <w:r w:rsidRPr="002D6BA7">
        <w:rPr>
          <w:rFonts w:ascii="Verdana" w:eastAsia="Times New Roman" w:hAnsi="Verdana" w:cs="Times New Roman"/>
          <w:i/>
          <w:sz w:val="20"/>
          <w:szCs w:val="20"/>
          <w:lang w:eastAsia="pt-BR"/>
        </w:rPr>
        <w:t>prints</w:t>
      </w:r>
      <w:proofErr w:type="spellEnd"/>
      <w:r w:rsidRPr="002D6BA7">
        <w:rPr>
          <w:rFonts w:ascii="Verdana" w:eastAsia="Times New Roman" w:hAnsi="Verdana" w:cs="Times New Roman"/>
          <w:i/>
          <w:sz w:val="20"/>
          <w:szCs w:val="20"/>
          <w:lang w:eastAsia="pt-BR"/>
        </w:rPr>
        <w:t xml:space="preserve"> de tela, logs de execução e </w:t>
      </w:r>
      <w:proofErr w:type="spellStart"/>
      <w:proofErr w:type="gramStart"/>
      <w:r w:rsidRPr="002D6BA7">
        <w:rPr>
          <w:rFonts w:ascii="Verdana" w:eastAsia="Times New Roman" w:hAnsi="Verdana" w:cs="Times New Roman"/>
          <w:i/>
          <w:sz w:val="20"/>
          <w:szCs w:val="20"/>
          <w:lang w:eastAsia="pt-BR"/>
        </w:rPr>
        <w:t>vídeos.</w:t>
      </w:r>
      <w:proofErr w:type="gramEnd"/>
      <w:r w:rsidR="005D5EBC">
        <w:rPr>
          <w:rFonts w:ascii="Verdana" w:eastAsia="Times New Roman" w:hAnsi="Verdana" w:cs="Times New Roman"/>
          <w:b/>
          <w:i/>
          <w:sz w:val="20"/>
          <w:szCs w:val="20"/>
          <w:lang w:eastAsia="pt-BR"/>
        </w:rPr>
        <w:t>T</w:t>
      </w:r>
      <w:r w:rsidR="00C94FB8" w:rsidRPr="00C94FB8">
        <w:rPr>
          <w:rFonts w:ascii="Verdana" w:eastAsia="Times New Roman" w:hAnsi="Verdana" w:cs="Times New Roman"/>
          <w:b/>
          <w:i/>
          <w:sz w:val="20"/>
          <w:szCs w:val="20"/>
          <w:lang w:eastAsia="pt-BR"/>
        </w:rPr>
        <w:t>estes</w:t>
      </w:r>
      <w:proofErr w:type="spellEnd"/>
      <w:r w:rsidR="00C94FB8" w:rsidRPr="00C94FB8">
        <w:rPr>
          <w:rFonts w:ascii="Verdana" w:eastAsia="Times New Roman" w:hAnsi="Verdana" w:cs="Times New Roman"/>
          <w:b/>
          <w:i/>
          <w:sz w:val="20"/>
          <w:szCs w:val="20"/>
          <w:lang w:eastAsia="pt-BR"/>
        </w:rPr>
        <w:t xml:space="preserve"> Realizados:</w:t>
      </w:r>
      <w:r w:rsidR="006E034D">
        <w:rPr>
          <w:rFonts w:ascii="Verdana" w:eastAsia="Times New Roman" w:hAnsi="Verdana" w:cs="Times New Roman"/>
          <w:b/>
          <w:i/>
          <w:sz w:val="20"/>
          <w:szCs w:val="20"/>
          <w:lang w:eastAsia="pt-BR"/>
        </w:rPr>
        <w:t xml:space="preserve"> </w:t>
      </w:r>
      <w:r w:rsidR="005D5EBC">
        <w:rPr>
          <w:rFonts w:ascii="Verdana" w:eastAsia="Times New Roman" w:hAnsi="Verdana" w:cs="Times New Roman"/>
          <w:b/>
          <w:i/>
          <w:sz w:val="20"/>
          <w:szCs w:val="20"/>
          <w:lang w:eastAsia="pt-BR"/>
        </w:rPr>
        <w:t xml:space="preserve">Busca </w:t>
      </w:r>
    </w:p>
    <w:p w:rsidR="005D5EBC" w:rsidRDefault="005D5EBC" w:rsidP="00C94FB8">
      <w:pPr>
        <w:spacing w:before="100" w:beforeAutospacing="1" w:after="0" w:line="240" w:lineRule="auto"/>
        <w:jc w:val="center"/>
        <w:rPr>
          <w:rFonts w:ascii="Verdana" w:eastAsia="Times New Roman" w:hAnsi="Verdana" w:cs="Times New Roman"/>
          <w:b/>
          <w:i/>
          <w:sz w:val="20"/>
          <w:szCs w:val="20"/>
          <w:lang w:eastAsia="pt-BR"/>
        </w:rPr>
      </w:pPr>
      <w:r>
        <w:rPr>
          <w:noProof/>
          <w:lang w:eastAsia="pt-BR"/>
        </w:rPr>
        <w:drawing>
          <wp:inline distT="0" distB="0" distL="0" distR="0" wp14:anchorId="21E0A335" wp14:editId="07D8D852">
            <wp:extent cx="5397092" cy="25717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36471"/>
                    <a:stretch/>
                  </pic:blipFill>
                  <pic:spPr bwMode="auto">
                    <a:xfrm>
                      <a:off x="0" y="0"/>
                      <a:ext cx="5400040" cy="2573155"/>
                    </a:xfrm>
                    <a:prstGeom prst="rect">
                      <a:avLst/>
                    </a:prstGeom>
                    <a:ln>
                      <a:noFill/>
                    </a:ln>
                    <a:extLst>
                      <a:ext uri="{53640926-AAD7-44D8-BBD7-CCE9431645EC}">
                        <a14:shadowObscured xmlns:a14="http://schemas.microsoft.com/office/drawing/2010/main"/>
                      </a:ext>
                    </a:extLst>
                  </pic:spPr>
                </pic:pic>
              </a:graphicData>
            </a:graphic>
          </wp:inline>
        </w:drawing>
      </w:r>
    </w:p>
    <w:p w:rsidR="006E034D" w:rsidRDefault="006E034D" w:rsidP="00C94FB8">
      <w:pPr>
        <w:spacing w:before="100" w:beforeAutospacing="1" w:after="0" w:line="240" w:lineRule="auto"/>
        <w:jc w:val="center"/>
        <w:rPr>
          <w:rFonts w:ascii="Verdana" w:eastAsia="Times New Roman" w:hAnsi="Verdana" w:cs="Times New Roman"/>
          <w:b/>
          <w:i/>
          <w:sz w:val="20"/>
          <w:szCs w:val="20"/>
          <w:lang w:eastAsia="pt-BR"/>
        </w:rPr>
      </w:pPr>
    </w:p>
    <w:p w:rsidR="005D5EBC" w:rsidRDefault="005D5EBC" w:rsidP="006E034D">
      <w:pPr>
        <w:spacing w:before="100" w:beforeAutospacing="1" w:after="0" w:line="240" w:lineRule="auto"/>
        <w:rPr>
          <w:noProof/>
          <w:lang w:eastAsia="pt-BR"/>
        </w:rPr>
      </w:pPr>
      <w:r>
        <w:rPr>
          <w:noProof/>
          <w:lang w:eastAsia="pt-BR"/>
        </w:rPr>
        <w:drawing>
          <wp:inline distT="0" distB="0" distL="0" distR="0" wp14:anchorId="18AD26F7" wp14:editId="1893538C">
            <wp:extent cx="5397092" cy="240982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40471"/>
                    <a:stretch/>
                  </pic:blipFill>
                  <pic:spPr bwMode="auto">
                    <a:xfrm>
                      <a:off x="0" y="0"/>
                      <a:ext cx="5400040" cy="2411141"/>
                    </a:xfrm>
                    <a:prstGeom prst="rect">
                      <a:avLst/>
                    </a:prstGeom>
                    <a:ln>
                      <a:noFill/>
                    </a:ln>
                    <a:extLst>
                      <a:ext uri="{53640926-AAD7-44D8-BBD7-CCE9431645EC}">
                        <a14:shadowObscured xmlns:a14="http://schemas.microsoft.com/office/drawing/2010/main"/>
                      </a:ext>
                    </a:extLst>
                  </pic:spPr>
                </pic:pic>
              </a:graphicData>
            </a:graphic>
          </wp:inline>
        </w:drawing>
      </w:r>
    </w:p>
    <w:p w:rsidR="006E034D" w:rsidRPr="00C94FB8" w:rsidRDefault="006E034D" w:rsidP="006E034D">
      <w:pPr>
        <w:spacing w:before="100" w:beforeAutospacing="1" w:after="0" w:line="240" w:lineRule="auto"/>
        <w:rPr>
          <w:rFonts w:ascii="Verdana" w:eastAsia="Times New Roman" w:hAnsi="Verdana" w:cs="Times New Roman"/>
          <w:b/>
          <w:i/>
          <w:sz w:val="20"/>
          <w:szCs w:val="20"/>
          <w:lang w:eastAsia="pt-BR"/>
        </w:rPr>
      </w:pPr>
      <w:r>
        <w:rPr>
          <w:rFonts w:ascii="Verdana" w:eastAsia="Times New Roman" w:hAnsi="Verdana" w:cs="Times New Roman"/>
          <w:b/>
          <w:i/>
          <w:sz w:val="20"/>
          <w:szCs w:val="20"/>
          <w:lang w:eastAsia="pt-BR"/>
        </w:rPr>
        <w:t xml:space="preserve"> </w:t>
      </w:r>
    </w:p>
    <w:p w:rsidR="002D6BA7" w:rsidRDefault="002D6BA7" w:rsidP="002D6BA7">
      <w:pPr>
        <w:spacing w:before="100" w:beforeAutospacing="1" w:after="0" w:line="240" w:lineRule="auto"/>
        <w:jc w:val="both"/>
        <w:rPr>
          <w:rFonts w:ascii="Verdana" w:eastAsia="Times New Roman" w:hAnsi="Verdana" w:cs="Times New Roman"/>
          <w:sz w:val="20"/>
          <w:szCs w:val="20"/>
          <w:lang w:eastAsia="pt-BR"/>
        </w:rPr>
      </w:pPr>
    </w:p>
    <w:p w:rsidR="002D6BA7" w:rsidRPr="006B0502" w:rsidRDefault="002D6BA7" w:rsidP="002D6BA7">
      <w:pPr>
        <w:spacing w:before="100" w:beforeAutospacing="1" w:after="0" w:line="240" w:lineRule="auto"/>
        <w:jc w:val="both"/>
        <w:rPr>
          <w:rFonts w:ascii="Times New Roman" w:eastAsia="Times New Roman" w:hAnsi="Times New Roman" w:cs="Times New Roman"/>
          <w:sz w:val="24"/>
          <w:szCs w:val="24"/>
          <w:lang w:eastAsia="pt-BR"/>
        </w:rPr>
      </w:pPr>
    </w:p>
    <w:p w:rsidR="007167D5" w:rsidRDefault="007167D5">
      <w:pPr>
        <w:rPr>
          <w:rFonts w:ascii="Times New Roman" w:hAnsi="Times New Roman" w:cs="Times New Roman"/>
          <w:sz w:val="24"/>
          <w:szCs w:val="24"/>
        </w:rPr>
      </w:pPr>
      <w:r>
        <w:rPr>
          <w:rFonts w:ascii="Times New Roman" w:hAnsi="Times New Roman" w:cs="Times New Roman"/>
          <w:sz w:val="24"/>
          <w:szCs w:val="24"/>
        </w:rPr>
        <w:br w:type="page"/>
      </w:r>
    </w:p>
    <w:p w:rsidR="005D5EBC" w:rsidRDefault="005D5EBC">
      <w:pPr>
        <w:rPr>
          <w:rFonts w:ascii="Times New Roman" w:hAnsi="Times New Roman" w:cs="Times New Roman"/>
          <w:sz w:val="24"/>
          <w:szCs w:val="24"/>
        </w:rPr>
      </w:pPr>
    </w:p>
    <w:p w:rsidR="00575AA3" w:rsidRDefault="005D5EBC" w:rsidP="005D5EB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Realização do teste</w:t>
      </w:r>
      <w:r w:rsidR="00AF10EF">
        <w:rPr>
          <w:rFonts w:ascii="Times New Roman" w:hAnsi="Times New Roman" w:cs="Times New Roman"/>
          <w:sz w:val="24"/>
          <w:szCs w:val="24"/>
        </w:rPr>
        <w:t>:</w:t>
      </w:r>
      <w:r>
        <w:rPr>
          <w:rFonts w:ascii="Times New Roman" w:hAnsi="Times New Roman" w:cs="Times New Roman"/>
          <w:sz w:val="24"/>
          <w:szCs w:val="24"/>
        </w:rPr>
        <w:t xml:space="preserve"> Negativa:</w:t>
      </w:r>
    </w:p>
    <w:p w:rsidR="005D5EBC" w:rsidRDefault="005D5EBC" w:rsidP="005D5EBC">
      <w:pPr>
        <w:autoSpaceDE w:val="0"/>
        <w:autoSpaceDN w:val="0"/>
        <w:adjustRightInd w:val="0"/>
        <w:spacing w:after="0" w:line="240" w:lineRule="auto"/>
        <w:jc w:val="center"/>
        <w:rPr>
          <w:rFonts w:ascii="Times New Roman" w:hAnsi="Times New Roman" w:cs="Times New Roman"/>
          <w:sz w:val="24"/>
          <w:szCs w:val="24"/>
        </w:rPr>
      </w:pPr>
    </w:p>
    <w:p w:rsidR="005D5EBC" w:rsidRDefault="005D5EBC" w:rsidP="005D5EBC">
      <w:pPr>
        <w:autoSpaceDE w:val="0"/>
        <w:autoSpaceDN w:val="0"/>
        <w:adjustRightInd w:val="0"/>
        <w:spacing w:after="0" w:line="240" w:lineRule="auto"/>
        <w:jc w:val="center"/>
        <w:rPr>
          <w:rFonts w:ascii="Times New Roman" w:hAnsi="Times New Roman" w:cs="Times New Roman"/>
          <w:sz w:val="24"/>
          <w:szCs w:val="24"/>
        </w:rPr>
      </w:pPr>
    </w:p>
    <w:p w:rsidR="00575AA3" w:rsidRDefault="00695B3D" w:rsidP="00695B3D">
      <w:pPr>
        <w:autoSpaceDE w:val="0"/>
        <w:autoSpaceDN w:val="0"/>
        <w:adjustRightInd w:val="0"/>
        <w:spacing w:after="0" w:line="240" w:lineRule="auto"/>
        <w:jc w:val="center"/>
        <w:rPr>
          <w:rFonts w:ascii="Times New Roman" w:hAnsi="Times New Roman" w:cs="Times New Roman"/>
          <w:sz w:val="24"/>
          <w:szCs w:val="24"/>
        </w:rPr>
      </w:pPr>
      <w:r>
        <w:rPr>
          <w:noProof/>
          <w:lang w:eastAsia="pt-BR"/>
        </w:rPr>
        <w:drawing>
          <wp:inline distT="0" distB="0" distL="0" distR="0" wp14:anchorId="18A64C74" wp14:editId="3ECFB058">
            <wp:extent cx="3321100" cy="1187432"/>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293" t="87841" r="70717" b="-3722"/>
                    <a:stretch/>
                  </pic:blipFill>
                  <pic:spPr bwMode="auto">
                    <a:xfrm>
                      <a:off x="0" y="0"/>
                      <a:ext cx="3321405" cy="1187541"/>
                    </a:xfrm>
                    <a:prstGeom prst="rect">
                      <a:avLst/>
                    </a:prstGeom>
                    <a:ln>
                      <a:noFill/>
                    </a:ln>
                    <a:extLst>
                      <a:ext uri="{53640926-AAD7-44D8-BBD7-CCE9431645EC}">
                        <a14:shadowObscured xmlns:a14="http://schemas.microsoft.com/office/drawing/2010/main"/>
                      </a:ext>
                    </a:extLst>
                  </pic:spPr>
                </pic:pic>
              </a:graphicData>
            </a:graphic>
          </wp:inline>
        </w:drawing>
      </w:r>
    </w:p>
    <w:p w:rsidR="00575AA3" w:rsidRDefault="00695B3D" w:rsidP="00AF10E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 pesquisa não ler os caracteres a serem pesquisados.</w:t>
      </w:r>
    </w:p>
    <w:sectPr w:rsidR="00575AA3" w:rsidSect="00B70CE9">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New  Roman , serif ;">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3315C"/>
    <w:multiLevelType w:val="hybridMultilevel"/>
    <w:tmpl w:val="07D269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CD33238"/>
    <w:multiLevelType w:val="hybridMultilevel"/>
    <w:tmpl w:val="93B40284"/>
    <w:lvl w:ilvl="0" w:tplc="04160001">
      <w:start w:val="1"/>
      <w:numFmt w:val="bullet"/>
      <w:lvlText w:val=""/>
      <w:lvlJc w:val="left"/>
      <w:pPr>
        <w:tabs>
          <w:tab w:val="num" w:pos="1004"/>
        </w:tabs>
        <w:ind w:left="1004" w:hanging="360"/>
      </w:pPr>
      <w:rPr>
        <w:rFonts w:ascii="Symbol" w:hAnsi="Symbol" w:hint="default"/>
      </w:rPr>
    </w:lvl>
    <w:lvl w:ilvl="1" w:tplc="04160003">
      <w:start w:val="1"/>
      <w:numFmt w:val="bullet"/>
      <w:lvlText w:val="o"/>
      <w:lvlJc w:val="left"/>
      <w:pPr>
        <w:tabs>
          <w:tab w:val="num" w:pos="1724"/>
        </w:tabs>
        <w:ind w:left="1724" w:hanging="360"/>
      </w:pPr>
      <w:rPr>
        <w:rFonts w:ascii="Courier New" w:hAnsi="Courier New" w:cs="Courier New" w:hint="default"/>
      </w:rPr>
    </w:lvl>
    <w:lvl w:ilvl="2" w:tplc="04160005" w:tentative="1">
      <w:start w:val="1"/>
      <w:numFmt w:val="bullet"/>
      <w:lvlText w:val=""/>
      <w:lvlJc w:val="left"/>
      <w:pPr>
        <w:tabs>
          <w:tab w:val="num" w:pos="2444"/>
        </w:tabs>
        <w:ind w:left="2444" w:hanging="360"/>
      </w:pPr>
      <w:rPr>
        <w:rFonts w:ascii="Wingdings" w:hAnsi="Wingdings" w:hint="default"/>
      </w:rPr>
    </w:lvl>
    <w:lvl w:ilvl="3" w:tplc="04160001" w:tentative="1">
      <w:start w:val="1"/>
      <w:numFmt w:val="bullet"/>
      <w:lvlText w:val=""/>
      <w:lvlJc w:val="left"/>
      <w:pPr>
        <w:tabs>
          <w:tab w:val="num" w:pos="3164"/>
        </w:tabs>
        <w:ind w:left="3164" w:hanging="360"/>
      </w:pPr>
      <w:rPr>
        <w:rFonts w:ascii="Symbol" w:hAnsi="Symbol" w:hint="default"/>
      </w:rPr>
    </w:lvl>
    <w:lvl w:ilvl="4" w:tplc="04160003" w:tentative="1">
      <w:start w:val="1"/>
      <w:numFmt w:val="bullet"/>
      <w:lvlText w:val="o"/>
      <w:lvlJc w:val="left"/>
      <w:pPr>
        <w:tabs>
          <w:tab w:val="num" w:pos="3884"/>
        </w:tabs>
        <w:ind w:left="3884" w:hanging="360"/>
      </w:pPr>
      <w:rPr>
        <w:rFonts w:ascii="Courier New" w:hAnsi="Courier New" w:cs="Courier New" w:hint="default"/>
      </w:rPr>
    </w:lvl>
    <w:lvl w:ilvl="5" w:tplc="04160005" w:tentative="1">
      <w:start w:val="1"/>
      <w:numFmt w:val="bullet"/>
      <w:lvlText w:val=""/>
      <w:lvlJc w:val="left"/>
      <w:pPr>
        <w:tabs>
          <w:tab w:val="num" w:pos="4604"/>
        </w:tabs>
        <w:ind w:left="4604" w:hanging="360"/>
      </w:pPr>
      <w:rPr>
        <w:rFonts w:ascii="Wingdings" w:hAnsi="Wingdings" w:hint="default"/>
      </w:rPr>
    </w:lvl>
    <w:lvl w:ilvl="6" w:tplc="04160001" w:tentative="1">
      <w:start w:val="1"/>
      <w:numFmt w:val="bullet"/>
      <w:lvlText w:val=""/>
      <w:lvlJc w:val="left"/>
      <w:pPr>
        <w:tabs>
          <w:tab w:val="num" w:pos="5324"/>
        </w:tabs>
        <w:ind w:left="5324" w:hanging="360"/>
      </w:pPr>
      <w:rPr>
        <w:rFonts w:ascii="Symbol" w:hAnsi="Symbol" w:hint="default"/>
      </w:rPr>
    </w:lvl>
    <w:lvl w:ilvl="7" w:tplc="04160003" w:tentative="1">
      <w:start w:val="1"/>
      <w:numFmt w:val="bullet"/>
      <w:lvlText w:val="o"/>
      <w:lvlJc w:val="left"/>
      <w:pPr>
        <w:tabs>
          <w:tab w:val="num" w:pos="6044"/>
        </w:tabs>
        <w:ind w:left="6044" w:hanging="360"/>
      </w:pPr>
      <w:rPr>
        <w:rFonts w:ascii="Courier New" w:hAnsi="Courier New" w:cs="Courier New" w:hint="default"/>
      </w:rPr>
    </w:lvl>
    <w:lvl w:ilvl="8" w:tplc="04160005" w:tentative="1">
      <w:start w:val="1"/>
      <w:numFmt w:val="bullet"/>
      <w:lvlText w:val=""/>
      <w:lvlJc w:val="left"/>
      <w:pPr>
        <w:tabs>
          <w:tab w:val="num" w:pos="6764"/>
        </w:tabs>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AF1"/>
    <w:rsid w:val="00023E71"/>
    <w:rsid w:val="000511E1"/>
    <w:rsid w:val="000F0ECB"/>
    <w:rsid w:val="001005D1"/>
    <w:rsid w:val="00146A95"/>
    <w:rsid w:val="001A2747"/>
    <w:rsid w:val="001E36DA"/>
    <w:rsid w:val="00215B3A"/>
    <w:rsid w:val="00242728"/>
    <w:rsid w:val="00262B8D"/>
    <w:rsid w:val="00297DEF"/>
    <w:rsid w:val="002B2826"/>
    <w:rsid w:val="002D41AC"/>
    <w:rsid w:val="002D6BA7"/>
    <w:rsid w:val="00356A45"/>
    <w:rsid w:val="003A390E"/>
    <w:rsid w:val="0042341B"/>
    <w:rsid w:val="004E3FA5"/>
    <w:rsid w:val="00575AA3"/>
    <w:rsid w:val="005D5EBC"/>
    <w:rsid w:val="005E5F15"/>
    <w:rsid w:val="00610104"/>
    <w:rsid w:val="00695B3D"/>
    <w:rsid w:val="006A438A"/>
    <w:rsid w:val="006B0502"/>
    <w:rsid w:val="006C0AF1"/>
    <w:rsid w:val="006E034D"/>
    <w:rsid w:val="00706A58"/>
    <w:rsid w:val="007167D5"/>
    <w:rsid w:val="00785D0F"/>
    <w:rsid w:val="008A215D"/>
    <w:rsid w:val="008C33F0"/>
    <w:rsid w:val="00905460"/>
    <w:rsid w:val="009C0AE9"/>
    <w:rsid w:val="00AF017C"/>
    <w:rsid w:val="00AF10EF"/>
    <w:rsid w:val="00B70CE9"/>
    <w:rsid w:val="00BE4AE8"/>
    <w:rsid w:val="00C94FB8"/>
    <w:rsid w:val="00D35474"/>
    <w:rsid w:val="00D4481D"/>
    <w:rsid w:val="00E86A24"/>
    <w:rsid w:val="00EE5B51"/>
    <w:rsid w:val="00F21D2F"/>
    <w:rsid w:val="00F328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har"/>
    <w:qFormat/>
    <w:rsid w:val="000511E1"/>
    <w:pPr>
      <w:keepNext/>
      <w:spacing w:before="240" w:after="60" w:line="240" w:lineRule="auto"/>
      <w:ind w:firstLine="284"/>
      <w:outlineLvl w:val="2"/>
    </w:pPr>
    <w:rPr>
      <w:rFonts w:ascii="Arial" w:eastAsia="Times New Roman" w:hAnsi="Arial" w:cs="Arial"/>
      <w:b/>
      <w:bCs/>
      <w:sz w:val="26"/>
      <w:szCs w:val="26"/>
      <w:lang w:eastAsia="pt-BR"/>
    </w:rPr>
  </w:style>
  <w:style w:type="paragraph" w:styleId="Ttulo4">
    <w:name w:val="heading 4"/>
    <w:basedOn w:val="Normal"/>
    <w:next w:val="Normal"/>
    <w:link w:val="Ttulo4Char"/>
    <w:autoRedefine/>
    <w:qFormat/>
    <w:rsid w:val="00610104"/>
    <w:pPr>
      <w:keepNext/>
      <w:spacing w:before="240" w:after="60" w:line="240" w:lineRule="auto"/>
      <w:ind w:firstLine="284"/>
      <w:outlineLvl w:val="3"/>
    </w:pPr>
    <w:rPr>
      <w:rFonts w:ascii="Times New Roman" w:eastAsia="Times New Roman" w:hAnsi="Times New Roman" w:cs="Times New Roman"/>
      <w:b/>
      <w:bCs/>
      <w:sz w:val="24"/>
      <w:szCs w:val="28"/>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B2826"/>
    <w:pPr>
      <w:ind w:left="720"/>
      <w:contextualSpacing/>
    </w:pPr>
  </w:style>
  <w:style w:type="paragraph" w:styleId="Textodebalo">
    <w:name w:val="Balloon Text"/>
    <w:basedOn w:val="Normal"/>
    <w:link w:val="TextodebaloChar"/>
    <w:uiPriority w:val="99"/>
    <w:semiHidden/>
    <w:unhideWhenUsed/>
    <w:rsid w:val="002D6BA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D6BA7"/>
    <w:rPr>
      <w:rFonts w:ascii="Tahoma" w:hAnsi="Tahoma" w:cs="Tahoma"/>
      <w:sz w:val="16"/>
      <w:szCs w:val="16"/>
    </w:rPr>
  </w:style>
  <w:style w:type="character" w:customStyle="1" w:styleId="Ttulo4Char">
    <w:name w:val="Título 4 Char"/>
    <w:basedOn w:val="Fontepargpadro"/>
    <w:link w:val="Ttulo4"/>
    <w:rsid w:val="00610104"/>
    <w:rPr>
      <w:rFonts w:ascii="Times New Roman" w:eastAsia="Times New Roman" w:hAnsi="Times New Roman" w:cs="Times New Roman"/>
      <w:b/>
      <w:bCs/>
      <w:sz w:val="24"/>
      <w:szCs w:val="28"/>
      <w:lang w:eastAsia="pt-BR"/>
    </w:rPr>
  </w:style>
  <w:style w:type="character" w:customStyle="1" w:styleId="Ttulo3Char">
    <w:name w:val="Título 3 Char"/>
    <w:basedOn w:val="Fontepargpadro"/>
    <w:link w:val="Ttulo3"/>
    <w:rsid w:val="000511E1"/>
    <w:rPr>
      <w:rFonts w:ascii="Arial" w:eastAsia="Times New Roman" w:hAnsi="Arial" w:cs="Arial"/>
      <w:b/>
      <w:bCs/>
      <w:sz w:val="26"/>
      <w:szCs w:val="2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har"/>
    <w:qFormat/>
    <w:rsid w:val="000511E1"/>
    <w:pPr>
      <w:keepNext/>
      <w:spacing w:before="240" w:after="60" w:line="240" w:lineRule="auto"/>
      <w:ind w:firstLine="284"/>
      <w:outlineLvl w:val="2"/>
    </w:pPr>
    <w:rPr>
      <w:rFonts w:ascii="Arial" w:eastAsia="Times New Roman" w:hAnsi="Arial" w:cs="Arial"/>
      <w:b/>
      <w:bCs/>
      <w:sz w:val="26"/>
      <w:szCs w:val="26"/>
      <w:lang w:eastAsia="pt-BR"/>
    </w:rPr>
  </w:style>
  <w:style w:type="paragraph" w:styleId="Ttulo4">
    <w:name w:val="heading 4"/>
    <w:basedOn w:val="Normal"/>
    <w:next w:val="Normal"/>
    <w:link w:val="Ttulo4Char"/>
    <w:autoRedefine/>
    <w:qFormat/>
    <w:rsid w:val="00610104"/>
    <w:pPr>
      <w:keepNext/>
      <w:spacing w:before="240" w:after="60" w:line="240" w:lineRule="auto"/>
      <w:ind w:firstLine="284"/>
      <w:outlineLvl w:val="3"/>
    </w:pPr>
    <w:rPr>
      <w:rFonts w:ascii="Times New Roman" w:eastAsia="Times New Roman" w:hAnsi="Times New Roman" w:cs="Times New Roman"/>
      <w:b/>
      <w:bCs/>
      <w:sz w:val="24"/>
      <w:szCs w:val="28"/>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B2826"/>
    <w:pPr>
      <w:ind w:left="720"/>
      <w:contextualSpacing/>
    </w:pPr>
  </w:style>
  <w:style w:type="paragraph" w:styleId="Textodebalo">
    <w:name w:val="Balloon Text"/>
    <w:basedOn w:val="Normal"/>
    <w:link w:val="TextodebaloChar"/>
    <w:uiPriority w:val="99"/>
    <w:semiHidden/>
    <w:unhideWhenUsed/>
    <w:rsid w:val="002D6BA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D6BA7"/>
    <w:rPr>
      <w:rFonts w:ascii="Tahoma" w:hAnsi="Tahoma" w:cs="Tahoma"/>
      <w:sz w:val="16"/>
      <w:szCs w:val="16"/>
    </w:rPr>
  </w:style>
  <w:style w:type="character" w:customStyle="1" w:styleId="Ttulo4Char">
    <w:name w:val="Título 4 Char"/>
    <w:basedOn w:val="Fontepargpadro"/>
    <w:link w:val="Ttulo4"/>
    <w:rsid w:val="00610104"/>
    <w:rPr>
      <w:rFonts w:ascii="Times New Roman" w:eastAsia="Times New Roman" w:hAnsi="Times New Roman" w:cs="Times New Roman"/>
      <w:b/>
      <w:bCs/>
      <w:sz w:val="24"/>
      <w:szCs w:val="28"/>
      <w:lang w:eastAsia="pt-BR"/>
    </w:rPr>
  </w:style>
  <w:style w:type="character" w:customStyle="1" w:styleId="Ttulo3Char">
    <w:name w:val="Título 3 Char"/>
    <w:basedOn w:val="Fontepargpadro"/>
    <w:link w:val="Ttulo3"/>
    <w:rsid w:val="000511E1"/>
    <w:rPr>
      <w:rFonts w:ascii="Arial" w:eastAsia="Times New Roman" w:hAnsi="Arial" w:cs="Arial"/>
      <w:b/>
      <w:bCs/>
      <w:sz w:val="26"/>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10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741</Words>
  <Characters>4005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Luz</dc:creator>
  <cp:lastModifiedBy>Sarah Luz</cp:lastModifiedBy>
  <cp:revision>3</cp:revision>
  <dcterms:created xsi:type="dcterms:W3CDTF">2010-07-13T18:19:00Z</dcterms:created>
  <dcterms:modified xsi:type="dcterms:W3CDTF">2010-07-13T19:19:00Z</dcterms:modified>
</cp:coreProperties>
</file>