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7804C" w14:textId="5989BF57" w:rsidR="007B7A33" w:rsidRPr="002F7C55" w:rsidRDefault="007B7A33" w:rsidP="007B7A33">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7B7A33">
        <w:rPr>
          <w:rFonts w:ascii="Times New Roman" w:eastAsia="Times New Roman" w:hAnsi="Times New Roman" w:cs="Times New Roman"/>
          <w:b/>
          <w:bCs/>
          <w:kern w:val="36"/>
          <w:sz w:val="28"/>
          <w:szCs w:val="28"/>
          <w:lang w:eastAsia="ru-RU"/>
        </w:rPr>
        <w:t>Методика проведения SWOT-анализа. Образцы матриц SWOT</w:t>
      </w:r>
    </w:p>
    <w:p w14:paraId="147E63E5" w14:textId="77777777" w:rsidR="007B7A33" w:rsidRPr="007B7A33" w:rsidRDefault="007B7A33" w:rsidP="007B7A33">
      <w:pPr>
        <w:spacing w:after="0" w:line="360" w:lineRule="auto"/>
        <w:ind w:firstLine="709"/>
        <w:jc w:val="both"/>
        <w:outlineLvl w:val="0"/>
        <w:rPr>
          <w:rFonts w:ascii="Times New Roman" w:eastAsia="Times New Roman" w:hAnsi="Times New Roman" w:cs="Times New Roman"/>
          <w:b/>
          <w:bCs/>
          <w:kern w:val="36"/>
          <w:sz w:val="28"/>
          <w:szCs w:val="28"/>
          <w:lang w:eastAsia="ru-RU"/>
        </w:rPr>
      </w:pPr>
    </w:p>
    <w:p w14:paraId="5C40522A" w14:textId="48F052FA" w:rsidR="00AF7D5C" w:rsidRPr="002F7C55" w:rsidRDefault="007B7A33" w:rsidP="007B7A33">
      <w:pPr>
        <w:spacing w:after="0" w:line="360" w:lineRule="auto"/>
        <w:ind w:firstLine="709"/>
        <w:jc w:val="both"/>
        <w:rPr>
          <w:rFonts w:ascii="Times New Roman" w:hAnsi="Times New Roman" w:cs="Times New Roman"/>
          <w:sz w:val="24"/>
          <w:szCs w:val="24"/>
        </w:rPr>
      </w:pPr>
      <w:r w:rsidRPr="002F7C55">
        <w:rPr>
          <w:rFonts w:ascii="Times New Roman" w:hAnsi="Times New Roman" w:cs="Times New Roman"/>
          <w:sz w:val="24"/>
          <w:szCs w:val="24"/>
        </w:rPr>
        <w:t>Состояние компании зависит от того, насколько успешно она способна реагировать на различные воздействия извне. Анализируя внешнюю ситуацию, необходимо выделять наиболее существенные на конкретный период времени факторы. Взаимосвязанное рассмотрение этих факторов с возможностями компании позволяет решать возникающие проблемы. При решении разного уровня задач необходимо также четко представлять, поддаются ли критические факторы контролю со стороны компании. Являются ли они внутренними или внешними, поддающимися изменениям усилиями компании или это внешние события, на которые компания влиять не в состоянии. Одним из самых распространенных методов, оценивающих в комплексе внутренние и внешние факторы, влияющие на развитие компании можно назвать SWOT-анализ (СВОТ-анализ).</w:t>
      </w:r>
    </w:p>
    <w:p w14:paraId="0173000F" w14:textId="77777777" w:rsidR="007B7A33" w:rsidRPr="002F7C55" w:rsidRDefault="007B7A33" w:rsidP="007B7A33">
      <w:pPr>
        <w:pStyle w:val="a3"/>
        <w:spacing w:before="0" w:beforeAutospacing="0" w:after="0" w:afterAutospacing="0" w:line="360" w:lineRule="auto"/>
        <w:ind w:firstLine="709"/>
      </w:pPr>
      <w:r w:rsidRPr="002F7C55">
        <w:rPr>
          <w:b/>
          <w:bCs/>
          <w:i/>
          <w:iCs/>
        </w:rPr>
        <w:t>Аббревиатура SWOT означает:</w:t>
      </w:r>
      <w:r w:rsidRPr="002F7C55">
        <w:rPr>
          <w:b/>
          <w:bCs/>
          <w:i/>
          <w:iCs/>
        </w:rPr>
        <w:br/>
      </w:r>
      <w:proofErr w:type="spellStart"/>
      <w:r w:rsidRPr="002F7C55">
        <w:rPr>
          <w:b/>
          <w:bCs/>
        </w:rPr>
        <w:t>Strengths</w:t>
      </w:r>
      <w:proofErr w:type="spellEnd"/>
      <w:r w:rsidRPr="002F7C55">
        <w:rPr>
          <w:b/>
          <w:bCs/>
        </w:rPr>
        <w:t xml:space="preserve"> </w:t>
      </w:r>
      <w:r w:rsidRPr="002F7C55">
        <w:t>– сильные стороны</w:t>
      </w:r>
      <w:r w:rsidRPr="002F7C55">
        <w:br/>
      </w:r>
      <w:proofErr w:type="spellStart"/>
      <w:r w:rsidRPr="002F7C55">
        <w:rPr>
          <w:b/>
          <w:bCs/>
        </w:rPr>
        <w:t>Weakness</w:t>
      </w:r>
      <w:proofErr w:type="spellEnd"/>
      <w:r w:rsidRPr="002F7C55">
        <w:t xml:space="preserve"> – слабые стороны</w:t>
      </w:r>
      <w:r w:rsidRPr="002F7C55">
        <w:br/>
      </w:r>
      <w:proofErr w:type="spellStart"/>
      <w:r w:rsidRPr="002F7C55">
        <w:rPr>
          <w:b/>
          <w:bCs/>
        </w:rPr>
        <w:t>Opportunities</w:t>
      </w:r>
      <w:proofErr w:type="spellEnd"/>
      <w:r w:rsidRPr="002F7C55">
        <w:t xml:space="preserve"> – возможности</w:t>
      </w:r>
      <w:r w:rsidRPr="002F7C55">
        <w:br/>
      </w:r>
      <w:proofErr w:type="spellStart"/>
      <w:r w:rsidRPr="002F7C55">
        <w:rPr>
          <w:b/>
          <w:bCs/>
        </w:rPr>
        <w:t>Threats</w:t>
      </w:r>
      <w:proofErr w:type="spellEnd"/>
      <w:r w:rsidRPr="002F7C55">
        <w:t xml:space="preserve"> – угрозы</w:t>
      </w:r>
    </w:p>
    <w:p w14:paraId="33D5EEBB" w14:textId="5BCACB83" w:rsidR="007B7A33" w:rsidRPr="002F7C55" w:rsidRDefault="007B7A33" w:rsidP="007B7A33">
      <w:pPr>
        <w:pStyle w:val="a3"/>
        <w:spacing w:before="0" w:beforeAutospacing="0" w:after="0" w:afterAutospacing="0" w:line="360" w:lineRule="auto"/>
        <w:ind w:firstLine="709"/>
        <w:jc w:val="both"/>
      </w:pPr>
      <w:r w:rsidRPr="002F7C55">
        <w:t xml:space="preserve">Иначе говоря, SWOT анализ – это анализ сильных и слабых сторон </w:t>
      </w:r>
      <w:r w:rsidRPr="002F7C55">
        <w:t>организации,</w:t>
      </w:r>
      <w:r w:rsidRPr="002F7C55">
        <w:t xml:space="preserve"> а также возможностей и угроз со стороны внешней окружающей среды. «S» и «W» относятся к состоянию компании, а «O» и «T» к внешнему окружению организации.</w:t>
      </w:r>
    </w:p>
    <w:p w14:paraId="46AC2BAB" w14:textId="26EF9F64" w:rsidR="007B7A33" w:rsidRPr="002F7C55" w:rsidRDefault="007B7A33" w:rsidP="007B7A33">
      <w:pPr>
        <w:spacing w:after="0" w:line="360" w:lineRule="auto"/>
        <w:ind w:firstLine="709"/>
        <w:jc w:val="both"/>
        <w:rPr>
          <w:rFonts w:ascii="Times New Roman" w:hAnsi="Times New Roman" w:cs="Times New Roman"/>
          <w:sz w:val="24"/>
          <w:szCs w:val="24"/>
        </w:rPr>
      </w:pPr>
      <w:r w:rsidRPr="002F7C55">
        <w:rPr>
          <w:rFonts w:ascii="Times New Roman" w:hAnsi="Times New Roman" w:cs="Times New Roman"/>
          <w:sz w:val="24"/>
          <w:szCs w:val="24"/>
        </w:rPr>
        <w:t>По результатам ситуационного анализа можно оценить, обладает ли компания внутренними силами и ресурсами, чтобы реализовать имеющиеся возможности и противостоять угрозам, и какие внутренние недостатки требуют скорейшего устранения.</w:t>
      </w:r>
    </w:p>
    <w:p w14:paraId="51C29618" w14:textId="7C846C28" w:rsidR="007B7A33" w:rsidRPr="002F7C55" w:rsidRDefault="0032777D" w:rsidP="007B7A3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Этап 1. </w:t>
      </w:r>
      <w:r w:rsidR="007B7A33" w:rsidRPr="002F7C55">
        <w:rPr>
          <w:rFonts w:ascii="Times New Roman" w:hAnsi="Times New Roman" w:cs="Times New Roman"/>
          <w:sz w:val="24"/>
          <w:szCs w:val="24"/>
        </w:rPr>
        <w:t>Неотъемлемыми частями SWOT-анализа можно назвать внутренний аудит компании и аудит внешней среды.</w:t>
      </w:r>
    </w:p>
    <w:p w14:paraId="3FE40B73" w14:textId="77777777" w:rsidR="007B7A33" w:rsidRPr="007B7A33" w:rsidRDefault="007B7A33" w:rsidP="007B7A33">
      <w:pPr>
        <w:spacing w:after="0" w:line="360" w:lineRule="auto"/>
        <w:ind w:firstLine="709"/>
        <w:jc w:val="both"/>
        <w:rPr>
          <w:rFonts w:ascii="Times New Roman" w:hAnsi="Times New Roman" w:cs="Times New Roman"/>
          <w:b/>
          <w:bCs/>
          <w:i/>
          <w:iCs/>
          <w:sz w:val="24"/>
          <w:szCs w:val="24"/>
        </w:rPr>
      </w:pPr>
      <w:r w:rsidRPr="007B7A33">
        <w:rPr>
          <w:rFonts w:ascii="Times New Roman" w:hAnsi="Times New Roman" w:cs="Times New Roman"/>
          <w:b/>
          <w:bCs/>
          <w:i/>
          <w:iCs/>
          <w:sz w:val="24"/>
          <w:szCs w:val="24"/>
        </w:rPr>
        <w:t>Внешний аудит, или анализ угроз и благоприятных возможностей внешней среды</w:t>
      </w:r>
    </w:p>
    <w:p w14:paraId="2A982361" w14:textId="29798615" w:rsidR="007B7A33" w:rsidRPr="007B7A33" w:rsidRDefault="007B7A33" w:rsidP="007B7A33">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 xml:space="preserve">В процессе проведения внешнего аудита оценивается привлекательность рынка и </w:t>
      </w:r>
      <w:r w:rsidRPr="002F7C55">
        <w:rPr>
          <w:rFonts w:ascii="Times New Roman" w:hAnsi="Times New Roman" w:cs="Times New Roman"/>
          <w:sz w:val="24"/>
          <w:szCs w:val="24"/>
        </w:rPr>
        <w:t>другие возможности,</w:t>
      </w:r>
      <w:r w:rsidRPr="007B7A33">
        <w:rPr>
          <w:rFonts w:ascii="Times New Roman" w:hAnsi="Times New Roman" w:cs="Times New Roman"/>
          <w:sz w:val="24"/>
          <w:szCs w:val="24"/>
        </w:rPr>
        <w:t xml:space="preserve"> и угрозы внешней среды.</w:t>
      </w:r>
    </w:p>
    <w:p w14:paraId="29920998" w14:textId="77777777" w:rsidR="007B7A33" w:rsidRPr="007B7A33" w:rsidRDefault="007B7A33" w:rsidP="004B49F7">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Оценивая привлекательность рынка, следует обратить внимание на:</w:t>
      </w:r>
    </w:p>
    <w:p w14:paraId="1B589741" w14:textId="39C02608" w:rsidR="007B7A33" w:rsidRPr="002F7C55" w:rsidRDefault="007B7A33" w:rsidP="004B49F7">
      <w:pPr>
        <w:pStyle w:val="a8"/>
        <w:numPr>
          <w:ilvl w:val="0"/>
          <w:numId w:val="1"/>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Тенденции рынка</w:t>
      </w:r>
      <w:r w:rsidRPr="002F7C55">
        <w:rPr>
          <w:rFonts w:ascii="Times New Roman" w:hAnsi="Times New Roman" w:cs="Times New Roman"/>
          <w:sz w:val="24"/>
          <w:szCs w:val="24"/>
        </w:rPr>
        <w:t xml:space="preserve"> - ц</w:t>
      </w:r>
      <w:r w:rsidRPr="002F7C55">
        <w:rPr>
          <w:rFonts w:ascii="Times New Roman" w:hAnsi="Times New Roman" w:cs="Times New Roman"/>
          <w:sz w:val="24"/>
          <w:szCs w:val="24"/>
        </w:rPr>
        <w:t>елью анализа тенденций рынка является описание развития спроса в каждом из сегментов рынка;</w:t>
      </w:r>
    </w:p>
    <w:p w14:paraId="6EC84185" w14:textId="77777777" w:rsidR="002F7C55" w:rsidRPr="002F7C55" w:rsidRDefault="007B7A33" w:rsidP="004B49F7">
      <w:pPr>
        <w:pStyle w:val="a8"/>
        <w:numPr>
          <w:ilvl w:val="0"/>
          <w:numId w:val="1"/>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Поведение покупателей. Необходимо оценить поведение покупателя при покупке, использовании и владении товара, покупательские привычки, факторы, влияющие на процесс совершения покупки, анализ имиджа торговой марки или компании;</w:t>
      </w:r>
    </w:p>
    <w:p w14:paraId="019C6A5C" w14:textId="77777777" w:rsidR="002F7C55" w:rsidRPr="002F7C55" w:rsidRDefault="007B7A33" w:rsidP="004B49F7">
      <w:pPr>
        <w:pStyle w:val="a8"/>
        <w:numPr>
          <w:ilvl w:val="0"/>
          <w:numId w:val="1"/>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Структура сбыта. Здесь необходимо оценить ожидаемое состояние сети дистрибьюции, ожидания и мотивацию партнеров кампании;</w:t>
      </w:r>
    </w:p>
    <w:p w14:paraId="6286DF63" w14:textId="0EF4B4EA" w:rsidR="007B7A33" w:rsidRPr="002F7C55" w:rsidRDefault="007B7A33" w:rsidP="004B49F7">
      <w:pPr>
        <w:pStyle w:val="a8"/>
        <w:numPr>
          <w:ilvl w:val="0"/>
          <w:numId w:val="1"/>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lastRenderedPageBreak/>
        <w:t>Конкурентную среду. </w:t>
      </w:r>
      <w:r w:rsidR="002F7C55" w:rsidRPr="002F7C55">
        <w:rPr>
          <w:rFonts w:ascii="Times New Roman" w:hAnsi="Times New Roman" w:cs="Times New Roman"/>
          <w:sz w:val="24"/>
          <w:szCs w:val="24"/>
        </w:rPr>
        <w:t xml:space="preserve">Рекомендуется провести </w:t>
      </w:r>
      <w:r w:rsidRPr="002F7C55">
        <w:rPr>
          <w:rFonts w:ascii="Times New Roman" w:hAnsi="Times New Roman" w:cs="Times New Roman"/>
          <w:sz w:val="24"/>
          <w:szCs w:val="24"/>
        </w:rPr>
        <w:t xml:space="preserve">анализ </w:t>
      </w:r>
      <w:proofErr w:type="spellStart"/>
      <w:r w:rsidR="002F7C55" w:rsidRPr="002F7C55">
        <w:rPr>
          <w:rFonts w:ascii="Times New Roman" w:hAnsi="Times New Roman" w:cs="Times New Roman"/>
          <w:sz w:val="24"/>
          <w:szCs w:val="24"/>
        </w:rPr>
        <w:t>четырх</w:t>
      </w:r>
      <w:proofErr w:type="spellEnd"/>
      <w:r w:rsidRPr="002F7C55">
        <w:rPr>
          <w:rFonts w:ascii="Times New Roman" w:hAnsi="Times New Roman" w:cs="Times New Roman"/>
          <w:sz w:val="24"/>
          <w:szCs w:val="24"/>
        </w:rPr>
        <w:t xml:space="preserve"> конкурентные силы по Портеру, рыночную силу потребителей и поставщиков, угрозу товаров субститутов (заменителей), барьеры входа на рынок.</w:t>
      </w:r>
    </w:p>
    <w:p w14:paraId="6B34CAA1" w14:textId="77777777" w:rsidR="007B7A33" w:rsidRPr="007B7A33" w:rsidRDefault="007B7A33" w:rsidP="004B49F7">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Кроме того, важное влияние на успешность компании могут оказывать следующие факторы внешней макросреды, на которые, как правило компания влиять не может:</w:t>
      </w:r>
    </w:p>
    <w:p w14:paraId="1B0C95E5" w14:textId="2C0474D1" w:rsidR="002F7C55" w:rsidRPr="002F7C55" w:rsidRDefault="007B7A33" w:rsidP="004B49F7">
      <w:pPr>
        <w:pStyle w:val="a8"/>
        <w:numPr>
          <w:ilvl w:val="0"/>
          <w:numId w:val="2"/>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 xml:space="preserve">Законодательство и политическая среда, ожидаемые или возможные его изменения. Законодательные акты и другие нормативные документы, которые могут повлиять на работу компании. Например, для многих торговых и производственных компаний критически важными являются изменения в таможенном законодательстве, особенно для малого и среднего бизнеса. </w:t>
      </w:r>
    </w:p>
    <w:p w14:paraId="69821480" w14:textId="62DDA8E4" w:rsidR="002F7C55" w:rsidRPr="002F7C55" w:rsidRDefault="007B7A33" w:rsidP="004B49F7">
      <w:pPr>
        <w:pStyle w:val="a8"/>
        <w:numPr>
          <w:ilvl w:val="0"/>
          <w:numId w:val="2"/>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Экономическое положение страны, региона. Изменение показателей ВНП, возможные крупные изменения</w:t>
      </w:r>
      <w:r w:rsidR="002F7C55" w:rsidRPr="002F7C55">
        <w:rPr>
          <w:rFonts w:ascii="Times New Roman" w:hAnsi="Times New Roman" w:cs="Times New Roman"/>
          <w:sz w:val="24"/>
          <w:szCs w:val="24"/>
        </w:rPr>
        <w:t xml:space="preserve"> </w:t>
      </w:r>
      <w:r w:rsidRPr="002F7C55">
        <w:rPr>
          <w:rFonts w:ascii="Times New Roman" w:hAnsi="Times New Roman" w:cs="Times New Roman"/>
          <w:sz w:val="24"/>
          <w:szCs w:val="24"/>
        </w:rPr>
        <w:t>в экономике, которые могут повлиять на компанию, ожидаемая инфляция и ее влияние на бизнес</w:t>
      </w:r>
      <w:r w:rsidR="002F7C55" w:rsidRPr="002F7C55">
        <w:rPr>
          <w:rFonts w:ascii="Times New Roman" w:hAnsi="Times New Roman" w:cs="Times New Roman"/>
          <w:sz w:val="24"/>
          <w:szCs w:val="24"/>
        </w:rPr>
        <w:t>.</w:t>
      </w:r>
      <w:r w:rsidRPr="002F7C55">
        <w:rPr>
          <w:rFonts w:ascii="Times New Roman" w:hAnsi="Times New Roman" w:cs="Times New Roman"/>
          <w:sz w:val="24"/>
          <w:szCs w:val="24"/>
        </w:rPr>
        <w:t xml:space="preserve"> Правильная оценка возможностей и угроз экономической ситуации позволит, например, своевременно внести жизненно важные изменения в ассортиментную и ценовую политику компании;</w:t>
      </w:r>
    </w:p>
    <w:p w14:paraId="7092F6F8" w14:textId="77777777" w:rsidR="002F7C55" w:rsidRPr="002F7C55" w:rsidRDefault="007B7A33" w:rsidP="004B49F7">
      <w:pPr>
        <w:pStyle w:val="a8"/>
        <w:numPr>
          <w:ilvl w:val="0"/>
          <w:numId w:val="2"/>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Социально-демографические факторы;</w:t>
      </w:r>
    </w:p>
    <w:p w14:paraId="01BDF925" w14:textId="3818C55F" w:rsidR="002F7C55" w:rsidRPr="002F7C55" w:rsidRDefault="007B7A33" w:rsidP="004B49F7">
      <w:pPr>
        <w:pStyle w:val="a8"/>
        <w:numPr>
          <w:ilvl w:val="0"/>
          <w:numId w:val="2"/>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 xml:space="preserve">Изменение технологий. Также бывает критическим, особенно если на рынке ожидается появление товаров-субститутов, которые могут превратить товар компании в </w:t>
      </w:r>
      <w:r w:rsidR="002F7C55" w:rsidRPr="002F7C55">
        <w:rPr>
          <w:rFonts w:ascii="Times New Roman" w:hAnsi="Times New Roman" w:cs="Times New Roman"/>
          <w:sz w:val="24"/>
          <w:szCs w:val="24"/>
        </w:rPr>
        <w:t>устаревший</w:t>
      </w:r>
      <w:r w:rsidRPr="002F7C55">
        <w:rPr>
          <w:rFonts w:ascii="Times New Roman" w:hAnsi="Times New Roman" w:cs="Times New Roman"/>
          <w:sz w:val="24"/>
          <w:szCs w:val="24"/>
        </w:rPr>
        <w:t>;</w:t>
      </w:r>
    </w:p>
    <w:p w14:paraId="138419BD" w14:textId="77777777" w:rsidR="002F7C55" w:rsidRPr="002F7C55" w:rsidRDefault="007B7A33" w:rsidP="004B49F7">
      <w:pPr>
        <w:pStyle w:val="a8"/>
        <w:numPr>
          <w:ilvl w:val="0"/>
          <w:numId w:val="2"/>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Международная среда оказывает влияние на многие, но не все компании, в меньшей степени на малый бизнес;</w:t>
      </w:r>
    </w:p>
    <w:p w14:paraId="634E7161" w14:textId="4DDC155E" w:rsidR="007B7A33" w:rsidRPr="002F7C55" w:rsidRDefault="007B7A33" w:rsidP="004B49F7">
      <w:pPr>
        <w:pStyle w:val="a8"/>
        <w:numPr>
          <w:ilvl w:val="0"/>
          <w:numId w:val="2"/>
        </w:numPr>
        <w:spacing w:after="0" w:line="360" w:lineRule="auto"/>
        <w:ind w:left="0" w:hanging="357"/>
        <w:jc w:val="both"/>
        <w:rPr>
          <w:rFonts w:ascii="Times New Roman" w:hAnsi="Times New Roman" w:cs="Times New Roman"/>
          <w:sz w:val="24"/>
          <w:szCs w:val="24"/>
        </w:rPr>
      </w:pPr>
      <w:r w:rsidRPr="002F7C55">
        <w:rPr>
          <w:rFonts w:ascii="Times New Roman" w:hAnsi="Times New Roman" w:cs="Times New Roman"/>
          <w:sz w:val="24"/>
          <w:szCs w:val="24"/>
        </w:rPr>
        <w:t>Экологическая среда также должна учитываться некоторыми компаниями.</w:t>
      </w:r>
    </w:p>
    <w:p w14:paraId="53608FD9" w14:textId="253281B7" w:rsidR="007B7A33" w:rsidRPr="007B7A33" w:rsidRDefault="007B7A33" w:rsidP="004B49F7">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 xml:space="preserve">Затем </w:t>
      </w:r>
      <w:r w:rsidR="0032777D">
        <w:rPr>
          <w:rFonts w:ascii="Times New Roman" w:hAnsi="Times New Roman" w:cs="Times New Roman"/>
          <w:sz w:val="24"/>
          <w:szCs w:val="24"/>
        </w:rPr>
        <w:t>учитываются</w:t>
      </w:r>
      <w:r w:rsidRPr="007B7A33">
        <w:rPr>
          <w:rFonts w:ascii="Times New Roman" w:hAnsi="Times New Roman" w:cs="Times New Roman"/>
          <w:sz w:val="24"/>
          <w:szCs w:val="24"/>
        </w:rPr>
        <w:t xml:space="preserve"> все тенденции, которые компания может использовать и </w:t>
      </w:r>
      <w:r w:rsidR="0032777D">
        <w:rPr>
          <w:rFonts w:ascii="Times New Roman" w:hAnsi="Times New Roman" w:cs="Times New Roman"/>
          <w:sz w:val="24"/>
          <w:szCs w:val="24"/>
        </w:rPr>
        <w:t>продумывают</w:t>
      </w:r>
      <w:r w:rsidRPr="007B7A33">
        <w:rPr>
          <w:rFonts w:ascii="Times New Roman" w:hAnsi="Times New Roman" w:cs="Times New Roman"/>
          <w:sz w:val="24"/>
          <w:szCs w:val="24"/>
        </w:rPr>
        <w:t xml:space="preserve"> меры по нейтрализации угроз.</w:t>
      </w:r>
    </w:p>
    <w:p w14:paraId="3A7B4A1B" w14:textId="77777777" w:rsidR="007B7A33" w:rsidRPr="007B7A33" w:rsidRDefault="007B7A33" w:rsidP="007B7A33">
      <w:pPr>
        <w:spacing w:after="0" w:line="360" w:lineRule="auto"/>
        <w:ind w:firstLine="709"/>
        <w:jc w:val="both"/>
        <w:rPr>
          <w:rFonts w:ascii="Times New Roman" w:hAnsi="Times New Roman" w:cs="Times New Roman"/>
          <w:b/>
          <w:bCs/>
          <w:i/>
          <w:iCs/>
          <w:sz w:val="24"/>
          <w:szCs w:val="24"/>
        </w:rPr>
      </w:pPr>
      <w:r w:rsidRPr="007B7A33">
        <w:rPr>
          <w:rFonts w:ascii="Times New Roman" w:hAnsi="Times New Roman" w:cs="Times New Roman"/>
          <w:b/>
          <w:bCs/>
          <w:i/>
          <w:iCs/>
          <w:sz w:val="24"/>
          <w:szCs w:val="24"/>
        </w:rPr>
        <w:t>Внутренний аудит, анализ сильных и слабых сторон компании</w:t>
      </w:r>
    </w:p>
    <w:p w14:paraId="26D6B238" w14:textId="46027CEF" w:rsidR="007B7A33" w:rsidRPr="007B7A33" w:rsidRDefault="007B7A33" w:rsidP="007B7A33">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 xml:space="preserve">В процессе проведения внутреннего аудита компании оцениваются ресурсы фирмы, ее </w:t>
      </w:r>
      <w:r w:rsidR="002F7C55" w:rsidRPr="002F7C55">
        <w:rPr>
          <w:rFonts w:ascii="Times New Roman" w:hAnsi="Times New Roman" w:cs="Times New Roman"/>
          <w:sz w:val="24"/>
          <w:szCs w:val="24"/>
        </w:rPr>
        <w:t>бизнес-процессы</w:t>
      </w:r>
      <w:r w:rsidRPr="007B7A33">
        <w:rPr>
          <w:rFonts w:ascii="Times New Roman" w:hAnsi="Times New Roman" w:cs="Times New Roman"/>
          <w:sz w:val="24"/>
          <w:szCs w:val="24"/>
        </w:rPr>
        <w:t>, анализируется конкурентоспособность. В процессе проведения анализа подтверждается или изменяется формулировка устойчивых конкурентных преимуществ компании.</w:t>
      </w:r>
    </w:p>
    <w:p w14:paraId="157FE1F7" w14:textId="77777777" w:rsidR="007B7A33" w:rsidRPr="007B7A33" w:rsidRDefault="007B7A33" w:rsidP="007B7A33">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Ключевые факторы анализа:</w:t>
      </w:r>
    </w:p>
    <w:p w14:paraId="02168A3E" w14:textId="77777777"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proofErr w:type="spellStart"/>
      <w:r w:rsidRPr="002F7C55">
        <w:rPr>
          <w:rFonts w:ascii="Times New Roman" w:hAnsi="Times New Roman" w:cs="Times New Roman"/>
          <w:sz w:val="24"/>
          <w:szCs w:val="24"/>
        </w:rPr>
        <w:t>Менеджемент</w:t>
      </w:r>
      <w:proofErr w:type="spellEnd"/>
      <w:r w:rsidRPr="002F7C55">
        <w:rPr>
          <w:rFonts w:ascii="Times New Roman" w:hAnsi="Times New Roman" w:cs="Times New Roman"/>
          <w:sz w:val="24"/>
          <w:szCs w:val="24"/>
        </w:rPr>
        <w:t>. Оценивается потенциал сотрудников компании высшего и среднего уровня, их квалификация, мотивация, лояльность.</w:t>
      </w:r>
    </w:p>
    <w:p w14:paraId="333E3274" w14:textId="77777777"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t xml:space="preserve">Маркетинг, включая анализ коммуникационной программы (реклама, личные продажи, </w:t>
      </w:r>
      <w:proofErr w:type="spellStart"/>
      <w:r w:rsidRPr="002F7C55">
        <w:rPr>
          <w:rFonts w:ascii="Times New Roman" w:hAnsi="Times New Roman" w:cs="Times New Roman"/>
          <w:sz w:val="24"/>
          <w:szCs w:val="24"/>
        </w:rPr>
        <w:t>pR</w:t>
      </w:r>
      <w:proofErr w:type="spellEnd"/>
      <w:r w:rsidRPr="002F7C55">
        <w:rPr>
          <w:rFonts w:ascii="Times New Roman" w:hAnsi="Times New Roman" w:cs="Times New Roman"/>
          <w:sz w:val="24"/>
          <w:szCs w:val="24"/>
        </w:rPr>
        <w:t>), сравнение рекламной активности с конкурентами, эффективность собственных маркетинговых усилий;</w:t>
      </w:r>
    </w:p>
    <w:p w14:paraId="4E6E1EE7" w14:textId="77777777"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t>Персонал, особенно работа торгового персонала, уровень квалификации и заинтересованности, соответствие мотивационных программ целям и задачам организации, а также анализ контактов, новых потребителей, стоимости содержания торгового персонала;</w:t>
      </w:r>
    </w:p>
    <w:p w14:paraId="18AE5C14" w14:textId="77777777"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lastRenderedPageBreak/>
        <w:t xml:space="preserve">Анализ системы сбыта компании, потребностей и запросов торговых партнеров, распределения объемов продаж по членам сети </w:t>
      </w:r>
      <w:proofErr w:type="spellStart"/>
      <w:r w:rsidRPr="002F7C55">
        <w:rPr>
          <w:rFonts w:ascii="Times New Roman" w:hAnsi="Times New Roman" w:cs="Times New Roman"/>
          <w:sz w:val="24"/>
          <w:szCs w:val="24"/>
        </w:rPr>
        <w:t>дистрибюьюции</w:t>
      </w:r>
      <w:proofErr w:type="spellEnd"/>
      <w:r w:rsidRPr="002F7C55">
        <w:rPr>
          <w:rFonts w:ascii="Times New Roman" w:hAnsi="Times New Roman" w:cs="Times New Roman"/>
          <w:sz w:val="24"/>
          <w:szCs w:val="24"/>
        </w:rPr>
        <w:t xml:space="preserve">, типам посредников (опт, розница), аудит дистрибьюторов, выделение приоритетных дилеров и </w:t>
      </w:r>
      <w:proofErr w:type="spellStart"/>
      <w:r w:rsidRPr="002F7C55">
        <w:rPr>
          <w:rFonts w:ascii="Times New Roman" w:hAnsi="Times New Roman" w:cs="Times New Roman"/>
          <w:sz w:val="24"/>
          <w:szCs w:val="24"/>
        </w:rPr>
        <w:t>т.д</w:t>
      </w:r>
      <w:proofErr w:type="spellEnd"/>
      <w:r w:rsidRPr="002F7C55">
        <w:rPr>
          <w:rFonts w:ascii="Times New Roman" w:hAnsi="Times New Roman" w:cs="Times New Roman"/>
          <w:sz w:val="24"/>
          <w:szCs w:val="24"/>
        </w:rPr>
        <w:t>;</w:t>
      </w:r>
    </w:p>
    <w:p w14:paraId="2FA097E5" w14:textId="6BAB16F7"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t xml:space="preserve">Анализ продуктового </w:t>
      </w:r>
      <w:r w:rsidR="002F7C55" w:rsidRPr="002F7C55">
        <w:rPr>
          <w:rFonts w:ascii="Times New Roman" w:hAnsi="Times New Roman" w:cs="Times New Roman"/>
          <w:sz w:val="24"/>
          <w:szCs w:val="24"/>
        </w:rPr>
        <w:t>портфеля.</w:t>
      </w:r>
      <w:r w:rsidRPr="002F7C55">
        <w:rPr>
          <w:rFonts w:ascii="Times New Roman" w:hAnsi="Times New Roman" w:cs="Times New Roman"/>
          <w:sz w:val="24"/>
          <w:szCs w:val="24"/>
        </w:rPr>
        <w:t xml:space="preserve"> Оцениваются текущие и ожидаемые объемы продаж, доля рынка, прибыльность по каждому из продуктов или продуктовой группе, качество, имидж марки;</w:t>
      </w:r>
    </w:p>
    <w:p w14:paraId="0BC47474" w14:textId="77777777"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t>Анализируются приоритетные конкуренты, их доля рынка, возможные преимущества по издержкам, цене, имидж их товаров, их конкурентное поведение текущее и возможное, их основные слабости;</w:t>
      </w:r>
    </w:p>
    <w:p w14:paraId="7F752D0B" w14:textId="0AB42EAE" w:rsidR="002F7C55"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t>Наличие устойчивого конкурентного преимущества, например, ресурсной базы, недоступной ближайшим конкурентам или патентованных технологий;</w:t>
      </w:r>
    </w:p>
    <w:p w14:paraId="660C8F7A" w14:textId="4D4DF1A3" w:rsidR="007B7A33" w:rsidRPr="002F7C55" w:rsidRDefault="007B7A33" w:rsidP="004B49F7">
      <w:pPr>
        <w:pStyle w:val="a8"/>
        <w:numPr>
          <w:ilvl w:val="0"/>
          <w:numId w:val="3"/>
        </w:numPr>
        <w:spacing w:after="0" w:line="360" w:lineRule="auto"/>
        <w:ind w:left="357" w:hanging="357"/>
        <w:jc w:val="both"/>
        <w:rPr>
          <w:rFonts w:ascii="Times New Roman" w:hAnsi="Times New Roman" w:cs="Times New Roman"/>
          <w:sz w:val="24"/>
          <w:szCs w:val="24"/>
        </w:rPr>
      </w:pPr>
      <w:r w:rsidRPr="002F7C55">
        <w:rPr>
          <w:rFonts w:ascii="Times New Roman" w:hAnsi="Times New Roman" w:cs="Times New Roman"/>
          <w:sz w:val="24"/>
          <w:szCs w:val="24"/>
        </w:rPr>
        <w:t>Анализ ценовой политики, ценовая эластичность спроса, возможные максимально приемлемые цены для товаров компании, сравнение с ценами конкурентов, политика скидок и других программ стимулирования сбыта.</w:t>
      </w:r>
    </w:p>
    <w:p w14:paraId="0AE937DB" w14:textId="7A990BE3" w:rsidR="007B7A33" w:rsidRPr="007B7A33" w:rsidRDefault="007B7A33" w:rsidP="007B7A33">
      <w:pPr>
        <w:spacing w:after="0" w:line="360" w:lineRule="auto"/>
        <w:ind w:firstLine="709"/>
        <w:jc w:val="both"/>
        <w:rPr>
          <w:rFonts w:ascii="Times New Roman" w:hAnsi="Times New Roman" w:cs="Times New Roman"/>
          <w:sz w:val="24"/>
          <w:szCs w:val="24"/>
        </w:rPr>
      </w:pPr>
      <w:r w:rsidRPr="007B7A33">
        <w:rPr>
          <w:rFonts w:ascii="Times New Roman" w:hAnsi="Times New Roman" w:cs="Times New Roman"/>
          <w:sz w:val="24"/>
          <w:szCs w:val="24"/>
        </w:rPr>
        <w:t>Перечисленные факторы не являются исчерпывающими. В зависимости от специфики бизнеса и рынка могут выявиться и другие факторы, требующие тщательного анализа. На данном этапе важно не только объективно оценить параметры, но и выбрать среди их множества ограниченный ряд существенно важные для выживаемости, развития, роста и прибыльности бизнеса.</w:t>
      </w:r>
    </w:p>
    <w:p w14:paraId="52D4E95D" w14:textId="2EB0D2FA" w:rsidR="007B7A33" w:rsidRDefault="0032777D" w:rsidP="007B7A3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Этап 2. </w:t>
      </w:r>
      <w:r w:rsidR="002F7C55" w:rsidRPr="002F7C55">
        <w:rPr>
          <w:rFonts w:ascii="Times New Roman" w:hAnsi="Times New Roman" w:cs="Times New Roman"/>
          <w:sz w:val="24"/>
          <w:szCs w:val="24"/>
        </w:rPr>
        <w:t xml:space="preserve">На следующем этапе </w:t>
      </w:r>
      <w:r w:rsidR="002F7C55" w:rsidRPr="002F7C55">
        <w:rPr>
          <w:rFonts w:ascii="Times New Roman" w:hAnsi="Times New Roman" w:cs="Times New Roman"/>
          <w:sz w:val="24"/>
          <w:szCs w:val="24"/>
        </w:rPr>
        <w:t>описанные параметры заносятся в таблицу, часто называемую матрицей SWOT-анализа. Систематизация параметров в матрицах дает возможность на этапах выбора и реализации стратегии вносить необходимые корректировки в оценку параметров и в стратегию.</w:t>
      </w:r>
    </w:p>
    <w:p w14:paraId="2DE6F3A7" w14:textId="014F7420" w:rsidR="002F7C55" w:rsidRDefault="002F7C55" w:rsidP="0032777D">
      <w:pPr>
        <w:spacing w:after="0" w:line="360" w:lineRule="auto"/>
        <w:jc w:val="center"/>
        <w:rPr>
          <w:rFonts w:ascii="Times New Roman" w:hAnsi="Times New Roman" w:cs="Times New Roman"/>
          <w:sz w:val="24"/>
          <w:szCs w:val="24"/>
        </w:rPr>
      </w:pPr>
      <w:r>
        <w:rPr>
          <w:noProof/>
        </w:rPr>
        <w:drawing>
          <wp:inline distT="0" distB="0" distL="0" distR="0" wp14:anchorId="214D7649" wp14:editId="755DABEB">
            <wp:extent cx="4476750" cy="1460029"/>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505" cy="1475930"/>
                    </a:xfrm>
                    <a:prstGeom prst="rect">
                      <a:avLst/>
                    </a:prstGeom>
                    <a:noFill/>
                    <a:ln>
                      <a:noFill/>
                    </a:ln>
                  </pic:spPr>
                </pic:pic>
              </a:graphicData>
            </a:graphic>
          </wp:inline>
        </w:drawing>
      </w:r>
    </w:p>
    <w:p w14:paraId="58A6F0B0" w14:textId="408AF19E" w:rsidR="0032777D" w:rsidRDefault="0032777D" w:rsidP="0032777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Этап 3. </w:t>
      </w:r>
      <w:r w:rsidRPr="0032777D">
        <w:rPr>
          <w:rFonts w:ascii="Times New Roman" w:hAnsi="Times New Roman" w:cs="Times New Roman"/>
          <w:sz w:val="24"/>
          <w:szCs w:val="24"/>
        </w:rPr>
        <w:t>Следующим этапом возможности и угрозы, выявленные в процессе анализа, разбиваются на три группы по приоритетности, необходимости концентрации усилий и средств и тщательности мониторинга.</w:t>
      </w:r>
    </w:p>
    <w:p w14:paraId="2D641B0F" w14:textId="77777777" w:rsidR="0032777D" w:rsidRDefault="0032777D" w:rsidP="0032777D">
      <w:pPr>
        <w:spacing w:after="0" w:line="360" w:lineRule="auto"/>
        <w:ind w:firstLine="708"/>
        <w:jc w:val="both"/>
        <w:rPr>
          <w:rFonts w:ascii="Times New Roman" w:hAnsi="Times New Roman" w:cs="Times New Roman"/>
          <w:sz w:val="24"/>
          <w:szCs w:val="24"/>
        </w:rPr>
      </w:pPr>
    </w:p>
    <w:p w14:paraId="53BA19AE" w14:textId="1C69CC6F" w:rsidR="0032777D" w:rsidRDefault="0032777D" w:rsidP="002F7C55">
      <w:pPr>
        <w:spacing w:after="0" w:line="360" w:lineRule="auto"/>
        <w:jc w:val="both"/>
        <w:rPr>
          <w:rFonts w:ascii="Times New Roman" w:hAnsi="Times New Roman" w:cs="Times New Roman"/>
          <w:sz w:val="24"/>
          <w:szCs w:val="24"/>
        </w:rPr>
      </w:pPr>
      <w:r>
        <w:rPr>
          <w:noProof/>
        </w:rPr>
        <w:lastRenderedPageBreak/>
        <w:drawing>
          <wp:inline distT="0" distB="0" distL="0" distR="0" wp14:anchorId="1563A001" wp14:editId="765B2428">
            <wp:extent cx="4905375" cy="26349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458" cy="2657505"/>
                    </a:xfrm>
                    <a:prstGeom prst="rect">
                      <a:avLst/>
                    </a:prstGeom>
                    <a:noFill/>
                    <a:ln>
                      <a:noFill/>
                    </a:ln>
                  </pic:spPr>
                </pic:pic>
              </a:graphicData>
            </a:graphic>
          </wp:inline>
        </w:drawing>
      </w:r>
    </w:p>
    <w:p w14:paraId="5C1C7E6E" w14:textId="695D58EA" w:rsidR="002F7C55" w:rsidRDefault="0032777D" w:rsidP="002F7C55">
      <w:pPr>
        <w:spacing w:after="0" w:line="360" w:lineRule="auto"/>
        <w:jc w:val="both"/>
        <w:rPr>
          <w:rFonts w:ascii="Times New Roman" w:hAnsi="Times New Roman" w:cs="Times New Roman"/>
          <w:sz w:val="24"/>
          <w:szCs w:val="24"/>
        </w:rPr>
      </w:pPr>
      <w:bookmarkStart w:id="0" w:name="_GoBack"/>
      <w:r>
        <w:rPr>
          <w:noProof/>
        </w:rPr>
        <w:drawing>
          <wp:inline distT="0" distB="0" distL="0" distR="0" wp14:anchorId="6FE9494A" wp14:editId="0AC57BA2">
            <wp:extent cx="5124951" cy="2609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003" cy="2636867"/>
                    </a:xfrm>
                    <a:prstGeom prst="rect">
                      <a:avLst/>
                    </a:prstGeom>
                    <a:noFill/>
                    <a:ln>
                      <a:noFill/>
                    </a:ln>
                  </pic:spPr>
                </pic:pic>
              </a:graphicData>
            </a:graphic>
          </wp:inline>
        </w:drawing>
      </w:r>
      <w:bookmarkEnd w:id="0"/>
    </w:p>
    <w:p w14:paraId="0E8A93BF" w14:textId="1F58CB3F" w:rsidR="0032777D" w:rsidRDefault="0032777D" w:rsidP="0032777D">
      <w:pPr>
        <w:spacing w:after="0" w:line="360" w:lineRule="auto"/>
        <w:ind w:firstLine="708"/>
        <w:jc w:val="both"/>
        <w:rPr>
          <w:rFonts w:ascii="Times New Roman" w:hAnsi="Times New Roman" w:cs="Times New Roman"/>
          <w:sz w:val="24"/>
          <w:szCs w:val="24"/>
        </w:rPr>
      </w:pPr>
      <w:r w:rsidRPr="0032777D">
        <w:rPr>
          <w:rFonts w:ascii="Times New Roman" w:hAnsi="Times New Roman" w:cs="Times New Roman"/>
          <w:sz w:val="24"/>
          <w:szCs w:val="24"/>
        </w:rPr>
        <w:t xml:space="preserve">С учетом выявленных возможностей и угроз выделяются основные </w:t>
      </w:r>
      <w:r w:rsidRPr="0032777D">
        <w:rPr>
          <w:rFonts w:ascii="Times New Roman" w:hAnsi="Times New Roman" w:cs="Times New Roman"/>
          <w:sz w:val="24"/>
          <w:szCs w:val="24"/>
        </w:rPr>
        <w:t>взаимовлияющие</w:t>
      </w:r>
      <w:r w:rsidRPr="0032777D">
        <w:rPr>
          <w:rFonts w:ascii="Times New Roman" w:hAnsi="Times New Roman" w:cs="Times New Roman"/>
          <w:sz w:val="24"/>
          <w:szCs w:val="24"/>
        </w:rPr>
        <w:t xml:space="preserve"> группы «Возможности – сильные/слабые стороны» «Угрозы – сильные/слабые стороны» и составляется соответствующая матрица.</w:t>
      </w:r>
    </w:p>
    <w:p w14:paraId="7552C878" w14:textId="24811DBA" w:rsidR="0032777D" w:rsidRDefault="0032777D" w:rsidP="0032777D">
      <w:pPr>
        <w:spacing w:after="0" w:line="360" w:lineRule="auto"/>
        <w:ind w:firstLine="709"/>
        <w:jc w:val="both"/>
        <w:rPr>
          <w:rFonts w:ascii="Times New Roman" w:hAnsi="Times New Roman" w:cs="Times New Roman"/>
          <w:sz w:val="24"/>
          <w:szCs w:val="24"/>
        </w:rPr>
      </w:pPr>
      <w:r w:rsidRPr="0032777D">
        <w:rPr>
          <w:rFonts w:ascii="Times New Roman" w:hAnsi="Times New Roman" w:cs="Times New Roman"/>
          <w:sz w:val="24"/>
          <w:szCs w:val="24"/>
        </w:rPr>
        <w:t>Эта фаза позволяет сделать стратегические выводы из проделанного анализа, точно структурировать проблемы и задачи, стоящие перед компанией и найти пути их решения с учетом имеющихся и предполагаемых ресурсов. Именно эта фаза анализа определяет стратегические цели развития компании.</w:t>
      </w:r>
    </w:p>
    <w:p w14:paraId="085E226C" w14:textId="77777777" w:rsidR="0032777D" w:rsidRPr="0032777D" w:rsidRDefault="0032777D" w:rsidP="0032777D">
      <w:pPr>
        <w:spacing w:after="0" w:line="360" w:lineRule="auto"/>
        <w:ind w:firstLine="709"/>
        <w:jc w:val="both"/>
        <w:rPr>
          <w:rFonts w:ascii="Times New Roman" w:hAnsi="Times New Roman" w:cs="Times New Roman"/>
          <w:sz w:val="24"/>
          <w:szCs w:val="24"/>
        </w:rPr>
      </w:pPr>
    </w:p>
    <w:p w14:paraId="03864D27" w14:textId="05B79AB9" w:rsidR="0032777D" w:rsidRPr="0032777D" w:rsidRDefault="0032777D" w:rsidP="0032777D">
      <w:pPr>
        <w:spacing w:after="0" w:line="360" w:lineRule="auto"/>
        <w:jc w:val="both"/>
        <w:rPr>
          <w:rFonts w:ascii="Times New Roman" w:hAnsi="Times New Roman" w:cs="Times New Roman"/>
          <w:sz w:val="24"/>
          <w:szCs w:val="24"/>
        </w:rPr>
      </w:pPr>
      <w:r w:rsidRPr="0032777D">
        <w:rPr>
          <w:rFonts w:ascii="Times New Roman" w:hAnsi="Times New Roman" w:cs="Times New Roman"/>
          <w:sz w:val="24"/>
          <w:szCs w:val="24"/>
        </w:rPr>
        <w:lastRenderedPageBreak/>
        <w:drawing>
          <wp:inline distT="0" distB="0" distL="0" distR="0" wp14:anchorId="1BA470DD" wp14:editId="5DDE4AB4">
            <wp:extent cx="5915025" cy="62944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729" cy="6349466"/>
                    </a:xfrm>
                    <a:prstGeom prst="rect">
                      <a:avLst/>
                    </a:prstGeom>
                    <a:noFill/>
                    <a:ln>
                      <a:noFill/>
                    </a:ln>
                  </pic:spPr>
                </pic:pic>
              </a:graphicData>
            </a:graphic>
          </wp:inline>
        </w:drawing>
      </w:r>
    </w:p>
    <w:p w14:paraId="524A7C53" w14:textId="57D27A02" w:rsidR="0032777D" w:rsidRDefault="0032777D" w:rsidP="0032777D">
      <w:pPr>
        <w:spacing w:after="0" w:line="360" w:lineRule="auto"/>
        <w:ind w:firstLine="709"/>
        <w:jc w:val="both"/>
        <w:rPr>
          <w:rFonts w:ascii="Times New Roman" w:hAnsi="Times New Roman" w:cs="Times New Roman"/>
          <w:sz w:val="24"/>
          <w:szCs w:val="24"/>
        </w:rPr>
      </w:pPr>
      <w:r w:rsidRPr="0032777D">
        <w:rPr>
          <w:rFonts w:ascii="Times New Roman" w:hAnsi="Times New Roman" w:cs="Times New Roman"/>
          <w:sz w:val="24"/>
          <w:szCs w:val="24"/>
        </w:rPr>
        <w:t>Заключительным этапом становится формулировка основных стратегических направлений с учетом их важности. Стратегия формулируется на основании результатов матриц 3, 4 и 5.</w:t>
      </w:r>
    </w:p>
    <w:p w14:paraId="0E906DF9" w14:textId="39D5B8B0" w:rsidR="0032777D" w:rsidRDefault="0032777D" w:rsidP="0032777D">
      <w:pPr>
        <w:spacing w:after="0" w:line="360" w:lineRule="auto"/>
        <w:ind w:firstLine="709"/>
        <w:jc w:val="both"/>
        <w:rPr>
          <w:rFonts w:ascii="Times New Roman" w:hAnsi="Times New Roman" w:cs="Times New Roman"/>
          <w:sz w:val="24"/>
          <w:szCs w:val="24"/>
        </w:rPr>
      </w:pPr>
      <w:r w:rsidRPr="0032777D">
        <w:rPr>
          <w:rFonts w:ascii="Times New Roman" w:hAnsi="Times New Roman" w:cs="Times New Roman"/>
          <w:sz w:val="24"/>
          <w:szCs w:val="24"/>
        </w:rPr>
        <w:t>Стратегические возможности и угрозы, которые требуют концентрации всех необходимых ресурсов для их реализации и соответствующие угрозы, требующие повышенного внимания и тщательного постоянного мониторинга, относятся к самой приоритетной части. Они должны находиться под постоянным контролем высшего руководства компании.</w:t>
      </w:r>
    </w:p>
    <w:p w14:paraId="55D7998F" w14:textId="42A2E6B1" w:rsidR="0032777D" w:rsidRDefault="0032777D" w:rsidP="0032777D">
      <w:pPr>
        <w:spacing w:after="0" w:line="360" w:lineRule="auto"/>
        <w:ind w:firstLine="708"/>
        <w:jc w:val="both"/>
        <w:rPr>
          <w:rFonts w:ascii="Times New Roman" w:hAnsi="Times New Roman" w:cs="Times New Roman"/>
          <w:sz w:val="24"/>
          <w:szCs w:val="24"/>
        </w:rPr>
      </w:pPr>
      <w:r w:rsidRPr="0032777D">
        <w:rPr>
          <w:rFonts w:ascii="Times New Roman" w:hAnsi="Times New Roman" w:cs="Times New Roman"/>
          <w:sz w:val="24"/>
          <w:szCs w:val="24"/>
        </w:rPr>
        <w:t>Возможностям, позволяющим ранжирование по мере освобождения требуемых ресурсов и угрозам, требующим контроля, предоставляется средний приоритет. Контроль руководства высшего и среднего звена, инвестирование из собственных или доступных кредитных источников.</w:t>
      </w:r>
    </w:p>
    <w:p w14:paraId="4B2AF451" w14:textId="00886A6D" w:rsidR="0032777D" w:rsidRDefault="0032777D" w:rsidP="0032777D">
      <w:pPr>
        <w:spacing w:after="0" w:line="360" w:lineRule="auto"/>
        <w:ind w:firstLine="708"/>
        <w:jc w:val="both"/>
        <w:rPr>
          <w:rFonts w:ascii="Times New Roman" w:hAnsi="Times New Roman" w:cs="Times New Roman"/>
          <w:sz w:val="24"/>
          <w:szCs w:val="24"/>
        </w:rPr>
      </w:pPr>
      <w:r w:rsidRPr="0032777D">
        <w:rPr>
          <w:rFonts w:ascii="Times New Roman" w:hAnsi="Times New Roman" w:cs="Times New Roman"/>
          <w:sz w:val="24"/>
          <w:szCs w:val="24"/>
        </w:rPr>
        <w:lastRenderedPageBreak/>
        <w:t>Возможностям или угрозам текущего порядка дается низший приоритет. Они находятся под контролем линейного менеджмента, используются собственные источники финансирования (по мере возможности).</w:t>
      </w:r>
    </w:p>
    <w:p w14:paraId="49EB9A72" w14:textId="77777777" w:rsidR="0032777D" w:rsidRPr="0032777D" w:rsidRDefault="0032777D" w:rsidP="0032777D">
      <w:pPr>
        <w:spacing w:after="0" w:line="360" w:lineRule="auto"/>
        <w:ind w:firstLine="708"/>
        <w:jc w:val="both"/>
        <w:rPr>
          <w:rFonts w:ascii="Times New Roman" w:hAnsi="Times New Roman" w:cs="Times New Roman"/>
          <w:sz w:val="24"/>
          <w:szCs w:val="24"/>
        </w:rPr>
      </w:pPr>
      <w:r w:rsidRPr="0032777D">
        <w:rPr>
          <w:rFonts w:ascii="Times New Roman" w:hAnsi="Times New Roman" w:cs="Times New Roman"/>
          <w:sz w:val="24"/>
          <w:szCs w:val="24"/>
        </w:rPr>
        <w:t>Полученные результаты формулируются в стратегию компании, ее цели и задачи.</w:t>
      </w:r>
    </w:p>
    <w:p w14:paraId="05E022A4" w14:textId="77777777" w:rsidR="007E4B63" w:rsidRPr="007E4B63" w:rsidRDefault="007E4B63" w:rsidP="004B49F7">
      <w:pPr>
        <w:spacing w:after="0" w:line="360" w:lineRule="auto"/>
        <w:ind w:firstLine="709"/>
        <w:jc w:val="both"/>
        <w:rPr>
          <w:rFonts w:ascii="Times New Roman" w:hAnsi="Times New Roman" w:cs="Times New Roman"/>
          <w:b/>
          <w:bCs/>
          <w:sz w:val="24"/>
          <w:szCs w:val="24"/>
        </w:rPr>
      </w:pPr>
      <w:r w:rsidRPr="007E4B63">
        <w:rPr>
          <w:rFonts w:ascii="Times New Roman" w:hAnsi="Times New Roman" w:cs="Times New Roman"/>
          <w:b/>
          <w:bCs/>
          <w:i/>
          <w:iCs/>
          <w:sz w:val="24"/>
          <w:szCs w:val="24"/>
        </w:rPr>
        <w:t>Источники информации для проведения SWOT-анализа</w:t>
      </w:r>
    </w:p>
    <w:p w14:paraId="029DA93A"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Бухгалтерская и финансовая отчетность, отчеты отделов производства и продаж.</w:t>
      </w:r>
    </w:p>
    <w:p w14:paraId="7571B9A9"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Источники информации о рынке (возможностях и угрозах):</w:t>
      </w:r>
    </w:p>
    <w:p w14:paraId="26EC6CF4" w14:textId="3D10B629"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1. результаты маркетинговых исследований, обзоры рынка, которые иногда публикуются в некоторых газетах, журналах;</w:t>
      </w:r>
    </w:p>
    <w:p w14:paraId="571C8E0D" w14:textId="3FA191B0"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 xml:space="preserve">2. отчеты и сборники </w:t>
      </w:r>
      <w:r w:rsidR="004B49F7">
        <w:rPr>
          <w:rFonts w:ascii="Times New Roman" w:hAnsi="Times New Roman" w:cs="Times New Roman"/>
          <w:sz w:val="24"/>
          <w:szCs w:val="24"/>
        </w:rPr>
        <w:t>федеральной службы статистики</w:t>
      </w:r>
    </w:p>
    <w:p w14:paraId="7D827883"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3. информация, представленная специализированной компанией, проводившей по договору для фирмы маркетинговое исследование.</w:t>
      </w:r>
    </w:p>
    <w:p w14:paraId="11563A18" w14:textId="77777777" w:rsidR="007E4B63" w:rsidRPr="007E4B63" w:rsidRDefault="007E4B63" w:rsidP="004B49F7">
      <w:pPr>
        <w:spacing w:after="0" w:line="360" w:lineRule="auto"/>
        <w:ind w:firstLine="709"/>
        <w:jc w:val="both"/>
        <w:rPr>
          <w:rFonts w:ascii="Times New Roman" w:hAnsi="Times New Roman" w:cs="Times New Roman"/>
          <w:b/>
          <w:bCs/>
          <w:sz w:val="24"/>
          <w:szCs w:val="24"/>
        </w:rPr>
      </w:pPr>
      <w:r w:rsidRPr="007E4B63">
        <w:rPr>
          <w:rFonts w:ascii="Times New Roman" w:hAnsi="Times New Roman" w:cs="Times New Roman"/>
          <w:b/>
          <w:bCs/>
          <w:i/>
          <w:iCs/>
          <w:sz w:val="24"/>
          <w:szCs w:val="24"/>
        </w:rPr>
        <w:t>Преимущества SWOT-анализа:</w:t>
      </w:r>
    </w:p>
    <w:p w14:paraId="33FF71FA"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1. Интуитивная простота применения и восприятия.</w:t>
      </w:r>
    </w:p>
    <w:p w14:paraId="69C453B1"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2. Широкий спектр для применения.</w:t>
      </w:r>
    </w:p>
    <w:p w14:paraId="2BCB9F45"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3. SWOT-анализ создает хорошую базу в изучении стратегии, сложившейся ситуации и выявлении направления развития.</w:t>
      </w:r>
    </w:p>
    <w:p w14:paraId="3DA9D81C"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4. SWOT-метод хорош для идентификации и классификации воздействующих на объект в данный момент факторов.</w:t>
      </w:r>
    </w:p>
    <w:p w14:paraId="37D46CEF"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5. Возможности обобщить и сопоставить информацию совершенно разного характера.</w:t>
      </w:r>
    </w:p>
    <w:p w14:paraId="6B63E097"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6. SWOT-метод дает возможность обобщения других типов анализов.</w:t>
      </w:r>
    </w:p>
    <w:p w14:paraId="71AC03E7" w14:textId="77777777" w:rsidR="007E4B63" w:rsidRPr="007E4B63" w:rsidRDefault="007E4B63" w:rsidP="004B49F7">
      <w:pPr>
        <w:spacing w:after="0" w:line="360" w:lineRule="auto"/>
        <w:ind w:firstLine="709"/>
        <w:jc w:val="both"/>
        <w:rPr>
          <w:rFonts w:ascii="Times New Roman" w:hAnsi="Times New Roman" w:cs="Times New Roman"/>
          <w:b/>
          <w:bCs/>
          <w:sz w:val="24"/>
          <w:szCs w:val="24"/>
        </w:rPr>
      </w:pPr>
      <w:r w:rsidRPr="007E4B63">
        <w:rPr>
          <w:rFonts w:ascii="Times New Roman" w:hAnsi="Times New Roman" w:cs="Times New Roman"/>
          <w:b/>
          <w:bCs/>
          <w:i/>
          <w:iCs/>
          <w:sz w:val="24"/>
          <w:szCs w:val="24"/>
        </w:rPr>
        <w:t>Недостатки SWOT-анализа:</w:t>
      </w:r>
    </w:p>
    <w:p w14:paraId="6F1EA947"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1. SWOT не отображает динамику во времени, впрочем, и его предшественник SOFT делал это ограниченно.</w:t>
      </w:r>
    </w:p>
    <w:p w14:paraId="06510C72"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2. SWOT не позволяет сопоставлять и оценивать, а только лишь их обозначать.</w:t>
      </w:r>
    </w:p>
    <w:p w14:paraId="6E572A6F"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3. Чрезмерная субъективность метода.</w:t>
      </w:r>
    </w:p>
    <w:p w14:paraId="2103C6EF" w14:textId="37ED9049"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 xml:space="preserve">4. Подверженность “бытовому мнению” </w:t>
      </w:r>
      <w:r w:rsidR="004B49F7" w:rsidRPr="007E4B63">
        <w:rPr>
          <w:rFonts w:ascii="Times New Roman" w:hAnsi="Times New Roman" w:cs="Times New Roman"/>
          <w:sz w:val="24"/>
          <w:szCs w:val="24"/>
        </w:rPr>
        <w:t>при разработке</w:t>
      </w:r>
      <w:r w:rsidRPr="007E4B63">
        <w:rPr>
          <w:rFonts w:ascii="Times New Roman" w:hAnsi="Times New Roman" w:cs="Times New Roman"/>
          <w:sz w:val="24"/>
          <w:szCs w:val="24"/>
        </w:rPr>
        <w:t xml:space="preserve"> метода группой.</w:t>
      </w:r>
    </w:p>
    <w:p w14:paraId="28F373CD"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5. Разносторонность рассматриваемых факторов делает SWOT очень «грязным», неоднородным видом анализа.</w:t>
      </w:r>
    </w:p>
    <w:p w14:paraId="1EAE430F"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6. В большей своей части SWOT не формализован и применяется на усмотрение аналитиков.</w:t>
      </w:r>
    </w:p>
    <w:p w14:paraId="1E4F6A26"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7. Отсутствие критериев, выявляющих полноту и качество данных для анализа.</w:t>
      </w:r>
    </w:p>
    <w:p w14:paraId="67A7E328" w14:textId="77777777" w:rsidR="007E4B63" w:rsidRPr="007E4B63" w:rsidRDefault="007E4B63" w:rsidP="004B49F7">
      <w:pPr>
        <w:spacing w:after="0" w:line="360" w:lineRule="auto"/>
        <w:ind w:firstLine="709"/>
        <w:jc w:val="both"/>
        <w:rPr>
          <w:rFonts w:ascii="Times New Roman" w:hAnsi="Times New Roman" w:cs="Times New Roman"/>
          <w:sz w:val="24"/>
          <w:szCs w:val="24"/>
        </w:rPr>
      </w:pPr>
      <w:r w:rsidRPr="007E4B63">
        <w:rPr>
          <w:rFonts w:ascii="Times New Roman" w:hAnsi="Times New Roman" w:cs="Times New Roman"/>
          <w:sz w:val="24"/>
          <w:szCs w:val="24"/>
        </w:rPr>
        <w:t>8. Основной акцент изучения сосредоточен больше на внутренних факторах, чем на внешних.</w:t>
      </w:r>
    </w:p>
    <w:p w14:paraId="52E8F5E6"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b/>
          <w:bCs/>
          <w:i/>
          <w:iCs/>
          <w:sz w:val="24"/>
          <w:szCs w:val="24"/>
        </w:rPr>
        <w:t>Задание 1</w:t>
      </w:r>
    </w:p>
    <w:p w14:paraId="4E2E480E"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t>Компания «</w:t>
      </w:r>
      <w:proofErr w:type="spellStart"/>
      <w:r w:rsidRPr="004B49F7">
        <w:rPr>
          <w:rFonts w:ascii="Times New Roman" w:hAnsi="Times New Roman" w:cs="Times New Roman"/>
          <w:sz w:val="24"/>
          <w:szCs w:val="24"/>
        </w:rPr>
        <w:t>Сельта</w:t>
      </w:r>
      <w:proofErr w:type="spellEnd"/>
      <w:r w:rsidRPr="004B49F7">
        <w:rPr>
          <w:rFonts w:ascii="Times New Roman" w:hAnsi="Times New Roman" w:cs="Times New Roman"/>
          <w:sz w:val="24"/>
          <w:szCs w:val="24"/>
        </w:rPr>
        <w:t>» работает в области розничной торговли книгами. Необходимо провести анализ внешних стратегических факторов, и сделать выводы о влиянии факторов внешней среды.</w:t>
      </w:r>
    </w:p>
    <w:p w14:paraId="608F1035"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b/>
          <w:bCs/>
          <w:sz w:val="24"/>
          <w:szCs w:val="24"/>
        </w:rPr>
        <w:t>Методические указания по выполнению задания:</w:t>
      </w:r>
    </w:p>
    <w:p w14:paraId="6B6DBA43"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lastRenderedPageBreak/>
        <w:t>1. Выставить оценки влияния факторов</w:t>
      </w:r>
    </w:p>
    <w:p w14:paraId="6B8F8397"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t>2. определить взвешенные оценки по каждому фактору и суммарную оценку.</w:t>
      </w:r>
    </w:p>
    <w:p w14:paraId="7BB81D61"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t>3. Сделать вывод, на основе проведенных расчетов.</w:t>
      </w:r>
    </w:p>
    <w:p w14:paraId="614C173C"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Pr="004B49F7">
        <w:rPr>
          <w:rFonts w:ascii="Times New Roman" w:hAnsi="Times New Roman" w:cs="Times New Roman"/>
          <w:sz w:val="24"/>
          <w:szCs w:val="24"/>
        </w:rPr>
        <w:t>1</w:t>
      </w:r>
    </w:p>
    <w:p w14:paraId="3F244285" w14:textId="77777777"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t>Анализ внешних стратегических факторов</w:t>
      </w:r>
    </w:p>
    <w:p w14:paraId="6D18CD78" w14:textId="77777777" w:rsidR="004B49F7" w:rsidRPr="004B49F7" w:rsidRDefault="004B49F7" w:rsidP="004B49F7">
      <w:pPr>
        <w:spacing w:after="0" w:line="360" w:lineRule="auto"/>
        <w:jc w:val="both"/>
        <w:rPr>
          <w:rFonts w:ascii="Times New Roman" w:hAnsi="Times New Roman" w:cs="Times New Roman"/>
          <w:sz w:val="24"/>
          <w:szCs w:val="24"/>
        </w:rPr>
      </w:pPr>
      <w:r w:rsidRPr="004B49F7">
        <w:rPr>
          <w:rFonts w:ascii="Times New Roman" w:hAnsi="Times New Roman" w:cs="Times New Roman"/>
          <w:sz w:val="24"/>
          <w:szCs w:val="24"/>
        </w:rPr>
        <w:drawing>
          <wp:inline distT="0" distB="0" distL="0" distR="0" wp14:anchorId="74FCFBD8" wp14:editId="64C7EB6F">
            <wp:extent cx="5679440" cy="219285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059" cy="2231703"/>
                    </a:xfrm>
                    <a:prstGeom prst="rect">
                      <a:avLst/>
                    </a:prstGeom>
                    <a:noFill/>
                    <a:ln>
                      <a:noFill/>
                    </a:ln>
                  </pic:spPr>
                </pic:pic>
              </a:graphicData>
            </a:graphic>
          </wp:inline>
        </w:drawing>
      </w:r>
    </w:p>
    <w:p w14:paraId="2877985C" w14:textId="33E4B561"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b/>
          <w:bCs/>
          <w:i/>
          <w:iCs/>
          <w:sz w:val="24"/>
          <w:szCs w:val="24"/>
        </w:rPr>
        <w:t>Задание </w:t>
      </w:r>
      <w:r>
        <w:rPr>
          <w:rFonts w:ascii="Times New Roman" w:hAnsi="Times New Roman" w:cs="Times New Roman"/>
          <w:b/>
          <w:bCs/>
          <w:i/>
          <w:iCs/>
          <w:sz w:val="24"/>
          <w:szCs w:val="24"/>
        </w:rPr>
        <w:t>2</w:t>
      </w:r>
    </w:p>
    <w:p w14:paraId="0F1CBDAB" w14:textId="28C53AFB" w:rsidR="004B49F7" w:rsidRP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t xml:space="preserve">Используя данные таблицы </w:t>
      </w:r>
      <w:r>
        <w:rPr>
          <w:rFonts w:ascii="Times New Roman" w:hAnsi="Times New Roman" w:cs="Times New Roman"/>
          <w:sz w:val="24"/>
          <w:szCs w:val="24"/>
        </w:rPr>
        <w:t>2</w:t>
      </w:r>
      <w:r w:rsidRPr="004B49F7">
        <w:rPr>
          <w:rFonts w:ascii="Times New Roman" w:hAnsi="Times New Roman" w:cs="Times New Roman"/>
          <w:sz w:val="24"/>
          <w:szCs w:val="24"/>
        </w:rPr>
        <w:t>, постойте матрицу SWOT – анализа.</w:t>
      </w:r>
    </w:p>
    <w:p w14:paraId="53E5FE5A" w14:textId="77777777" w:rsidR="004B49F7" w:rsidRDefault="004B49F7" w:rsidP="004B49F7">
      <w:pPr>
        <w:spacing w:after="0" w:line="360" w:lineRule="auto"/>
        <w:ind w:firstLine="709"/>
        <w:jc w:val="both"/>
        <w:rPr>
          <w:rFonts w:ascii="Times New Roman" w:hAnsi="Times New Roman" w:cs="Times New Roman"/>
          <w:sz w:val="24"/>
          <w:szCs w:val="24"/>
        </w:rPr>
      </w:pPr>
      <w:r w:rsidRPr="004B49F7">
        <w:rPr>
          <w:rFonts w:ascii="Times New Roman" w:hAnsi="Times New Roman" w:cs="Times New Roman"/>
          <w:sz w:val="24"/>
          <w:szCs w:val="24"/>
        </w:rPr>
        <w:t>Опишите, как можно воспользоваться открывающимися возможностями. Сформулируйте основные проблемы предприятия, наметьте пути совершенствования деятельности предприятия.</w:t>
      </w:r>
    </w:p>
    <w:p w14:paraId="72831BD0" w14:textId="5D18AF9A" w:rsidR="004B49F7" w:rsidRPr="004B49F7" w:rsidRDefault="004B49F7" w:rsidP="004B49F7">
      <w:pPr>
        <w:spacing w:after="0" w:line="360" w:lineRule="auto"/>
        <w:ind w:firstLine="709"/>
        <w:jc w:val="right"/>
        <w:rPr>
          <w:rFonts w:ascii="Times New Roman" w:hAnsi="Times New Roman" w:cs="Times New Roman"/>
          <w:sz w:val="24"/>
          <w:szCs w:val="24"/>
        </w:rPr>
      </w:pPr>
      <w:r w:rsidRPr="004B49F7">
        <w:rPr>
          <w:rFonts w:ascii="Times New Roman" w:hAnsi="Times New Roman" w:cs="Times New Roman"/>
          <w:sz w:val="24"/>
          <w:szCs w:val="24"/>
        </w:rPr>
        <w:t xml:space="preserve">Таблица </w:t>
      </w:r>
      <w:r>
        <w:rPr>
          <w:rFonts w:ascii="Times New Roman" w:hAnsi="Times New Roman" w:cs="Times New Roman"/>
          <w:sz w:val="24"/>
          <w:szCs w:val="24"/>
        </w:rPr>
        <w:t>2</w:t>
      </w:r>
    </w:p>
    <w:p w14:paraId="2ACEF6A5" w14:textId="77777777" w:rsidR="004B49F7" w:rsidRPr="004B49F7" w:rsidRDefault="004B49F7" w:rsidP="004B49F7">
      <w:pPr>
        <w:spacing w:after="0" w:line="360" w:lineRule="auto"/>
        <w:ind w:firstLine="709"/>
        <w:jc w:val="center"/>
        <w:rPr>
          <w:rFonts w:ascii="Times New Roman" w:hAnsi="Times New Roman" w:cs="Times New Roman"/>
          <w:sz w:val="24"/>
          <w:szCs w:val="24"/>
        </w:rPr>
      </w:pPr>
      <w:r w:rsidRPr="004B49F7">
        <w:rPr>
          <w:rFonts w:ascii="Times New Roman" w:hAnsi="Times New Roman" w:cs="Times New Roman"/>
          <w:sz w:val="24"/>
          <w:szCs w:val="24"/>
        </w:rPr>
        <w:t>Пример стратегического SWOT-анализа крупной авиакомпании</w:t>
      </w:r>
    </w:p>
    <w:p w14:paraId="60D8E9FC" w14:textId="329B5254" w:rsidR="004B49F7" w:rsidRPr="004B49F7" w:rsidRDefault="004B49F7" w:rsidP="004B49F7">
      <w:pPr>
        <w:spacing w:after="0" w:line="360" w:lineRule="auto"/>
        <w:jc w:val="both"/>
        <w:rPr>
          <w:rFonts w:ascii="Times New Roman" w:hAnsi="Times New Roman" w:cs="Times New Roman"/>
          <w:sz w:val="24"/>
          <w:szCs w:val="24"/>
        </w:rPr>
      </w:pPr>
      <w:r w:rsidRPr="004B49F7">
        <w:rPr>
          <w:rFonts w:ascii="Times New Roman" w:hAnsi="Times New Roman" w:cs="Times New Roman"/>
          <w:sz w:val="24"/>
          <w:szCs w:val="24"/>
        </w:rPr>
        <w:drawing>
          <wp:inline distT="0" distB="0" distL="0" distR="0" wp14:anchorId="46AAFB4D" wp14:editId="6BB6008F">
            <wp:extent cx="5887718" cy="2695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18" cy="2707204"/>
                    </a:xfrm>
                    <a:prstGeom prst="rect">
                      <a:avLst/>
                    </a:prstGeom>
                    <a:noFill/>
                    <a:ln>
                      <a:noFill/>
                    </a:ln>
                  </pic:spPr>
                </pic:pic>
              </a:graphicData>
            </a:graphic>
          </wp:inline>
        </w:drawing>
      </w:r>
    </w:p>
    <w:sectPr w:rsidR="004B49F7" w:rsidRPr="004B49F7" w:rsidSect="004B49F7">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FB3BA" w14:textId="77777777" w:rsidR="00026CC6" w:rsidRDefault="00026CC6" w:rsidP="007B7A33">
      <w:pPr>
        <w:spacing w:after="0" w:line="240" w:lineRule="auto"/>
      </w:pPr>
      <w:r>
        <w:separator/>
      </w:r>
    </w:p>
  </w:endnote>
  <w:endnote w:type="continuationSeparator" w:id="0">
    <w:p w14:paraId="68E3C112" w14:textId="77777777" w:rsidR="00026CC6" w:rsidRDefault="00026CC6" w:rsidP="007B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261386"/>
      <w:docPartObj>
        <w:docPartGallery w:val="Page Numbers (Bottom of Page)"/>
        <w:docPartUnique/>
      </w:docPartObj>
    </w:sdtPr>
    <w:sdtContent>
      <w:p w14:paraId="172A6496" w14:textId="4C1686FA" w:rsidR="007B7A33" w:rsidRDefault="007B7A33">
        <w:pPr>
          <w:pStyle w:val="a6"/>
          <w:jc w:val="right"/>
        </w:pPr>
        <w:r>
          <w:fldChar w:fldCharType="begin"/>
        </w:r>
        <w:r>
          <w:instrText>PAGE   \* MERGEFORMAT</w:instrText>
        </w:r>
        <w:r>
          <w:fldChar w:fldCharType="separate"/>
        </w:r>
        <w:r>
          <w:t>2</w:t>
        </w:r>
        <w:r>
          <w:fldChar w:fldCharType="end"/>
        </w:r>
      </w:p>
    </w:sdtContent>
  </w:sdt>
  <w:p w14:paraId="36DC1F66" w14:textId="77777777" w:rsidR="007B7A33" w:rsidRDefault="007B7A3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5195F" w14:textId="77777777" w:rsidR="00026CC6" w:rsidRDefault="00026CC6" w:rsidP="007B7A33">
      <w:pPr>
        <w:spacing w:after="0" w:line="240" w:lineRule="auto"/>
      </w:pPr>
      <w:r>
        <w:separator/>
      </w:r>
    </w:p>
  </w:footnote>
  <w:footnote w:type="continuationSeparator" w:id="0">
    <w:p w14:paraId="508F37F9" w14:textId="77777777" w:rsidR="00026CC6" w:rsidRDefault="00026CC6" w:rsidP="007B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1DD9"/>
    <w:multiLevelType w:val="hybridMultilevel"/>
    <w:tmpl w:val="897495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87E03DA"/>
    <w:multiLevelType w:val="hybridMultilevel"/>
    <w:tmpl w:val="ED0225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46C20CF"/>
    <w:multiLevelType w:val="hybridMultilevel"/>
    <w:tmpl w:val="3FEA89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21"/>
    <w:rsid w:val="00026CC6"/>
    <w:rsid w:val="002F7C55"/>
    <w:rsid w:val="0032777D"/>
    <w:rsid w:val="004B49F7"/>
    <w:rsid w:val="007B7A33"/>
    <w:rsid w:val="007E4B63"/>
    <w:rsid w:val="009C6421"/>
    <w:rsid w:val="00AF7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DB1D"/>
  <w15:chartTrackingRefBased/>
  <w15:docId w15:val="{F139B78E-1B43-4631-8FC0-60363071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7B7A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7A3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B7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7B7A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B7A33"/>
  </w:style>
  <w:style w:type="paragraph" w:styleId="a6">
    <w:name w:val="footer"/>
    <w:basedOn w:val="a"/>
    <w:link w:val="a7"/>
    <w:uiPriority w:val="99"/>
    <w:unhideWhenUsed/>
    <w:rsid w:val="007B7A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B7A33"/>
  </w:style>
  <w:style w:type="paragraph" w:styleId="a8">
    <w:name w:val="List Paragraph"/>
    <w:basedOn w:val="a"/>
    <w:uiPriority w:val="34"/>
    <w:qFormat/>
    <w:rsid w:val="007B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7615">
      <w:bodyDiv w:val="1"/>
      <w:marLeft w:val="0"/>
      <w:marRight w:val="0"/>
      <w:marTop w:val="0"/>
      <w:marBottom w:val="0"/>
      <w:divBdr>
        <w:top w:val="none" w:sz="0" w:space="0" w:color="auto"/>
        <w:left w:val="none" w:sz="0" w:space="0" w:color="auto"/>
        <w:bottom w:val="none" w:sz="0" w:space="0" w:color="auto"/>
        <w:right w:val="none" w:sz="0" w:space="0" w:color="auto"/>
      </w:divBdr>
    </w:div>
    <w:div w:id="265042871">
      <w:bodyDiv w:val="1"/>
      <w:marLeft w:val="0"/>
      <w:marRight w:val="0"/>
      <w:marTop w:val="0"/>
      <w:marBottom w:val="0"/>
      <w:divBdr>
        <w:top w:val="none" w:sz="0" w:space="0" w:color="auto"/>
        <w:left w:val="none" w:sz="0" w:space="0" w:color="auto"/>
        <w:bottom w:val="none" w:sz="0" w:space="0" w:color="auto"/>
        <w:right w:val="none" w:sz="0" w:space="0" w:color="auto"/>
      </w:divBdr>
    </w:div>
    <w:div w:id="1183669104">
      <w:bodyDiv w:val="1"/>
      <w:marLeft w:val="0"/>
      <w:marRight w:val="0"/>
      <w:marTop w:val="0"/>
      <w:marBottom w:val="0"/>
      <w:divBdr>
        <w:top w:val="none" w:sz="0" w:space="0" w:color="auto"/>
        <w:left w:val="none" w:sz="0" w:space="0" w:color="auto"/>
        <w:bottom w:val="none" w:sz="0" w:space="0" w:color="auto"/>
        <w:right w:val="none" w:sz="0" w:space="0" w:color="auto"/>
      </w:divBdr>
    </w:div>
    <w:div w:id="1369641024">
      <w:bodyDiv w:val="1"/>
      <w:marLeft w:val="0"/>
      <w:marRight w:val="0"/>
      <w:marTop w:val="0"/>
      <w:marBottom w:val="0"/>
      <w:divBdr>
        <w:top w:val="none" w:sz="0" w:space="0" w:color="auto"/>
        <w:left w:val="none" w:sz="0" w:space="0" w:color="auto"/>
        <w:bottom w:val="none" w:sz="0" w:space="0" w:color="auto"/>
        <w:right w:val="none" w:sz="0" w:space="0" w:color="auto"/>
      </w:divBdr>
    </w:div>
    <w:div w:id="1503935297">
      <w:bodyDiv w:val="1"/>
      <w:marLeft w:val="0"/>
      <w:marRight w:val="0"/>
      <w:marTop w:val="0"/>
      <w:marBottom w:val="0"/>
      <w:divBdr>
        <w:top w:val="none" w:sz="0" w:space="0" w:color="auto"/>
        <w:left w:val="none" w:sz="0" w:space="0" w:color="auto"/>
        <w:bottom w:val="none" w:sz="0" w:space="0" w:color="auto"/>
        <w:right w:val="none" w:sz="0" w:space="0" w:color="auto"/>
      </w:divBdr>
    </w:div>
    <w:div w:id="1511917830">
      <w:bodyDiv w:val="1"/>
      <w:marLeft w:val="0"/>
      <w:marRight w:val="0"/>
      <w:marTop w:val="0"/>
      <w:marBottom w:val="0"/>
      <w:divBdr>
        <w:top w:val="none" w:sz="0" w:space="0" w:color="auto"/>
        <w:left w:val="none" w:sz="0" w:space="0" w:color="auto"/>
        <w:bottom w:val="none" w:sz="0" w:space="0" w:color="auto"/>
        <w:right w:val="none" w:sz="0" w:space="0" w:color="auto"/>
      </w:divBdr>
    </w:div>
    <w:div w:id="1864006260">
      <w:bodyDiv w:val="1"/>
      <w:marLeft w:val="0"/>
      <w:marRight w:val="0"/>
      <w:marTop w:val="0"/>
      <w:marBottom w:val="0"/>
      <w:divBdr>
        <w:top w:val="none" w:sz="0" w:space="0" w:color="auto"/>
        <w:left w:val="none" w:sz="0" w:space="0" w:color="auto"/>
        <w:bottom w:val="none" w:sz="0" w:space="0" w:color="auto"/>
        <w:right w:val="none" w:sz="0" w:space="0" w:color="auto"/>
      </w:divBdr>
    </w:div>
    <w:div w:id="1904951943">
      <w:bodyDiv w:val="1"/>
      <w:marLeft w:val="0"/>
      <w:marRight w:val="0"/>
      <w:marTop w:val="0"/>
      <w:marBottom w:val="0"/>
      <w:divBdr>
        <w:top w:val="none" w:sz="0" w:space="0" w:color="auto"/>
        <w:left w:val="none" w:sz="0" w:space="0" w:color="auto"/>
        <w:bottom w:val="none" w:sz="0" w:space="0" w:color="auto"/>
        <w:right w:val="none" w:sz="0" w:space="0" w:color="auto"/>
      </w:divBdr>
    </w:div>
    <w:div w:id="1912691160">
      <w:bodyDiv w:val="1"/>
      <w:marLeft w:val="0"/>
      <w:marRight w:val="0"/>
      <w:marTop w:val="0"/>
      <w:marBottom w:val="0"/>
      <w:divBdr>
        <w:top w:val="none" w:sz="0" w:space="0" w:color="auto"/>
        <w:left w:val="none" w:sz="0" w:space="0" w:color="auto"/>
        <w:bottom w:val="none" w:sz="0" w:space="0" w:color="auto"/>
        <w:right w:val="none" w:sz="0" w:space="0" w:color="auto"/>
      </w:divBdr>
    </w:div>
    <w:div w:id="2034307828">
      <w:bodyDiv w:val="1"/>
      <w:marLeft w:val="0"/>
      <w:marRight w:val="0"/>
      <w:marTop w:val="0"/>
      <w:marBottom w:val="0"/>
      <w:divBdr>
        <w:top w:val="none" w:sz="0" w:space="0" w:color="auto"/>
        <w:left w:val="none" w:sz="0" w:space="0" w:color="auto"/>
        <w:bottom w:val="none" w:sz="0" w:space="0" w:color="auto"/>
        <w:right w:val="none" w:sz="0" w:space="0" w:color="auto"/>
      </w:divBdr>
    </w:div>
    <w:div w:id="2119332815">
      <w:bodyDiv w:val="1"/>
      <w:marLeft w:val="0"/>
      <w:marRight w:val="0"/>
      <w:marTop w:val="0"/>
      <w:marBottom w:val="0"/>
      <w:divBdr>
        <w:top w:val="none" w:sz="0" w:space="0" w:color="auto"/>
        <w:left w:val="none" w:sz="0" w:space="0" w:color="auto"/>
        <w:bottom w:val="none" w:sz="0" w:space="0" w:color="auto"/>
        <w:right w:val="none" w:sz="0" w:space="0" w:color="auto"/>
      </w:divBdr>
    </w:div>
    <w:div w:id="213655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1530</Words>
  <Characters>8721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3</cp:revision>
  <dcterms:created xsi:type="dcterms:W3CDTF">2019-09-27T06:22:00Z</dcterms:created>
  <dcterms:modified xsi:type="dcterms:W3CDTF">2019-09-27T07:05:00Z</dcterms:modified>
</cp:coreProperties>
</file>