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0C95CD3F"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510C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0,0l0,21600,21600,21600,2160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510C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rPr>
              <w:noProof/>
              <w:lang w:val="de-DE" w:eastAsia="de-DE"/>
            </w:rPr>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510C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510C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6B84C7D0" w:rsidR="008662B7" w:rsidRDefault="00950DE9">
      <w:pPr>
        <w:rPr>
          <w:sz w:val="24"/>
          <w:szCs w:val="24"/>
        </w:rPr>
      </w:pPr>
      <w:r>
        <w:rPr>
          <w:noProof/>
          <w:lang w:val="de-DE" w:eastAsia="de-DE"/>
        </w:rPr>
        <w:drawing>
          <wp:inline distT="0" distB="0" distL="0" distR="0" wp14:anchorId="5FF275DD" wp14:editId="71D469F2">
            <wp:extent cx="4572000" cy="2552700"/>
            <wp:effectExtent l="0" t="0" r="0" b="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val="de-DE" w:eastAsia="de-DE"/>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Herr Dr. Martin Pinzger</w:t>
      </w:r>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Sehr geehrter Herr Dr. Pinzger!</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2171982F" w:rsidR="003A5223" w:rsidRDefault="002E11B4" w:rsidP="00082385">
            <w:pPr>
              <w:jc w:val="center"/>
              <w:rPr>
                <w:rFonts w:ascii="Cambria" w:hAnsi="Cambria"/>
                <w:sz w:val="24"/>
                <w:szCs w:val="24"/>
              </w:rPr>
            </w:pPr>
            <w:r>
              <w:rPr>
                <w:rFonts w:ascii="Cambria" w:hAnsi="Cambria"/>
                <w:sz w:val="24"/>
                <w:szCs w:val="24"/>
              </w:rPr>
              <w:t>9</w:t>
            </w:r>
          </w:p>
        </w:tc>
        <w:tc>
          <w:tcPr>
            <w:tcW w:w="5386" w:type="dxa"/>
          </w:tcPr>
          <w:p w14:paraId="4C9731CB" w14:textId="480E0AB6" w:rsidR="003A5223" w:rsidRDefault="002E11B4"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5F5E2145" w14:textId="295FF68D"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392F3CD1" w14:textId="5C037FF7"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AC8AD97" w:rsidR="003A5223" w:rsidRDefault="002E11B4" w:rsidP="00082385">
            <w:pPr>
              <w:jc w:val="center"/>
              <w:rPr>
                <w:rFonts w:ascii="Cambria" w:hAnsi="Cambria"/>
                <w:sz w:val="24"/>
                <w:szCs w:val="24"/>
              </w:rPr>
            </w:pPr>
            <w:r>
              <w:rPr>
                <w:rFonts w:ascii="Cambria" w:hAnsi="Cambria"/>
                <w:sz w:val="24"/>
                <w:szCs w:val="24"/>
              </w:rPr>
              <w:t>10</w:t>
            </w:r>
          </w:p>
        </w:tc>
        <w:tc>
          <w:tcPr>
            <w:tcW w:w="5386" w:type="dxa"/>
          </w:tcPr>
          <w:p w14:paraId="1680B97C" w14:textId="4A9FB760" w:rsidR="003A5223" w:rsidRDefault="002E11B4"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3588B88" w14:textId="54D19EE7"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56EDD72B" w14:textId="08C9DBBD"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3985AB48" w:rsidR="003A5223" w:rsidRDefault="00747F46" w:rsidP="00082385">
            <w:pPr>
              <w:jc w:val="center"/>
              <w:rPr>
                <w:rFonts w:ascii="Cambria" w:hAnsi="Cambria"/>
                <w:sz w:val="24"/>
                <w:szCs w:val="24"/>
              </w:rPr>
            </w:pPr>
            <w:r>
              <w:rPr>
                <w:rFonts w:ascii="Cambria" w:hAnsi="Cambria"/>
                <w:sz w:val="24"/>
                <w:szCs w:val="24"/>
              </w:rPr>
              <w:t>11</w:t>
            </w:r>
          </w:p>
        </w:tc>
        <w:tc>
          <w:tcPr>
            <w:tcW w:w="5386" w:type="dxa"/>
          </w:tcPr>
          <w:p w14:paraId="3151052D" w14:textId="138900C7" w:rsidR="003A5223" w:rsidRDefault="00747F46" w:rsidP="00747F46">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V1.0 + Code Aufräumen</w:t>
            </w:r>
          </w:p>
        </w:tc>
        <w:tc>
          <w:tcPr>
            <w:tcW w:w="1559" w:type="dxa"/>
          </w:tcPr>
          <w:p w14:paraId="0C405170" w14:textId="0FD7646D" w:rsidR="003A5223" w:rsidRDefault="00747F46"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A80F11C" w14:textId="2CBB80A4" w:rsidR="003A5223" w:rsidRDefault="00747F46"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2E57A629" w:rsidR="00785805" w:rsidRDefault="003E5900" w:rsidP="00082385">
            <w:pPr>
              <w:jc w:val="center"/>
              <w:rPr>
                <w:rFonts w:ascii="Cambria" w:hAnsi="Cambria"/>
                <w:sz w:val="24"/>
                <w:szCs w:val="24"/>
              </w:rPr>
            </w:pPr>
            <w:r>
              <w:rPr>
                <w:rFonts w:ascii="Cambria" w:hAnsi="Cambria"/>
                <w:sz w:val="24"/>
                <w:szCs w:val="24"/>
              </w:rPr>
              <w:t>6</w:t>
            </w:r>
          </w:p>
        </w:tc>
        <w:tc>
          <w:tcPr>
            <w:tcW w:w="5386" w:type="dxa"/>
          </w:tcPr>
          <w:p w14:paraId="6E1526C7" w14:textId="2FD793FB" w:rsidR="00785805" w:rsidRDefault="003E59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r w:rsidR="00510CB7">
              <w:rPr>
                <w:rFonts w:ascii="Cambria" w:hAnsi="Cambria"/>
                <w:sz w:val="24"/>
                <w:szCs w:val="24"/>
              </w:rPr>
              <w:t xml:space="preserve"> entwickelt</w:t>
            </w:r>
          </w:p>
        </w:tc>
        <w:tc>
          <w:tcPr>
            <w:tcW w:w="1559" w:type="dxa"/>
          </w:tcPr>
          <w:p w14:paraId="3C7DA0CC" w14:textId="42CB792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A8E795E" w14:textId="12F4177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6676C739" w:rsidR="00785805" w:rsidRDefault="00510CB7" w:rsidP="00082385">
            <w:pPr>
              <w:jc w:val="center"/>
              <w:rPr>
                <w:rFonts w:ascii="Cambria" w:hAnsi="Cambria"/>
                <w:sz w:val="24"/>
                <w:szCs w:val="24"/>
              </w:rPr>
            </w:pPr>
            <w:r>
              <w:rPr>
                <w:rFonts w:ascii="Cambria" w:hAnsi="Cambria"/>
                <w:sz w:val="24"/>
                <w:szCs w:val="24"/>
              </w:rPr>
              <w:t>7</w:t>
            </w:r>
          </w:p>
        </w:tc>
        <w:tc>
          <w:tcPr>
            <w:tcW w:w="5386" w:type="dxa"/>
          </w:tcPr>
          <w:p w14:paraId="63A71D0F" w14:textId="36D8A24F" w:rsidR="00785805" w:rsidRDefault="00510CB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Würfelfunktion implementiert</w:t>
            </w:r>
          </w:p>
        </w:tc>
        <w:tc>
          <w:tcPr>
            <w:tcW w:w="1559" w:type="dxa"/>
          </w:tcPr>
          <w:p w14:paraId="1D12B193" w14:textId="7C54D182" w:rsidR="00785805" w:rsidRDefault="00510CB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01.05.2016</w:t>
            </w:r>
          </w:p>
        </w:tc>
        <w:tc>
          <w:tcPr>
            <w:tcW w:w="1131" w:type="dxa"/>
          </w:tcPr>
          <w:p w14:paraId="7133282B" w14:textId="5CF65373" w:rsidR="00785805" w:rsidRDefault="00510CB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3A4EC966" w:rsidR="001803DA" w:rsidRDefault="00881C68" w:rsidP="00082385">
            <w:pPr>
              <w:jc w:val="center"/>
              <w:rPr>
                <w:rFonts w:ascii="Cambria" w:hAnsi="Cambria"/>
                <w:sz w:val="24"/>
                <w:szCs w:val="24"/>
              </w:rPr>
            </w:pPr>
            <w:r>
              <w:rPr>
                <w:rFonts w:ascii="Cambria" w:hAnsi="Cambria"/>
                <w:sz w:val="24"/>
                <w:szCs w:val="24"/>
              </w:rPr>
              <w:t>6</w:t>
            </w:r>
          </w:p>
        </w:tc>
        <w:tc>
          <w:tcPr>
            <w:tcW w:w="5386" w:type="dxa"/>
          </w:tcPr>
          <w:p w14:paraId="25F316D5" w14:textId="7B9130CF" w:rsidR="001803DA" w:rsidRDefault="00881C68"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79BFBF9E" w14:textId="0C0A5E7A"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C271339" w14:textId="04D729BE"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4D691312" w:rsidR="001803DA" w:rsidRDefault="00881C68" w:rsidP="00082385">
            <w:pPr>
              <w:jc w:val="center"/>
              <w:rPr>
                <w:rFonts w:ascii="Cambria" w:hAnsi="Cambria"/>
                <w:sz w:val="24"/>
                <w:szCs w:val="24"/>
              </w:rPr>
            </w:pPr>
            <w:r>
              <w:rPr>
                <w:rFonts w:ascii="Cambria" w:hAnsi="Cambria"/>
                <w:sz w:val="24"/>
                <w:szCs w:val="24"/>
              </w:rPr>
              <w:t>7</w:t>
            </w:r>
          </w:p>
        </w:tc>
        <w:tc>
          <w:tcPr>
            <w:tcW w:w="5386" w:type="dxa"/>
          </w:tcPr>
          <w:p w14:paraId="0ED2A97D" w14:textId="530D8A75" w:rsidR="001803DA" w:rsidRDefault="00881C68"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42BCE4D2" w14:textId="49857A14"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3A31FE8" w14:textId="20A9275C"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CEDD5AD" w:rsidR="001803DA" w:rsidRDefault="006A39A9" w:rsidP="00082385">
            <w:pPr>
              <w:jc w:val="center"/>
              <w:rPr>
                <w:rFonts w:ascii="Cambria" w:hAnsi="Cambria"/>
                <w:sz w:val="24"/>
                <w:szCs w:val="24"/>
              </w:rPr>
            </w:pPr>
            <w:r>
              <w:rPr>
                <w:rFonts w:ascii="Cambria" w:hAnsi="Cambria"/>
                <w:sz w:val="24"/>
                <w:szCs w:val="24"/>
              </w:rPr>
              <w:t>9</w:t>
            </w:r>
          </w:p>
        </w:tc>
        <w:tc>
          <w:tcPr>
            <w:tcW w:w="5386" w:type="dxa"/>
          </w:tcPr>
          <w:p w14:paraId="23601707" w14:textId="577239A3" w:rsidR="001803DA" w:rsidRDefault="006A39A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Funktion über die Mauern zu hüpfen</w:t>
            </w:r>
          </w:p>
        </w:tc>
        <w:tc>
          <w:tcPr>
            <w:tcW w:w="1559" w:type="dxa"/>
          </w:tcPr>
          <w:p w14:paraId="38601B3F" w14:textId="4B2B4E93"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5A020019" w14:textId="541A130E"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r w:rsidRPr="00244158">
        <w:t>Einrichten des Geräts</w:t>
      </w:r>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E11B4"/>
    <w:rsid w:val="002F6950"/>
    <w:rsid w:val="003A5223"/>
    <w:rsid w:val="003E5900"/>
    <w:rsid w:val="00441036"/>
    <w:rsid w:val="004C6B38"/>
    <w:rsid w:val="00510CB7"/>
    <w:rsid w:val="00523D5F"/>
    <w:rsid w:val="006A39A9"/>
    <w:rsid w:val="006A3E1F"/>
    <w:rsid w:val="00747F46"/>
    <w:rsid w:val="00785805"/>
    <w:rsid w:val="008259E0"/>
    <w:rsid w:val="008662B7"/>
    <w:rsid w:val="00881C68"/>
    <w:rsid w:val="00950DE9"/>
    <w:rsid w:val="009600AA"/>
    <w:rsid w:val="00A46DAD"/>
    <w:rsid w:val="00A66AFC"/>
    <w:rsid w:val="00AA6EAE"/>
    <w:rsid w:val="00AB13D0"/>
    <w:rsid w:val="00B109A9"/>
    <w:rsid w:val="00B5068D"/>
    <w:rsid w:val="00B60CFB"/>
    <w:rsid w:val="00B85354"/>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nita\Desktop\Uni\4.Semester\SE2\UE\ProductBacklog_BurnDow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1.Sprint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'Sprint Burn Down Chart'!$B$9</c:f>
              <c:strCache>
                <c:ptCount val="1"/>
                <c:pt idx="0">
                  <c:v>Wirklich verbleibende Zeit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Lit>
              <c:formatCode>General</c:formatCode>
              <c:ptCount val="4"/>
              <c:pt idx="0">
                <c:v>0.0</c:v>
              </c:pt>
              <c:pt idx="1">
                <c:v>1.0</c:v>
              </c:pt>
              <c:pt idx="2">
                <c:v>2.0</c:v>
              </c:pt>
              <c:pt idx="3">
                <c:v>3.0</c:v>
              </c:pt>
            </c:numLit>
          </c:cat>
          <c:val>
            <c:numRef>
              <c:f>'Sprint Burn Down Chart'!$C$9:$F$9</c:f>
              <c:numCache>
                <c:formatCode>General</c:formatCode>
                <c:ptCount val="4"/>
                <c:pt idx="0">
                  <c:v>25.0</c:v>
                </c:pt>
                <c:pt idx="1">
                  <c:v>20.0</c:v>
                </c:pt>
                <c:pt idx="2">
                  <c:v>14.0</c:v>
                </c:pt>
              </c:numCache>
            </c:numRef>
          </c:val>
          <c:smooth val="0"/>
          <c:extLst xmlns:c16r2="http://schemas.microsoft.com/office/drawing/2015/06/chart">
            <c:ext xmlns:c16="http://schemas.microsoft.com/office/drawing/2014/chart" uri="{C3380CC4-5D6E-409C-BE32-E72D297353CC}">
              <c16:uniqueId val="{00000000-B11A-497D-8E91-5880F9EFAF66}"/>
            </c:ext>
          </c:extLst>
        </c:ser>
        <c:ser>
          <c:idx val="1"/>
          <c:order val="1"/>
          <c:tx>
            <c:strRef>
              <c:f>'Sprint Burn Down Chart'!$B$10</c:f>
              <c:strCache>
                <c:ptCount val="1"/>
                <c:pt idx="0">
                  <c:v>Geschätzte Zeit</c:v>
                </c:pt>
              </c:strCache>
            </c:strRef>
          </c:tx>
          <c:spPr>
            <a:ln w="28575" cap="rnd">
              <a:solidFill>
                <a:schemeClr val="accent2"/>
              </a:solidFill>
              <a:round/>
            </a:ln>
            <a:effectLst/>
          </c:spPr>
          <c:marker>
            <c:symbol val="none"/>
          </c:marker>
          <c:cat>
            <c:numLit>
              <c:formatCode>General</c:formatCode>
              <c:ptCount val="4"/>
              <c:pt idx="0">
                <c:v>0.0</c:v>
              </c:pt>
              <c:pt idx="1">
                <c:v>1.0</c:v>
              </c:pt>
              <c:pt idx="2">
                <c:v>2.0</c:v>
              </c:pt>
              <c:pt idx="3">
                <c:v>3.0</c:v>
              </c:pt>
            </c:numLit>
          </c:cat>
          <c:val>
            <c:numRef>
              <c:f>'Sprint Burn Down Chart'!$C$10:$F$10</c:f>
              <c:numCache>
                <c:formatCode>General</c:formatCode>
                <c:ptCount val="4"/>
                <c:pt idx="0">
                  <c:v>25.0</c:v>
                </c:pt>
                <c:pt idx="1">
                  <c:v>16.67000000000001</c:v>
                </c:pt>
                <c:pt idx="2">
                  <c:v>8.330000000000001</c:v>
                </c:pt>
                <c:pt idx="3">
                  <c:v>0.0</c:v>
                </c:pt>
              </c:numCache>
            </c:numRef>
          </c:val>
          <c:smooth val="0"/>
          <c:extLst xmlns:c16r2="http://schemas.microsoft.com/office/drawing/2015/06/chart">
            <c:ext xmlns:c16="http://schemas.microsoft.com/office/drawing/2014/chart" uri="{C3380CC4-5D6E-409C-BE32-E72D297353CC}">
              <c16:uniqueId val="{00000001-B11A-497D-8E91-5880F9EFAF66}"/>
            </c:ext>
          </c:extLst>
        </c:ser>
        <c:dLbls>
          <c:showLegendKey val="0"/>
          <c:showVal val="0"/>
          <c:showCatName val="0"/>
          <c:showSerName val="0"/>
          <c:showPercent val="0"/>
          <c:showBubbleSize val="0"/>
        </c:dLbls>
        <c:smooth val="0"/>
        <c:axId val="2132538176"/>
        <c:axId val="2132634944"/>
      </c:lineChart>
      <c:catAx>
        <c:axId val="213253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Wochen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32634944"/>
        <c:crosses val="autoZero"/>
        <c:auto val="1"/>
        <c:lblAlgn val="ctr"/>
        <c:lblOffset val="100"/>
        <c:noMultiLvlLbl val="0"/>
      </c:catAx>
      <c:valAx>
        <c:axId val="213263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3253817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2818</Words>
  <Characters>17758</Characters>
  <Application>Microsoft Macintosh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Pulverer, Markus</cp:lastModifiedBy>
  <cp:revision>35</cp:revision>
  <cp:lastPrinted>2016-04-12T16:38:00Z</cp:lastPrinted>
  <dcterms:created xsi:type="dcterms:W3CDTF">2016-03-07T16:23:00Z</dcterms:created>
  <dcterms:modified xsi:type="dcterms:W3CDTF">2016-05-03T18:52:00Z</dcterms:modified>
</cp:coreProperties>
</file>