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585" w:rsidRPr="00A672E1" w:rsidRDefault="003D0585" w:rsidP="00EE4738">
      <w:pPr>
        <w:ind w:left="-284"/>
        <w:jc w:val="center"/>
        <w:rPr>
          <w:sz w:val="46"/>
          <w:szCs w:val="46"/>
        </w:rPr>
      </w:pPr>
      <w:r w:rsidRPr="00AC58D9">
        <w:rPr>
          <w:sz w:val="46"/>
          <w:szCs w:val="46"/>
        </w:rPr>
        <w:t>Specjalizowany czujnik temperaturowy - mikroprocesorowy analizator cieplny</w:t>
      </w:r>
    </w:p>
    <w:p w:rsidR="003D0585" w:rsidRPr="00AC58D9" w:rsidRDefault="003D0585" w:rsidP="00EE4738">
      <w:pPr>
        <w:ind w:left="-284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Instrukcja użytkownika</w:t>
      </w:r>
    </w:p>
    <w:p w:rsidR="003D0585" w:rsidRDefault="003D0585" w:rsidP="00EE4738"/>
    <w:p w:rsidR="00101958" w:rsidRDefault="00EE4738" w:rsidP="00EE4738">
      <w:pPr>
        <w:jc w:val="center"/>
        <w:rPr>
          <w:b/>
          <w:sz w:val="36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pt;margin-top:38.85pt;width:246.4pt;height:252.05pt;z-index:-251657216;mso-position-horizontal-relative:text;mso-position-vertical-relative:text" wrapcoords="-58 0 -58 21543 21600 21543 21600 0 -58 0">
            <v:imagedata r:id="rId9" o:title="Wyglad1"/>
            <w10:wrap type="tight"/>
          </v:shape>
        </w:pict>
      </w:r>
      <w:r w:rsidR="00BF3F1A" w:rsidRPr="00856A36">
        <w:rPr>
          <w:b/>
          <w:sz w:val="36"/>
          <w:szCs w:val="36"/>
        </w:rPr>
        <w:t>Wygląd urządzenia</w:t>
      </w:r>
      <w:r w:rsidR="00101958" w:rsidRPr="00856A36">
        <w:rPr>
          <w:b/>
          <w:sz w:val="36"/>
          <w:szCs w:val="36"/>
        </w:rPr>
        <w:br/>
      </w:r>
    </w:p>
    <w:p w:rsidR="00EE4738" w:rsidRPr="00856A36" w:rsidRDefault="00EE4738" w:rsidP="00EE4738">
      <w:pPr>
        <w:rPr>
          <w:b/>
          <w:sz w:val="36"/>
          <w:szCs w:val="36"/>
        </w:rPr>
      </w:pPr>
    </w:p>
    <w:p w:rsidR="00BF3F1A" w:rsidRPr="00101958" w:rsidRDefault="00BF3F1A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Przycisk nawigacyjny</w:t>
      </w:r>
    </w:p>
    <w:p w:rsidR="00BF3F1A" w:rsidRPr="00101958" w:rsidRDefault="00BF3F1A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Wyświetlacz</w:t>
      </w:r>
    </w:p>
    <w:p w:rsidR="00BF3F1A" w:rsidRPr="00101958" w:rsidRDefault="00BF3F1A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Diody sygnalizujące gotowość</w:t>
      </w:r>
    </w:p>
    <w:p w:rsidR="00BF3F1A" w:rsidRPr="00101958" w:rsidRDefault="00BF3F1A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Sensor temperatury</w:t>
      </w:r>
    </w:p>
    <w:p w:rsidR="00571064" w:rsidRDefault="003D0585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Sonda pomocnicza</w:t>
      </w:r>
    </w:p>
    <w:p w:rsidR="00EE4738" w:rsidRDefault="00EE4738" w:rsidP="00EE4738">
      <w:pPr>
        <w:rPr>
          <w:sz w:val="28"/>
          <w:szCs w:val="28"/>
        </w:rPr>
      </w:pPr>
    </w:p>
    <w:p w:rsidR="00EE4738" w:rsidRDefault="00EE4738" w:rsidP="00EE4738">
      <w:pPr>
        <w:rPr>
          <w:sz w:val="28"/>
          <w:szCs w:val="28"/>
        </w:rPr>
      </w:pPr>
    </w:p>
    <w:p w:rsidR="00EE4738" w:rsidRDefault="00EE4738" w:rsidP="00EE4738">
      <w:pPr>
        <w:rPr>
          <w:sz w:val="28"/>
          <w:szCs w:val="28"/>
        </w:rPr>
      </w:pPr>
    </w:p>
    <w:p w:rsidR="00EE4738" w:rsidRDefault="00EE4738" w:rsidP="00EE4738">
      <w:pPr>
        <w:rPr>
          <w:sz w:val="28"/>
          <w:szCs w:val="28"/>
        </w:rPr>
      </w:pPr>
    </w:p>
    <w:p w:rsidR="00EE4738" w:rsidRPr="00A1424A" w:rsidRDefault="00A1424A" w:rsidP="00A1424A">
      <w:pPr>
        <w:jc w:val="center"/>
        <w:rPr>
          <w:b/>
          <w:sz w:val="36"/>
          <w:szCs w:val="36"/>
        </w:rPr>
      </w:pPr>
      <w:r w:rsidRPr="00A1424A">
        <w:rPr>
          <w:b/>
          <w:sz w:val="36"/>
          <w:szCs w:val="36"/>
        </w:rPr>
        <w:t>Nawigacja</w:t>
      </w:r>
    </w:p>
    <w:p w:rsidR="00A1424A" w:rsidRDefault="00A1424A" w:rsidP="00A1424A">
      <w:pPr>
        <w:pStyle w:val="Akapitzlist"/>
        <w:ind w:left="0"/>
        <w:rPr>
          <w:sz w:val="28"/>
          <w:szCs w:val="28"/>
        </w:rPr>
      </w:pPr>
      <w:r>
        <w:rPr>
          <w:sz w:val="28"/>
          <w:szCs w:val="28"/>
        </w:rPr>
        <w:t>W celu wybrania odpowiedniej funkcji urządzenia należy nacisnąć przycisk odpowiednią liczbę razy. W tytułach funkcji są informacje ile razy należy nacisnąć przycisk, aby przejść do tej funkcji.</w:t>
      </w:r>
    </w:p>
    <w:p w:rsidR="005F4B26" w:rsidRDefault="005F4B26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Pr="00A1424A" w:rsidRDefault="00A82498" w:rsidP="00A1424A">
      <w:pPr>
        <w:pStyle w:val="Akapitzlist"/>
        <w:ind w:left="0"/>
        <w:rPr>
          <w:sz w:val="28"/>
          <w:szCs w:val="28"/>
        </w:rPr>
      </w:pPr>
    </w:p>
    <w:p w:rsidR="00856A36" w:rsidRPr="00856A36" w:rsidRDefault="00856A36" w:rsidP="00411700">
      <w:pPr>
        <w:pStyle w:val="Akapitzlist"/>
        <w:ind w:left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Funkcje</w:t>
      </w:r>
    </w:p>
    <w:p w:rsidR="00BF3F1A" w:rsidRPr="00E16800" w:rsidRDefault="00856A36" w:rsidP="00EE4738">
      <w:pPr>
        <w:rPr>
          <w:sz w:val="32"/>
          <w:szCs w:val="32"/>
        </w:rPr>
      </w:pPr>
      <w:r w:rsidRPr="00E16800">
        <w:rPr>
          <w:sz w:val="32"/>
          <w:szCs w:val="32"/>
        </w:rPr>
        <w:t xml:space="preserve">1. </w:t>
      </w:r>
      <w:r w:rsidR="00BF3F1A" w:rsidRPr="00E16800">
        <w:rPr>
          <w:sz w:val="32"/>
          <w:szCs w:val="32"/>
        </w:rPr>
        <w:t>Ekran główny:</w:t>
      </w:r>
    </w:p>
    <w:p w:rsidR="006404BF" w:rsidRPr="00101958" w:rsidRDefault="00913411" w:rsidP="00EE4738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pict>
          <v:shape id="_x0000_i1025" type="#_x0000_t75" style="width:453.6pt;height:151.2pt">
            <v:imagedata r:id="rId10" o:title="1M"/>
          </v:shape>
        </w:pict>
      </w:r>
    </w:p>
    <w:p w:rsidR="00BF3F1A" w:rsidRPr="00101958" w:rsidRDefault="00BF3F1A" w:rsidP="00EE4738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101958">
        <w:rPr>
          <w:sz w:val="28"/>
          <w:szCs w:val="28"/>
        </w:rPr>
        <w:t>Materiał naczynia</w:t>
      </w:r>
    </w:p>
    <w:p w:rsidR="00BF3F1A" w:rsidRPr="00101958" w:rsidRDefault="00BF3F1A" w:rsidP="00EE4738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101958">
        <w:rPr>
          <w:sz w:val="28"/>
          <w:szCs w:val="28"/>
        </w:rPr>
        <w:t>Szacowana temperatura napoju</w:t>
      </w:r>
    </w:p>
    <w:p w:rsidR="00BF3F1A" w:rsidRPr="00101958" w:rsidRDefault="00BF3F1A" w:rsidP="00EE4738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101958">
        <w:rPr>
          <w:sz w:val="28"/>
          <w:szCs w:val="28"/>
        </w:rPr>
        <w:t>Słowne przedstawienie stanu napoju</w:t>
      </w:r>
    </w:p>
    <w:p w:rsidR="00EE4738" w:rsidRPr="00164982" w:rsidRDefault="00BF3F1A" w:rsidP="00EE4738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101958">
        <w:rPr>
          <w:sz w:val="28"/>
          <w:szCs w:val="28"/>
        </w:rPr>
        <w:t>(opcjonalnie) Połączenie Bluetooth</w:t>
      </w:r>
    </w:p>
    <w:p w:rsidR="00913411" w:rsidRPr="00E16800" w:rsidRDefault="00856A36" w:rsidP="00EE4738">
      <w:pPr>
        <w:rPr>
          <w:sz w:val="32"/>
          <w:szCs w:val="32"/>
        </w:rPr>
      </w:pPr>
      <w:r w:rsidRPr="00E16800">
        <w:rPr>
          <w:sz w:val="32"/>
          <w:szCs w:val="32"/>
        </w:rPr>
        <w:t xml:space="preserve">2. </w:t>
      </w:r>
      <w:r w:rsidR="00BF3F1A" w:rsidRPr="00E16800">
        <w:rPr>
          <w:sz w:val="32"/>
          <w:szCs w:val="32"/>
        </w:rPr>
        <w:t>Ustawienia temperatur (1 klik):</w:t>
      </w:r>
    </w:p>
    <w:p w:rsidR="00913411" w:rsidRPr="00101958" w:rsidRDefault="00913411" w:rsidP="00EE4738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52.8pt;height:156pt">
            <v:imagedata r:id="rId11" o:title="2M"/>
          </v:shape>
        </w:pict>
      </w:r>
    </w:p>
    <w:p w:rsidR="00BF3F1A" w:rsidRPr="00101958" w:rsidRDefault="00BF3F1A" w:rsidP="00EE4738">
      <w:pPr>
        <w:pStyle w:val="Akapitzlist"/>
        <w:numPr>
          <w:ilvl w:val="0"/>
          <w:numId w:val="12"/>
        </w:numPr>
        <w:rPr>
          <w:sz w:val="28"/>
          <w:szCs w:val="28"/>
        </w:rPr>
      </w:pPr>
      <w:r w:rsidRPr="00101958">
        <w:rPr>
          <w:sz w:val="28"/>
          <w:szCs w:val="28"/>
        </w:rPr>
        <w:t>Rodzaj dna</w:t>
      </w:r>
    </w:p>
    <w:p w:rsidR="00BF3F1A" w:rsidRPr="00101958" w:rsidRDefault="00BF3F1A" w:rsidP="00EE4738">
      <w:pPr>
        <w:pStyle w:val="Akapitzlist"/>
        <w:numPr>
          <w:ilvl w:val="0"/>
          <w:numId w:val="12"/>
        </w:numPr>
        <w:rPr>
          <w:sz w:val="28"/>
          <w:szCs w:val="28"/>
        </w:rPr>
      </w:pPr>
      <w:r w:rsidRPr="00101958">
        <w:rPr>
          <w:sz w:val="28"/>
          <w:szCs w:val="28"/>
        </w:rPr>
        <w:t>Temperatura czujnika</w:t>
      </w:r>
      <w:r w:rsidR="00913411">
        <w:rPr>
          <w:sz w:val="28"/>
          <w:szCs w:val="28"/>
        </w:rPr>
        <w:t xml:space="preserve"> </w:t>
      </w:r>
    </w:p>
    <w:p w:rsidR="00BF3F1A" w:rsidRPr="00101958" w:rsidRDefault="00BF3F1A" w:rsidP="00EE4738">
      <w:pPr>
        <w:pStyle w:val="Akapitzlist"/>
        <w:numPr>
          <w:ilvl w:val="0"/>
          <w:numId w:val="12"/>
        </w:numPr>
        <w:rPr>
          <w:sz w:val="28"/>
          <w:szCs w:val="28"/>
        </w:rPr>
      </w:pPr>
      <w:r w:rsidRPr="00101958">
        <w:rPr>
          <w:sz w:val="28"/>
          <w:szCs w:val="28"/>
        </w:rPr>
        <w:t>Temperatura ustawiona dla zimna i gorąca</w:t>
      </w:r>
    </w:p>
    <w:p w:rsidR="00BF3F1A" w:rsidRPr="00E16800" w:rsidRDefault="00856A36" w:rsidP="00EE4738">
      <w:pPr>
        <w:rPr>
          <w:sz w:val="32"/>
          <w:szCs w:val="32"/>
        </w:rPr>
      </w:pPr>
      <w:r w:rsidRPr="00E16800">
        <w:rPr>
          <w:sz w:val="32"/>
          <w:szCs w:val="32"/>
        </w:rPr>
        <w:t xml:space="preserve">3. </w:t>
      </w:r>
      <w:r w:rsidR="00BF3F1A" w:rsidRPr="00E16800">
        <w:rPr>
          <w:sz w:val="32"/>
          <w:szCs w:val="32"/>
        </w:rPr>
        <w:t>Ustawienia rodzaju materiału (2 kliknięcia):</w:t>
      </w:r>
    </w:p>
    <w:p w:rsidR="00913411" w:rsidRDefault="00913411" w:rsidP="00EE4738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52.8pt;height:155.2pt">
            <v:imagedata r:id="rId12" o:title="3.1M"/>
          </v:shape>
        </w:pict>
      </w:r>
    </w:p>
    <w:p w:rsidR="00D75DF2" w:rsidRPr="00101958" w:rsidRDefault="00D75DF2" w:rsidP="00EE4738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53.6pt;height:148pt">
            <v:imagedata r:id="rId13" o:title="3.2M"/>
          </v:shape>
        </w:pict>
      </w:r>
    </w:p>
    <w:p w:rsidR="00BF3F1A" w:rsidRPr="00101958" w:rsidRDefault="00BF3F1A" w:rsidP="00EE4738">
      <w:pPr>
        <w:pStyle w:val="Akapitzlist"/>
        <w:numPr>
          <w:ilvl w:val="0"/>
          <w:numId w:val="13"/>
        </w:numPr>
        <w:rPr>
          <w:sz w:val="28"/>
          <w:szCs w:val="28"/>
        </w:rPr>
      </w:pPr>
      <w:r w:rsidRPr="00101958">
        <w:rPr>
          <w:sz w:val="28"/>
          <w:szCs w:val="28"/>
        </w:rPr>
        <w:t>Materiał z którego wykonane jest naczynie (1 klik – przewinięcie, przytrzymanie – wybór)</w:t>
      </w:r>
    </w:p>
    <w:p w:rsidR="00856A36" w:rsidRPr="00856A36" w:rsidRDefault="00BF3F1A" w:rsidP="00EE4738">
      <w:pPr>
        <w:pStyle w:val="Akapitzlist"/>
        <w:numPr>
          <w:ilvl w:val="0"/>
          <w:numId w:val="13"/>
        </w:numPr>
        <w:rPr>
          <w:sz w:val="28"/>
          <w:szCs w:val="28"/>
        </w:rPr>
      </w:pPr>
      <w:r w:rsidRPr="00101958">
        <w:rPr>
          <w:sz w:val="28"/>
          <w:szCs w:val="28"/>
        </w:rPr>
        <w:t>Rodzaj dna naczynia (1 klik – przewinięcie, przytrzymanie – wybór)</w:t>
      </w:r>
    </w:p>
    <w:p w:rsidR="00A12FD6" w:rsidRPr="00E16800" w:rsidRDefault="00856A36" w:rsidP="00EE4738">
      <w:pPr>
        <w:jc w:val="both"/>
        <w:rPr>
          <w:sz w:val="32"/>
          <w:szCs w:val="32"/>
        </w:rPr>
      </w:pPr>
      <w:r w:rsidRPr="00E16800">
        <w:rPr>
          <w:sz w:val="32"/>
          <w:szCs w:val="32"/>
        </w:rPr>
        <w:t xml:space="preserve">4. </w:t>
      </w:r>
      <w:r w:rsidR="00571064" w:rsidRPr="00E16800">
        <w:rPr>
          <w:sz w:val="32"/>
          <w:szCs w:val="32"/>
        </w:rPr>
        <w:t>Ustawienia urządzenia (3 kliknięcia):</w:t>
      </w:r>
    </w:p>
    <w:p w:rsidR="00571064" w:rsidRDefault="00571064" w:rsidP="00EE4738">
      <w:pPr>
        <w:ind w:left="709"/>
        <w:rPr>
          <w:sz w:val="28"/>
          <w:szCs w:val="28"/>
        </w:rPr>
      </w:pPr>
      <w:r w:rsidRPr="00101958">
        <w:rPr>
          <w:sz w:val="28"/>
          <w:szCs w:val="28"/>
        </w:rPr>
        <w:t>Krótkie naciśnięcie przycisku przewija listę, przytrzymanie powoduje zmianę statusu wybranej opcji.</w:t>
      </w:r>
    </w:p>
    <w:p w:rsidR="00D75DF2" w:rsidRPr="00101958" w:rsidRDefault="00D75DF2" w:rsidP="00EE4738">
      <w:pPr>
        <w:ind w:left="709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52.8pt;height:148.8pt">
            <v:imagedata r:id="rId14" o:title="4M"/>
          </v:shape>
        </w:pict>
      </w:r>
    </w:p>
    <w:p w:rsidR="00571064" w:rsidRPr="00101958" w:rsidRDefault="00571064" w:rsidP="00EE4738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Wybrana opcja: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Bluetooth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LED (diody statusu)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Alarm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lastRenderedPageBreak/>
        <w:t>Tło ekranu (podświetlenie)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Wyłączenie urządzenia</w:t>
      </w:r>
      <w:r w:rsidR="00961542" w:rsidRPr="00101958">
        <w:rPr>
          <w:sz w:val="28"/>
          <w:szCs w:val="28"/>
        </w:rPr>
        <w:t xml:space="preserve"> (wybudzenie – jednorazowe naciśnięcie przycisku)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Powrót do ekranu głównego</w:t>
      </w:r>
    </w:p>
    <w:p w:rsidR="00571064" w:rsidRPr="00101958" w:rsidRDefault="00571064" w:rsidP="00EE4738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Status (włączona/wyłączona)</w:t>
      </w:r>
    </w:p>
    <w:p w:rsidR="00571064" w:rsidRPr="00E16800" w:rsidRDefault="00A12FD6" w:rsidP="00EE4738">
      <w:pPr>
        <w:rPr>
          <w:sz w:val="32"/>
          <w:szCs w:val="32"/>
        </w:rPr>
      </w:pPr>
      <w:r w:rsidRPr="00E16800">
        <w:rPr>
          <w:sz w:val="32"/>
          <w:szCs w:val="32"/>
        </w:rPr>
        <w:t xml:space="preserve">5. </w:t>
      </w:r>
      <w:r w:rsidR="00571064" w:rsidRPr="00E16800">
        <w:rPr>
          <w:sz w:val="32"/>
          <w:szCs w:val="32"/>
        </w:rPr>
        <w:t>Tryb pomiaru (4 kliknięcia):</w:t>
      </w:r>
    </w:p>
    <w:p w:rsidR="00571064" w:rsidRPr="00A12FD6" w:rsidRDefault="00571064" w:rsidP="00EE4738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A12FD6">
        <w:rPr>
          <w:sz w:val="28"/>
          <w:szCs w:val="28"/>
        </w:rPr>
        <w:t>Automatyczny – program sam poprosi o użycie sondy pomocniczej w razie potrzeby.</w:t>
      </w:r>
    </w:p>
    <w:p w:rsidR="00571064" w:rsidRPr="00A12FD6" w:rsidRDefault="00571064" w:rsidP="00EE4738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A12FD6">
        <w:rPr>
          <w:sz w:val="28"/>
          <w:szCs w:val="28"/>
        </w:rPr>
        <w:t>Wymuś pomiar – program będzie próbować szacować temperaturę napoju niezależnie od ustawień.</w:t>
      </w:r>
    </w:p>
    <w:p w:rsidR="00571064" w:rsidRPr="00101958" w:rsidRDefault="00571064" w:rsidP="00EE4738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101958">
        <w:rPr>
          <w:sz w:val="28"/>
          <w:szCs w:val="28"/>
        </w:rPr>
        <w:t>Ręczny – użycie samej sondy pomocniczej.</w:t>
      </w:r>
    </w:p>
    <w:p w:rsidR="00571064" w:rsidRPr="00101958" w:rsidRDefault="00571064" w:rsidP="00EE4738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101958">
        <w:rPr>
          <w:sz w:val="28"/>
          <w:szCs w:val="28"/>
        </w:rPr>
        <w:t>Tylko dno – bezpośredni odczyt z sensora na dnie.</w:t>
      </w:r>
    </w:p>
    <w:p w:rsidR="00571064" w:rsidRDefault="00571064" w:rsidP="00EE4738">
      <w:pPr>
        <w:rPr>
          <w:sz w:val="28"/>
          <w:szCs w:val="28"/>
          <w:u w:val="single"/>
        </w:rPr>
      </w:pPr>
      <w:r w:rsidRPr="00411700">
        <w:rPr>
          <w:sz w:val="28"/>
          <w:szCs w:val="28"/>
          <w:u w:val="single"/>
        </w:rPr>
        <w:t xml:space="preserve">Aby opuścić dwa ostatnie tryby należy przytrzymać przycisk przez </w:t>
      </w:r>
      <w:r w:rsidR="0079574B" w:rsidRPr="00411700">
        <w:rPr>
          <w:sz w:val="28"/>
          <w:szCs w:val="28"/>
          <w:u w:val="single"/>
        </w:rPr>
        <w:t>trzy sekundy</w:t>
      </w:r>
      <w:r w:rsidRPr="00411700">
        <w:rPr>
          <w:sz w:val="28"/>
          <w:szCs w:val="28"/>
          <w:u w:val="single"/>
        </w:rPr>
        <w:t xml:space="preserve"> a następnie go zwolnić.</w:t>
      </w:r>
    </w:p>
    <w:p w:rsidR="00A82498" w:rsidRDefault="00A82498" w:rsidP="00A824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Łączenie z komputerem</w:t>
      </w:r>
    </w:p>
    <w:p w:rsidR="00A82498" w:rsidRDefault="00A82498" w:rsidP="00A82498">
      <w:pPr>
        <w:rPr>
          <w:sz w:val="28"/>
          <w:szCs w:val="28"/>
        </w:rPr>
      </w:pPr>
      <w:r>
        <w:rPr>
          <w:sz w:val="28"/>
          <w:szCs w:val="28"/>
        </w:rPr>
        <w:t xml:space="preserve">Zanim połączenie z komputerem zostanie nawiązane należy włączyć funkcję bluetooth i pobrać odpowiedni program </w:t>
      </w:r>
    </w:p>
    <w:p w:rsidR="0023384B" w:rsidRPr="00A82498" w:rsidRDefault="0023384B" w:rsidP="00A82498">
      <w:pPr>
        <w:rPr>
          <w:sz w:val="28"/>
          <w:szCs w:val="28"/>
        </w:rPr>
      </w:pPr>
      <w:bookmarkStart w:id="0" w:name="_GoBack"/>
      <w:bookmarkEnd w:id="0"/>
    </w:p>
    <w:p w:rsidR="00A82498" w:rsidRDefault="00A82498" w:rsidP="00A824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Uwagi</w:t>
      </w:r>
    </w:p>
    <w:p w:rsidR="00A82498" w:rsidRPr="00A82498" w:rsidRDefault="00A82498" w:rsidP="0023384B">
      <w:pPr>
        <w:rPr>
          <w:sz w:val="32"/>
          <w:szCs w:val="32"/>
        </w:rPr>
      </w:pPr>
      <w:r>
        <w:rPr>
          <w:sz w:val="32"/>
          <w:szCs w:val="32"/>
        </w:rPr>
        <w:t>Uwaga! Do pracy tego urządzenia wymagane jest napięcie sieciowe 220V które stanowi zagrożenie dla życia i zdrowia.</w:t>
      </w:r>
      <w:r>
        <w:rPr>
          <w:sz w:val="32"/>
          <w:szCs w:val="32"/>
        </w:rPr>
        <w:br/>
        <w:t xml:space="preserve">Jeżeli obudowa została uszkodzona należy zaprzestać używania urządzenia. </w:t>
      </w:r>
    </w:p>
    <w:sectPr w:rsidR="00A82498" w:rsidRPr="00A82498" w:rsidSect="00EE4738">
      <w:pgSz w:w="11906" w:h="16838"/>
      <w:pgMar w:top="851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2A8E" w:rsidRDefault="00722A8E" w:rsidP="00571064">
      <w:pPr>
        <w:spacing w:after="0" w:line="240" w:lineRule="auto"/>
      </w:pPr>
      <w:r>
        <w:separator/>
      </w:r>
    </w:p>
  </w:endnote>
  <w:endnote w:type="continuationSeparator" w:id="0">
    <w:p w:rsidR="00722A8E" w:rsidRDefault="00722A8E" w:rsidP="00571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2A8E" w:rsidRDefault="00722A8E" w:rsidP="00571064">
      <w:pPr>
        <w:spacing w:after="0" w:line="240" w:lineRule="auto"/>
      </w:pPr>
      <w:r>
        <w:separator/>
      </w:r>
    </w:p>
  </w:footnote>
  <w:footnote w:type="continuationSeparator" w:id="0">
    <w:p w:rsidR="00722A8E" w:rsidRDefault="00722A8E" w:rsidP="005710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1F9B"/>
    <w:multiLevelType w:val="hybridMultilevel"/>
    <w:tmpl w:val="B53072CE"/>
    <w:lvl w:ilvl="0" w:tplc="B4BAF3B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F4938"/>
    <w:multiLevelType w:val="hybridMultilevel"/>
    <w:tmpl w:val="B6BE4C5E"/>
    <w:lvl w:ilvl="0" w:tplc="906E49C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E49AC"/>
    <w:multiLevelType w:val="hybridMultilevel"/>
    <w:tmpl w:val="04DCC3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D5A02"/>
    <w:multiLevelType w:val="hybridMultilevel"/>
    <w:tmpl w:val="3DBCDD42"/>
    <w:lvl w:ilvl="0" w:tplc="966E8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983444C"/>
    <w:multiLevelType w:val="hybridMultilevel"/>
    <w:tmpl w:val="B8DC6252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16499B"/>
    <w:multiLevelType w:val="multilevel"/>
    <w:tmpl w:val="03D2DED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C111458"/>
    <w:multiLevelType w:val="hybridMultilevel"/>
    <w:tmpl w:val="0DCA3F80"/>
    <w:lvl w:ilvl="0" w:tplc="BE2E908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931A7C"/>
    <w:multiLevelType w:val="multilevel"/>
    <w:tmpl w:val="41526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4CDB27F9"/>
    <w:multiLevelType w:val="hybridMultilevel"/>
    <w:tmpl w:val="851298CE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992FDD"/>
    <w:multiLevelType w:val="hybridMultilevel"/>
    <w:tmpl w:val="22DE0B10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1F7CE5"/>
    <w:multiLevelType w:val="hybridMultilevel"/>
    <w:tmpl w:val="491060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436E2E"/>
    <w:multiLevelType w:val="hybridMultilevel"/>
    <w:tmpl w:val="3A80C0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7E2F57"/>
    <w:multiLevelType w:val="hybridMultilevel"/>
    <w:tmpl w:val="C17E818C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9B5B91"/>
    <w:multiLevelType w:val="hybridMultilevel"/>
    <w:tmpl w:val="0EF401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CC7BF9"/>
    <w:multiLevelType w:val="hybridMultilevel"/>
    <w:tmpl w:val="8572C954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1A482B"/>
    <w:multiLevelType w:val="hybridMultilevel"/>
    <w:tmpl w:val="C5E6B296"/>
    <w:lvl w:ilvl="0" w:tplc="9976D4A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AB1BD7"/>
    <w:multiLevelType w:val="hybridMultilevel"/>
    <w:tmpl w:val="7118FE5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AE0043"/>
    <w:multiLevelType w:val="hybridMultilevel"/>
    <w:tmpl w:val="8E76F120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11"/>
  </w:num>
  <w:num w:numId="5">
    <w:abstractNumId w:val="7"/>
  </w:num>
  <w:num w:numId="6">
    <w:abstractNumId w:val="2"/>
  </w:num>
  <w:num w:numId="7">
    <w:abstractNumId w:val="14"/>
  </w:num>
  <w:num w:numId="8">
    <w:abstractNumId w:val="9"/>
  </w:num>
  <w:num w:numId="9">
    <w:abstractNumId w:val="3"/>
  </w:num>
  <w:num w:numId="10">
    <w:abstractNumId w:val="16"/>
  </w:num>
  <w:num w:numId="11">
    <w:abstractNumId w:val="8"/>
  </w:num>
  <w:num w:numId="12">
    <w:abstractNumId w:val="12"/>
  </w:num>
  <w:num w:numId="13">
    <w:abstractNumId w:val="5"/>
  </w:num>
  <w:num w:numId="14">
    <w:abstractNumId w:val="15"/>
  </w:num>
  <w:num w:numId="15">
    <w:abstractNumId w:val="1"/>
  </w:num>
  <w:num w:numId="16">
    <w:abstractNumId w:val="6"/>
  </w:num>
  <w:num w:numId="17">
    <w:abstractNumId w:val="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400"/>
    <w:rsid w:val="00101958"/>
    <w:rsid w:val="00164982"/>
    <w:rsid w:val="0023384B"/>
    <w:rsid w:val="003D0585"/>
    <w:rsid w:val="00411700"/>
    <w:rsid w:val="00571064"/>
    <w:rsid w:val="005D4400"/>
    <w:rsid w:val="005F4B26"/>
    <w:rsid w:val="005F60DA"/>
    <w:rsid w:val="006404BF"/>
    <w:rsid w:val="00722A8E"/>
    <w:rsid w:val="0079574B"/>
    <w:rsid w:val="00814D43"/>
    <w:rsid w:val="00856A36"/>
    <w:rsid w:val="00870AD8"/>
    <w:rsid w:val="00913411"/>
    <w:rsid w:val="009268EF"/>
    <w:rsid w:val="00961542"/>
    <w:rsid w:val="00A12FD6"/>
    <w:rsid w:val="00A1424A"/>
    <w:rsid w:val="00A82498"/>
    <w:rsid w:val="00BF3F1A"/>
    <w:rsid w:val="00D75DF2"/>
    <w:rsid w:val="00E16800"/>
    <w:rsid w:val="00EE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F3F1A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71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1064"/>
  </w:style>
  <w:style w:type="paragraph" w:styleId="Stopka">
    <w:name w:val="footer"/>
    <w:basedOn w:val="Normalny"/>
    <w:link w:val="StopkaZnak"/>
    <w:uiPriority w:val="99"/>
    <w:unhideWhenUsed/>
    <w:rsid w:val="00571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1064"/>
  </w:style>
  <w:style w:type="paragraph" w:styleId="Tekstdymka">
    <w:name w:val="Balloon Text"/>
    <w:basedOn w:val="Normalny"/>
    <w:link w:val="TekstdymkaZnak"/>
    <w:uiPriority w:val="99"/>
    <w:semiHidden/>
    <w:unhideWhenUsed/>
    <w:rsid w:val="00913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34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F3F1A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71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1064"/>
  </w:style>
  <w:style w:type="paragraph" w:styleId="Stopka">
    <w:name w:val="footer"/>
    <w:basedOn w:val="Normalny"/>
    <w:link w:val="StopkaZnak"/>
    <w:uiPriority w:val="99"/>
    <w:unhideWhenUsed/>
    <w:rsid w:val="00571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1064"/>
  </w:style>
  <w:style w:type="paragraph" w:styleId="Tekstdymka">
    <w:name w:val="Balloon Text"/>
    <w:basedOn w:val="Normalny"/>
    <w:link w:val="TekstdymkaZnak"/>
    <w:uiPriority w:val="99"/>
    <w:semiHidden/>
    <w:unhideWhenUsed/>
    <w:rsid w:val="00913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34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BB5F7-E4C5-4EE6-A085-B88FB84E8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281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21</cp:revision>
  <dcterms:created xsi:type="dcterms:W3CDTF">2017-04-05T15:15:00Z</dcterms:created>
  <dcterms:modified xsi:type="dcterms:W3CDTF">2017-04-05T17:27:00Z</dcterms:modified>
</cp:coreProperties>
</file>