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配音选型：为什么还用 Edge TTS 而不是 Qwen TTS。</w:t>
      </w:r>
      <w:r>
        <w:rPr>
          <w:rFonts w:ascii="Microsoft YaHei" w:hAnsi="Microsoft YaHei" w:eastAsia="微软雅黑"/>
          <w:b w:val="0"/>
          <w:color w:val="222222"/>
          <w:sz w:val="21"/>
        </w:rPr>
        <w:t xml:space="preserve"> 评估过百炼的 </w:t>
      </w:r>
      <w:r>
        <w:rPr>
          <w:rFonts w:ascii="Consolas" w:hAnsi="Consolas" w:eastAsia="微软雅黑"/>
          <w:b w:val="0"/>
          <w:color w:val="2D5C4A"/>
          <w:sz w:val="19"/>
        </w:rPr>
        <w:t>qwen-audio-3.1-tts-*</w:t>
      </w:r>
      <w:r>
        <w:rPr>
          <w:rFonts w:ascii="Microsoft YaHei" w:hAnsi="Microsoft YaHei" w:eastAsia="微软雅黑"/>
          <w:b w:val="0"/>
          <w:color w:val="222222"/>
          <w:sz w:val="21"/>
        </w:rPr>
        <w:t xml:space="preserve">：它音色更好、支持声音克隆，但有两个代价——按字符计费， 而且只返回音频、不返回逐句边界事件。本项目的字幕时间轴正是靠边界事件对齐的， 换过去要么退化成按语速估算（字幕会漂），要么再引入一个强制对齐模型。 在"零成本 + 字幕精确"和"音色更好 + 要付费"之间，演示阶段选择了前者。 声音克隆是唯一真正想要的特性，等有明确需求时再换，改动只在 </w:t>
      </w:r>
      <w:r>
        <w:rPr>
          <w:rFonts w:ascii="Consolas" w:hAnsi="Consolas" w:eastAsia="微软雅黑"/>
          <w:b w:val="0"/>
          <w:color w:val="2D5C4A"/>
          <w:sz w:val="19"/>
        </w:rPr>
        <w:t>speech.py</w:t>
      </w:r>
      <w:r>
        <w:rPr>
          <w:rFonts w:ascii="Microsoft YaHei" w:hAnsi="Microsoft YaHei" w:eastAsia="微软雅黑"/>
          <w:b w:val="0"/>
          <w:color w:val="222222"/>
          <w:sz w:val="21"/>
        </w:rPr>
        <w:t xml:space="preserve"> 一个文件。</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只要一张照片的路线：</w:t>
      </w:r>
      <w:r>
        <w:rPr>
          <w:rFonts w:ascii="Consolas" w:hAnsi="Consolas" w:eastAsia="微软雅黑"/>
          <w:b/>
          <w:color w:val="2D5C4A"/>
          <w:sz w:val="22"/>
        </w:rPr>
        <w:t>wan2.2-s2v</w:t>
      </w:r>
    </w:p>
    <w:p>
      <w:pPr>
        <w:spacing w:after="120"/>
      </w:pPr>
      <w:r>
        <w:rPr>
          <w:rFonts w:ascii="Consolas" w:hAnsi="Consolas" w:eastAsia="微软雅黑"/>
          <w:b w:val="0"/>
          <w:color w:val="2D5C4A"/>
          <w:sz w:val="19"/>
        </w:rPr>
        <w:t>videoretalk</w:t>
      </w:r>
      <w:r>
        <w:rPr>
          <w:rFonts w:ascii="Microsoft YaHei" w:hAnsi="Microsoft YaHei" w:eastAsia="微软雅黑"/>
          <w:b w:val="0"/>
          <w:color w:val="222222"/>
          <w:sz w:val="21"/>
        </w:rPr>
        <w:t xml:space="preserve"> 要求源片是一段</w:t>
      </w:r>
      <w:r>
        <w:rPr>
          <w:rFonts w:ascii="Microsoft YaHei" w:hAnsi="Microsoft YaHei" w:eastAsia="微软雅黑"/>
          <w:b/>
          <w:color w:val="222222"/>
          <w:sz w:val="21"/>
        </w:rPr>
        <w:t>视频</w:t>
      </w:r>
      <w:r>
        <w:rPr>
          <w:rFonts w:ascii="Microsoft YaHei" w:hAnsi="Microsoft YaHei" w:eastAsia="微软雅黑"/>
          <w:b w:val="0"/>
          <w:color w:val="222222"/>
          <w:sz w:val="21"/>
        </w:rPr>
        <w:t>，也就是必须先录自己。</w:t>
      </w:r>
      <w:r>
        <w:rPr>
          <w:rFonts w:ascii="Consolas" w:hAnsi="Consolas" w:eastAsia="微软雅黑"/>
          <w:b w:val="0"/>
          <w:color w:val="2D5C4A"/>
          <w:sz w:val="19"/>
        </w:rPr>
        <w:t>wan2.2-s2v</w:t>
      </w:r>
      <w:r>
        <w:rPr>
          <w:rFonts w:ascii="Microsoft YaHei" w:hAnsi="Microsoft YaHei" w:eastAsia="微软雅黑"/>
          <w:b w:val="0"/>
          <w:color w:val="222222"/>
          <w:sz w:val="21"/>
        </w:rPr>
        <w:t xml:space="preserve"> 只要求 </w:t>
      </w:r>
      <w:r>
        <w:rPr>
          <w:rFonts w:ascii="Microsoft YaHei" w:hAnsi="Microsoft YaHei" w:eastAsia="微软雅黑"/>
          <w:b/>
          <w:color w:val="222222"/>
          <w:sz w:val="21"/>
        </w:rPr>
        <w:t>一张图 + 一段音频</w:t>
      </w:r>
      <w:r>
        <w:rPr>
          <w:rFonts w:ascii="Microsoft YaHei" w:hAnsi="Microsoft YaHei" w:eastAsia="微软雅黑"/>
          <w:b w:val="0"/>
          <w:color w:val="222222"/>
          <w:sz w:val="21"/>
        </w:rPr>
        <w:t>，这是"录一段"和"找张照片"的区别。</w:t>
      </w:r>
    </w:p>
    <w:p>
      <w:pPr>
        <w:spacing w:after="120"/>
      </w:pPr>
      <w:r>
        <w:rPr>
          <w:rFonts w:ascii="Microsoft YaHei" w:hAnsi="Microsoft YaHei" w:eastAsia="微软雅黑"/>
          <w:b w:val="0"/>
          <w:color w:val="222222"/>
          <w:sz w:val="21"/>
        </w:rPr>
        <w:t>核实过的接口形状：</w:t>
      </w:r>
    </w:p>
    <w:p>
      <w:pPr>
        <w:pStyle w:val="ListBullet"/>
        <w:spacing w:after="40"/>
        <w:ind w:left="482"/>
      </w:pPr>
      <w:r>
        <w:rPr>
          <w:rFonts w:ascii="Microsoft YaHei" w:hAnsi="Microsoft YaHei" w:eastAsia="微软雅黑"/>
          <w:b w:val="0"/>
          <w:color w:val="222222"/>
          <w:sz w:val="21"/>
        </w:rPr>
        <w:t xml:space="preserve">端点与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相同（</w:t>
      </w:r>
      <w:r>
        <w:rPr>
          <w:rFonts w:ascii="Consolas" w:hAnsi="Consolas" w:eastAsia="微软雅黑"/>
          <w:b w:val="0"/>
          <w:color w:val="2D5C4A"/>
          <w:sz w:val="19"/>
        </w:rPr>
        <w:t>/services/aigc/image2video/video-synthesis</w:t>
      </w:r>
      <w:r>
        <w:rPr>
          <w:rFonts w:ascii="Microsoft YaHei" w:hAnsi="Microsoft YaHei" w:eastAsia="微软雅黑"/>
          <w:b w:val="0"/>
          <w:color w:val="222222"/>
          <w:sz w:val="21"/>
        </w:rPr>
        <w:t>，</w:t>
      </w:r>
      <w:r>
        <w:rPr>
          <w:rFonts w:ascii="Consolas" w:hAnsi="Consolas" w:eastAsia="微软雅黑"/>
          <w:b w:val="0"/>
          <w:color w:val="2D5C4A"/>
          <w:sz w:val="19"/>
        </w:rPr>
        <w:t>X-DashScope-Async: enable</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请求体：</w:t>
      </w:r>
      <w:r>
        <w:rPr>
          <w:rFonts w:ascii="Consolas" w:hAnsi="Consolas" w:eastAsia="微软雅黑"/>
          <w:b w:val="0"/>
          <w:color w:val="2D5C4A"/>
          <w:sz w:val="19"/>
        </w:rPr>
        <w:t>{"model": "wan2.2-s2v", "input": {"image_url", "audio_url"}, "parameters": {"resolution": "480P" | "720P"}}</w:t>
      </w:r>
    </w:p>
    <w:p>
      <w:pPr>
        <w:pStyle w:val="ListBullet"/>
        <w:spacing w:after="40"/>
        <w:ind w:left="482"/>
      </w:pPr>
      <w:r>
        <w:rPr>
          <w:rFonts w:ascii="Microsoft YaHei" w:hAnsi="Microsoft YaHei" w:eastAsia="微软雅黑"/>
          <w:b w:val="0"/>
          <w:color w:val="222222"/>
          <w:sz w:val="21"/>
        </w:rPr>
        <w:t>限制：音频 ≤ 20 秒、≤ 15 MB（wav/mp3）；图片 jpg/png/bmp/webp，边长 400–7000 像素</w:t>
      </w:r>
    </w:p>
    <w:p>
      <w:pPr>
        <w:pStyle w:val="ListBullet"/>
        <w:spacing w:after="40"/>
        <w:ind w:left="482"/>
      </w:pPr>
      <w:r>
        <w:rPr>
          <w:rFonts w:ascii="Microsoft YaHei" w:hAnsi="Microsoft YaHei" w:eastAsia="微软雅黑"/>
          <w:b w:val="0"/>
          <w:color w:val="222222"/>
          <w:sz w:val="21"/>
        </w:rPr>
        <w:t>计费：480P 0.5 元/秒，720P 0.9 元/秒</w:t>
      </w:r>
    </w:p>
    <w:p>
      <w:pPr>
        <w:spacing w:after="120"/>
      </w:pPr>
      <w:r>
        <w:rPr>
          <w:rFonts w:ascii="Microsoft YaHei" w:hAnsi="Microsoft YaHei" w:eastAsia="微软雅黑"/>
          <w:b w:val="0"/>
          <w:color w:val="222222"/>
          <w:sz w:val="21"/>
        </w:rPr>
        <w:t xml:space="preserve">两个输入都必须是阿里侧可访问的地址，所以配音和本地图片都先走 DashScope 自己的上传接口， 和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复用同一个 </w:t>
      </w:r>
      <w:r>
        <w:rPr>
          <w:rFonts w:ascii="Consolas" w:hAnsi="Consolas" w:eastAsia="微软雅黑"/>
          <w:b w:val="0"/>
          <w:color w:val="2D5C4A"/>
          <w:sz w:val="19"/>
        </w:rPr>
        <w:t>uploads.py</w:t>
      </w:r>
      <w:r>
        <w:rPr>
          <w:rFonts w:ascii="Microsoft YaHei" w:hAnsi="Microsoft YaHei" w:eastAsia="微软雅黑"/>
          <w:b w:val="0"/>
          <w:color w:val="222222"/>
          <w:sz w:val="21"/>
        </w:rPr>
        <w:t>。音频超过 20 秒时</w:t>
      </w:r>
      <w:r>
        <w:rPr>
          <w:rFonts w:ascii="Microsoft YaHei" w:hAnsi="Microsoft YaHei" w:eastAsia="微软雅黑"/>
          <w:b/>
          <w:color w:val="222222"/>
          <w:sz w:val="21"/>
        </w:rPr>
        <w:t>明确拒绝</w:t>
      </w:r>
      <w:r>
        <w:rPr>
          <w:rFonts w:ascii="Microsoft YaHei" w:hAnsi="Microsoft YaHei" w:eastAsia="微软雅黑"/>
          <w:b w:val="0"/>
          <w:color w:val="222222"/>
          <w:sz w:val="21"/>
        </w:rPr>
        <w:t>而不是静默截断。</w:t>
      </w:r>
    </w:p>
    <w:p>
      <w:pPr>
        <w:pStyle w:val="Heading2"/>
        <w:spacing w:before="240" w:after="80"/>
      </w:pPr>
      <w:r>
        <w:rPr>
          <w:rFonts w:ascii="Microsoft YaHei" w:hAnsi="Microsoft YaHei" w:eastAsia="微软雅黑"/>
          <w:b/>
          <w:color w:val="222222"/>
          <w:sz w:val="24"/>
        </w:rPr>
        <w:t>4.6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610</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810</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DASHSCOPE_AVATAR_PORTRAIT</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Consolas" w:hAnsi="Consolas" w:eastAsia="微软雅黑"/>
                <w:b w:val="0"/>
                <w:color w:val="2D5C4A"/>
                <w:sz w:val="17"/>
              </w:rPr>
              <w:t>wan_s2v</w:t>
            </w:r>
            <w:r>
              <w:rPr>
                <w:rFonts w:ascii="Microsoft YaHei" w:hAnsi="Microsoft YaHei" w:eastAsia="微软雅黑"/>
                <w:b w:val="0"/>
                <w:color w:val="222222"/>
                <w:sz w:val="19"/>
              </w:rPr>
              <w:t xml:space="preserve"> 的形象照片（路径或 URL）</w:t>
            </w:r>
          </w:p>
        </w:tc>
      </w:tr>
      <w:tr>
        <w:tc>
          <w:tcPr>
            <w:tcW w:type="dxa" w:w="3173"/>
          </w:tcPr>
          <w:p>
            <w:pPr>
              <w:spacing w:after="0"/>
            </w:pPr>
            <w:r>
              <w:rPr>
                <w:rFonts w:ascii="Consolas" w:hAnsi="Consolas" w:eastAsia="微软雅黑"/>
                <w:b w:val="0"/>
                <w:color w:val="2D5C4A"/>
                <w:sz w:val="17"/>
              </w:rPr>
              <w:t>DASHSCOPE_S2V_RESOLUTION</w:t>
            </w:r>
          </w:p>
        </w:tc>
        <w:tc>
          <w:tcPr>
            <w:tcW w:type="dxa" w:w="3173"/>
          </w:tcPr>
          <w:p>
            <w:pPr>
              <w:spacing w:after="0"/>
            </w:pPr>
            <w:r>
              <w:rPr>
                <w:rFonts w:ascii="Consolas" w:hAnsi="Consolas" w:eastAsia="微软雅黑"/>
                <w:b w:val="0"/>
                <w:color w:val="2D5C4A"/>
                <w:sz w:val="17"/>
              </w:rPr>
              <w:t>720P</w:t>
            </w:r>
          </w:p>
        </w:tc>
        <w:tc>
          <w:tcPr>
            <w:tcW w:type="dxa" w:w="3173"/>
          </w:tcPr>
          <w:p>
            <w:pPr>
              <w:spacing w:after="0"/>
            </w:pPr>
            <w:r>
              <w:rPr>
                <w:rFonts w:ascii="Consolas" w:hAnsi="Consolas" w:eastAsia="微软雅黑"/>
                <w:b w:val="0"/>
                <w:color w:val="2D5C4A"/>
                <w:sz w:val="17"/>
              </w:rPr>
              <w:t>480P</w:t>
            </w:r>
            <w:r>
              <w:rPr>
                <w:rFonts w:ascii="Microsoft YaHei" w:hAnsi="Microsoft YaHei" w:eastAsia="微软雅黑"/>
                <w:b w:val="0"/>
                <w:color w:val="222222"/>
                <w:sz w:val="19"/>
              </w:rPr>
              <w:t xml:space="preserve"> / </w:t>
            </w:r>
            <w:r>
              <w:rPr>
                <w:rFonts w:ascii="Consolas" w:hAnsi="Consolas" w:eastAsia="微软雅黑"/>
                <w:b w:val="0"/>
                <w:color w:val="2D5C4A"/>
                <w:sz w:val="17"/>
              </w:rPr>
              <w:t>720P</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