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2.1 Algorithms  |  Lesson 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Abstraction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Abstraction studio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Abstraction studio.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what is meant by the term abstraction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some examples of abstraction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why abstraction is needed in computational thinking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Sketch a map that would get a new pupil from the school gate to your classroom. What did you leave out, and why?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Abstraction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Computational thinking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Abstraction studio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Computational thinking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Computational thinking means...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 the three parts of computational thinking and write one line on each.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are the three parts of computational thinking?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What abstraction is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Abstraction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your own definition of abstraction, with an example that is not a map.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does abstraction mean in computational thinking?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what counts as 'unnecessary' not fixed?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A worked example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 a register, the necessary detail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List four things a school register stores and three it deliberately does not.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details does a school register need? Select all that apply.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storing unnecessary data a problem?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Models of the world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Models use abstraction because...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Choose a program you use and say what it deliberately ignores about the real world.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flight simulator ignores the weight of the paint on the aircraft. Why is that acceptable?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Abstraction in programs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Programs use abstraction when...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Explain how calling a subprogram is an example of abstraction.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is a subprogram an example of abstraction?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 layers of abstraction matter in a large project?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Answering abstraction questions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To answer an abstraction question, I should...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a four-mark answer on abstraction in a bus timetable app.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is the strongest exam answer about a library system?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question asks how abstraction has been used in an underground map. What earns the marks?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keep or cut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Necessary / Unnecessary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Where each docking station is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How many bikes are free at each station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Whether a route has a cycle lane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gradient of a hill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make of each bike's bell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name of the street's architect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colour the docking station is painted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Which shops are on the route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30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Task: necessary and unnecessary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For each system, list what its model keeps and what it can safely ignore.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4563"/>
              <w:gridCol w:w="4563"/>
            </w:tblGrid>
            <w:tr>
              <w:trPr>
                <w:cantSplit/>
                <w:tblHeader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System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Necessary detail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Unnecessary detail</w:t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 school register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 satnav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 weather forecast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 cycle hire app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abstraction, and why is it needed?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State what is meant by abstraction.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Give two examples of abstraction in a computer system.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A company is writing a program to plan delivery routes. Explain how abstraction would be used, giving examples of detail kept and removed.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[6]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three parts of computational thinking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abstraction is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Judging necessary and unnecessary detail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2.1 Lesson 1: Abstraction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2026-09-30T12:00:48.140Z</dcterms:created>
  <dcterms:modified xsi:type="dcterms:W3CDTF">2026-09-30T12:00:48.140Z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