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Querying a database with SQL</w:t>
            </w:r>
          </w:p>
          <w:p>
            <w:pPr>
              <w:spacing w:after="0" w:before="0"/>
            </w:pPr>
            <w:r>
              <w:rPr>
                <w:rFonts w:ascii="Arial" w:cs="Arial" w:eastAsia="Arial" w:hAnsi="Arial"/>
                <w:color w:val="5A6B85"/>
                <w:sz w:val="22"/>
                <w:szCs w:val="22"/>
              </w:rPr>
              <w:t xml:space="preserve">Worksheet for the 360° experience: SQL queries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SQL queries.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SELECT and FROM choose the fields and the table a query reads</w:t>
            </w:r>
          </w:p>
          <w:p>
            <w:pPr>
              <w:pStyle w:val="ListParagraph"/>
              <w:numPr>
                <w:ilvl w:val="0"/>
                <w:numId w:val="2"/>
              </w:numPr>
              <w:spacing w:after="20" w:before="20"/>
            </w:pPr>
            <w:r>
              <w:rPr>
                <w:rFonts w:ascii="Arial" w:cs="Arial" w:eastAsia="Arial" w:hAnsi="Arial"/>
                <w:sz w:val="21"/>
                <w:szCs w:val="21"/>
              </w:rPr>
              <w:t xml:space="preserve">understand how WHERE decides which records a query hands back</w:t>
            </w:r>
          </w:p>
          <w:p>
            <w:pPr>
              <w:pStyle w:val="ListParagraph"/>
              <w:numPr>
                <w:ilvl w:val="0"/>
                <w:numId w:val="2"/>
              </w:numPr>
              <w:spacing w:after="20" w:before="20"/>
            </w:pPr>
            <w:r>
              <w:rPr>
                <w:rFonts w:ascii="Arial" w:cs="Arial" w:eastAsia="Arial" w:hAnsi="Arial"/>
                <w:sz w:val="21"/>
                <w:szCs w:val="21"/>
              </w:rPr>
              <w:t xml:space="preserve">know how to join conditions with AND and OR, and how to sort results with ORDER BY</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SQL queries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it is a language for asking rather than for programming.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Leave the rows in the order the table stores them.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players for every game in the table games. Leave the rows in the order the table stores them.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every column of every game in the table games. Leave the rows in the order the table stores them. Display each row on its own line, the four values separated by single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whether to keep it or drop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Keep only the games whose kind is card. Leave the rows in the order the table stores them.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kind for every game in the table games. Keep only the games where players is exactly 2. Leave the rows in the order the table stores them.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Python writes it as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lasting more than 45 minutes.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lasting 45 minutes or more.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lasting 30 minutes or fewer.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results down and OR widens them out, which is worth saying out loud as you write.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Keep only the games whose kind is card. Of those, keep only the games whose players is 3 or more.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the games lasting fewer than 20 minutes. Keep the games lasting more than 60 minutes as well.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default order, which SQL calls ASC, so it is almost never typed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Put the rows in order of minutes, shortest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Put the rows in order of title, from Z to A.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line of SQL can do the work of a loop, an if statement and a sort put 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Keep only the games whose kind is not card. Of those, keep only the games lasting 60 minutes or fewer. Put the rows in order of minutes, longest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then players and then minutes for every game in the table games. Keep only the games with 4 or more players. Of those, keep only the games lasting fewer than 60 minutes. Put the rows in order of minutes, shortest first. Display each row on its own line, the three values separated by single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Querying a database with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2026-10-02T14:04:22.150Z</dcterms:created>
  <dcterms:modified xsi:type="dcterms:W3CDTF">2026-10-02T14:04:22.151Z</dcterms:modified>
</cp:coreProperties>
</file>

<file path=docProps/custom.xml><?xml version="1.0" encoding="utf-8"?>
<Properties xmlns="http://schemas.openxmlformats.org/officeDocument/2006/custom-properties" xmlns:vt="http://schemas.openxmlformats.org/officeDocument/2006/docPropsVTypes"/>
</file>