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66"/>
        <w:gridCol w:w="2200"/>
      </w:tblGrid>
      <w:tr>
        <w:tc>
          <w:tcPr>
            <w:tcW w:type="dxa" w:w="82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5A6B85"/>
                <w:sz w:val="20"/>
                <w:szCs w:val="20"/>
              </w:rPr>
              <w:t xml:space="preserve">OCR J277 1.4 Network security  |  Lesson 8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38"/>
                <w:szCs w:val="38"/>
              </w:rPr>
              <w:t xml:space="preserve">Data interception and theft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22"/>
                <w:szCs w:val="22"/>
              </w:rPr>
              <w:t xml:space="preserve">Worksheet for the 360° experience: Packet sniffers</w:t>
            </w:r>
          </w:p>
        </w:tc>
        <w:tc>
          <w:tcPr>
            <w:tcW w:type="dxa" w:w="2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/>
                <w:bCs/>
                <w:color w:val="5A6B85"/>
                <w:sz w:val="26"/>
                <w:szCs w:val="26"/>
              </w:rPr>
              <w:t xml:space="preserve">Revise 360</w:t>
            </w:r>
          </w:p>
        </w:tc>
      </w:tr>
    </w:tbl>
    <w:tbl>
      <w:tblPr>
        <w:tblW w:type="dxa" w:w="10466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00"/>
        <w:gridCol w:w="2733"/>
        <w:gridCol w:w="2733"/>
      </w:tblGrid>
      <w:tr>
        <w:tc>
          <w:tcPr>
            <w:tcW w:type="dxa" w:w="5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Class:</w:t>
            </w:r>
          </w:p>
        </w:tc>
        <w:tc>
          <w:tcPr>
            <w:tcW w:type="dxa" w:w="273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9AA8BC" w:sz="6" w:space="1"/>
              </w:pBdr>
              <w:spacing w:after="0" w:before="24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Date: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to use this sheet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1.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Answer the starter below before you open the experience.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2.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Open Packet sniffers. At each numbered station, read the wall panel and fill in its box on this sheet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badge.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3.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Tap the badge and answer the questions on screen. Your first answer is the one that counts.</w:t>
            </w:r>
          </w:p>
          <w:p>
            <w:pPr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4.  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When the score screen appears, copy your score into the yellow box straight away.</w:t>
            </w:r>
          </w:p>
          <w:p>
            <w:pPr>
              <w:spacing w:after="60" w:before="16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By the end of the lesson I will: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the threat that data interception and theft poses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20" w:before="20"/>
            </w:pPr>
            <w:r>
              <w:rPr>
                <w:rFonts w:ascii="Arial" w:cs="Arial" w:eastAsia="Arial" w:hAnsi="Arial"/>
                <w:sz w:val="21"/>
                <w:szCs w:val="21"/>
              </w:rPr>
              <w:t xml:space="preserve">understand how to identify and protect against data interception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Starter: before you put the headset 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 we mean by people as a weak point in secure systems?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Key terminology</w:t>
            </w:r>
          </w:p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Data interception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00"/>
            </w:pPr>
            <w:r>
              <w:rPr>
                <w:rFonts w:ascii="Arial" w:cs="Arial" w:eastAsia="Arial" w:hAnsi="Arial"/>
                <w:b/>
                <w:bCs/>
                <w:color w:val="1C2C4A"/>
                <w:sz w:val="21"/>
                <w:szCs w:val="21"/>
              </w:rPr>
              <w:t xml:space="preserve">Encryption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C2C4A" w:color="auto" w:val="clear"/>
            <w:tcMar>
              <w:top w:type="dxa" w:w="140"/>
              <w:left w:type="dxa" w:w="240"/>
              <w:bottom w:type="dxa" w:w="140"/>
              <w:right w:type="dxa" w:w="240"/>
            </w:tcMar>
          </w:tcPr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D046"/>
                <w:sz w:val="20"/>
                <w:szCs w:val="20"/>
              </w:rPr>
              <w:t xml:space="preserve">Packet sniffers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color w:val="FFFFFF"/>
                <w:sz w:val="34"/>
                <w:szCs w:val="34"/>
              </w:rPr>
              <w:t xml:space="preserve">The stations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C8D4E6"/>
                <w:sz w:val="19"/>
                <w:szCs w:val="19"/>
              </w:rPr>
              <w:t xml:space="preserve">Stations 1 and 2: turn right. Stations 3 and 4: turn around. Stations 5 and 6: turn left. Final challenge: look down.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E9BD7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1   </w:t>
            </w:r>
            <w:r>
              <w:rPr>
                <w:rFonts w:ascii="Arial" w:cs="Arial" w:eastAsia="Arial" w:hAnsi="Arial"/>
                <w:b/>
                <w:bCs/>
                <w:color w:val="1E9BD7"/>
                <w:sz w:val="26"/>
                <w:szCs w:val="26"/>
              </w:rPr>
              <w:t xml:space="preserve">Data interception and theft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Data interception and theft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Write a definition of data interception and theft.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8A55C9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2   </w:t>
            </w:r>
            <w:r>
              <w:rPr>
                <w:rFonts w:ascii="Arial" w:cs="Arial" w:eastAsia="Arial" w:hAnsi="Arial"/>
                <w:b/>
                <w:bCs/>
                <w:color w:val="8A55C9"/>
                <w:sz w:val="26"/>
                <w:szCs w:val="26"/>
              </w:rPr>
              <w:t xml:space="preserve">Packet sniffing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right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Packet sniffing means...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Name a piece of software or hardware used for packet sniffing.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603F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3   </w:t>
            </w:r>
            <w:r>
              <w:rPr>
                <w:rFonts w:ascii="Arial" w:cs="Arial" w:eastAsia="Arial" w:hAnsi="Arial"/>
                <w:b/>
                <w:bCs/>
                <w:color w:val="E0603F"/>
                <w:sz w:val="26"/>
                <w:szCs w:val="26"/>
              </w:rPr>
              <w:t xml:space="preserve">Man in the middle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A man-in-the-middle attack is...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is a fake hotspot so effective?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E08A1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4   </w:t>
            </w:r>
            <w:r>
              <w:rPr>
                <w:rFonts w:ascii="Arial" w:cs="Arial" w:eastAsia="Arial" w:hAnsi="Arial"/>
                <w:b/>
                <w:bCs/>
                <w:color w:val="E08A10"/>
                <w:sz w:val="26"/>
                <w:szCs w:val="26"/>
              </w:rPr>
              <w:t xml:space="preserve">What attackers gain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around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Intercepted data can be used to...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could someone do with an intercepted school login?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2FAE72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5   </w:t>
            </w:r>
            <w:r>
              <w:rPr>
                <w:rFonts w:ascii="Arial" w:cs="Arial" w:eastAsia="Arial" w:hAnsi="Arial"/>
                <w:b/>
                <w:bCs/>
                <w:color w:val="2FAE72"/>
                <w:sz w:val="26"/>
                <w:szCs w:val="26"/>
              </w:rPr>
              <w:t xml:space="preserve">Encryption is the answer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Encryption protects data by...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Why does encryption not stop interception, but still protect you?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D6408E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6   </w:t>
            </w:r>
            <w:r>
              <w:rPr>
                <w:rFonts w:ascii="Arial" w:cs="Arial" w:eastAsia="Arial" w:hAnsi="Arial"/>
                <w:b/>
                <w:bCs/>
                <w:color w:val="D6408E"/>
                <w:sz w:val="26"/>
                <w:szCs w:val="26"/>
              </w:rPr>
              <w:t xml:space="preserve">Other protections</w:t>
            </w:r>
          </w:p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i/>
                <w:iCs/>
                <w:color w:val="5A6B85"/>
                <w:sz w:val="19"/>
                <w:szCs w:val="19"/>
              </w:rPr>
              <w:t xml:space="preserve">Turn left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color w:val="5A6B85"/>
                <w:sz w:val="21"/>
                <w:szCs w:val="21"/>
              </w:rPr>
              <w:t xml:space="preserve">Key fact in your own words: </w:t>
            </w:r>
            <w:r>
              <w:rPr>
                <w:rFonts w:ascii="Arial" w:cs="Arial" w:eastAsia="Arial" w:hAnsi="Arial"/>
                <w:i/>
                <w:iCs/>
                <w:sz w:val="21"/>
                <w:szCs w:val="21"/>
              </w:rPr>
              <w:t xml:space="preserve">To protect against interception and theft, organisations...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color w:val="C99A00"/>
                <w:sz w:val="21"/>
                <w:szCs w:val="21"/>
              </w:rPr>
              <w:t xml:space="preserve">Challenge: </w:t>
            </w: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List five things a company could do to reduce data interception and theft.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C99A00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★   </w:t>
            </w:r>
            <w:r>
              <w:rPr>
                <w:rFonts w:ascii="Arial" w:cs="Arial" w:eastAsia="Arial" w:hAnsi="Arial"/>
                <w:b/>
                <w:bCs/>
                <w:color w:val="C99A00"/>
                <w:sz w:val="26"/>
                <w:szCs w:val="26"/>
              </w:rPr>
              <w:t xml:space="preserve">Final challenge: safe or risky? (look down)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Before</w:t>
            </w:r>
            <w:r>
              <w:rPr>
                <w:rFonts w:ascii="Arial" w:cs="Arial" w:eastAsia="Arial" w:hAnsi="Arial"/>
                <w:sz w:val="21"/>
                <w:szCs w:val="21"/>
              </w:rPr>
              <w:t xml:space="preserve"> you tap the star, write your answer for each one.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7426"/>
              <w:gridCol w:w="2600"/>
            </w:tblGrid>
            <w:tr>
              <w:trPr>
                <w:cantSplit/>
                <w:tblHeader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Safe / Risky</w:t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Banking on open café Wi-Fi with no VPN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Checking the padlock and HTTPS before logging in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Leaving a laptop unlocked at a desk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Shredding printouts containing customer details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Writing the Wi-Fi password on the office whiteboard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Using a VPN when working away from the office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Emailing a spreadsheet of personal data unencrypted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type="dxa" w:w="74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Keeping the server room locked</w:t>
                  </w:r>
                </w:p>
              </w:tc>
              <w:tc>
                <w:tcPr>
                  <w:tcW w:type="dxa" w:w="2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66"/>
        <w:gridCol w:w="3000"/>
      </w:tblGrid>
      <w:tr>
        <w:trPr>
          <w:cantSplit/>
        </w:trPr>
        <w:tc>
          <w:tcPr>
            <w:tcW w:type="dxa" w:w="7466"/>
            <w:tcBorders>
              <w:top w:val="single" w:color="C99A00" w:sz="8"/>
              <w:left w:val="single" w:color="C99A00" w:sz="8"/>
              <w:bottom w:val="single" w:color="C99A00" w:sz="8"/>
              <w:right w:val="none" w:color="FFFFFF" w:sz="0"/>
            </w:tcBorders>
            <w:shd w:fill="FFF6D6" w:color="auto" w:val="clear"/>
            <w:tcMar>
              <w:top w:type="dxa" w:w="120"/>
              <w:left w:type="dxa" w:w="200"/>
              <w:bottom w:type="dxa" w:w="120"/>
              <w:right w:type="dxa" w:w="120"/>
            </w:tcMar>
            <w:vAlign w:val="center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sz w:val="24"/>
                <w:szCs w:val="24"/>
              </w:rPr>
              <w:t xml:space="preserve">Your score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color w:val="5A6B85"/>
                <w:sz w:val="19"/>
                <w:szCs w:val="19"/>
              </w:rPr>
              <w:t xml:space="preserve">Copy it from the score screen as soon as it appears.</w:t>
            </w:r>
          </w:p>
        </w:tc>
        <w:tc>
          <w:tcPr>
            <w:tcW w:type="dxa" w:w="3000"/>
            <w:tcBorders>
              <w:top w:val="single" w:color="C99A00" w:sz="8"/>
              <w:left w:val="none" w:color="FFFFFF" w:sz="0"/>
              <w:bottom w:val="single" w:color="C99A00" w:sz="8"/>
              <w:right w:val="single" w:color="C99A00" w:sz="8"/>
            </w:tcBorders>
            <w:shd w:fill="FFF6D6" w:color="auto" w:val="clear"/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sz w:val="32"/>
                <w:szCs w:val="32"/>
              </w:rPr>
              <w:t xml:space="preserve">______ / 19</w:t>
            </w:r>
          </w:p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Key question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do we mean by people as a weak point?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Exam practice</w:t>
            </w:r>
          </w:p>
          <w:p>
            <w:pPr>
              <w:keepNext/>
              <w:spacing w:after="60" w:before="60"/>
            </w:pPr>
            <w:r>
              <w:rPr>
                <w:rFonts w:ascii="Arial" w:cs="Arial" w:eastAsia="Arial" w:hAnsi="Arial"/>
                <w:i/>
                <w:iCs/>
                <w:color w:val="5A6B85"/>
                <w:sz w:val="21"/>
                <w:szCs w:val="21"/>
              </w:rPr>
              <w:t xml:space="preserve">Take the headset off, or close the page, and answer from memory.</w:t>
            </w:r>
          </w:p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a)  Describe what is meant by data interception.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b)  Explain how encryption protects data that is intercepted.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[2]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>
            <w:pPr>
              <w:keepNext/>
              <w:spacing w:after="60" w:before="120"/>
            </w:pPr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c)  Describe two other ways a company could protect against data interception and theft.  </w:t>
            </w:r>
            <w:r>
              <w:rPr>
                <w:rFonts w:ascii="Arial" w:cs="Arial" w:eastAsia="Arial" w:hAnsi="Arial"/>
                <w:color w:val="5A6B85"/>
                <w:sz w:val="21"/>
                <w:szCs w:val="21"/>
              </w:rPr>
              <w:t xml:space="preserve">[4]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26"/>
            </w:tblGrid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460" w:hRule="exact"/>
              </w:trPr>
              <w:tc>
                <w:tcPr>
                  <w:tcW w:type="dxa" w:w="10026"/>
                  <w:tcBorders>
                    <w:top w:val="none" w:color="FFFFFF" w:sz="0"/>
                    <w:left w:val="none" w:color="FFFFFF" w:sz="0"/>
                    <w:bottom w:val="dotted" w:color="9AA8BC" w:sz="6"/>
                    <w:right w:val="none" w:color="FFFFFF" w:sz="0"/>
                  </w:tcBorders>
                  <w:tcMar>
                    <w:left w:type="dxa" w:w="0"/>
                    <w:bottom w:type="dxa" w:w="20"/>
                    <w:right w:type="dxa" w:w="0"/>
                  </w:tcMar>
                  <w:vAlign w:val="bottom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color w:val="5A6B85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p>
      <w:pPr>
        <w:spacing w:after="120" w:before="0"/>
      </w:pPr>
    </w:p>
    <w:tbl>
      <w:tblPr>
        <w:tblW w:type="dxa" w:w="1046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466"/>
      </w:tblGrid>
      <w:tr>
        <w:tc>
          <w:tcPr>
            <w:tcW w:type="dxa" w:w="10466"/>
            <w:tcBorders>
              <w:top w:val="single" w:color="C9D2DE" w:sz="4"/>
              <w:left w:val="single" w:color="1C2C4A" w:sz="36"/>
              <w:bottom w:val="single" w:color="C9D2DE" w:sz="4"/>
              <w:right w:val="single" w:color="C9D2DE" w:sz="4"/>
            </w:tcBorders>
            <w:tcMar>
              <w:top w:type="dxa" w:w="100"/>
              <w:left w:type="dxa" w:w="200"/>
              <w:bottom w:type="dxa" w:w="140"/>
              <w:right w:type="dxa" w:w="200"/>
            </w:tcMar>
          </w:tcPr>
          <w:p>
            <w:pPr>
              <w:keepNext/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/>
            </w:r>
            <w:r>
              <w:rPr>
                <w:rFonts w:ascii="Arial" w:cs="Arial" w:eastAsia="Arial" w:hAnsi="Arial"/>
                <w:b/>
                <w:bCs/>
                <w:color w:val="1C2C4A"/>
                <w:sz w:val="26"/>
                <w:szCs w:val="26"/>
              </w:rPr>
              <w:t xml:space="preserve">How confident am I?</w:t>
            </w:r>
          </w:p>
          <w:tbl>
            <w:tblPr>
              <w:tblW w:type="dxa" w:w="10026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826"/>
              <w:gridCol w:w="1600"/>
              <w:gridCol w:w="1600"/>
              <w:gridCol w:w="2000"/>
            </w:tblGrid>
            <w:tr>
              <w:trPr>
                <w:cantSplit/>
                <w:tblHeader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Objective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Not yet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Getting there</w:t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E6ECF5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/>
                      <w:bCs/>
                      <w:sz w:val="20"/>
                      <w:szCs w:val="20"/>
                    </w:rPr>
                    <w:t xml:space="preserve">Confident</w:t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What data interception and theft is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How packet sniffing works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  <w:tr>
              <w:trPr>
                <w:cantSplit/>
                <w:trHeight w:val="560" w:hRule="atLeast"/>
              </w:trPr>
              <w:tc>
                <w:tcPr>
                  <w:tcW w:type="dxa" w:w="4826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sz w:val="21"/>
                      <w:szCs w:val="21"/>
                    </w:rPr>
                    <w:t xml:space="preserve">Protecting data in transit</w:t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16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  <w:tc>
                <w:tcPr>
                  <w:tcW w:type="dxa" w:w="2000"/>
                  <w:tcBorders>
                    <w:top w:val="single" w:color="B7C2D1" w:sz="4"/>
                    <w:left w:val="single" w:color="B7C2D1" w:sz="4"/>
                    <w:bottom w:val="single" w:color="B7C2D1" w:sz="4"/>
                    <w:right w:val="single" w:color="B7C2D1" w:sz="4"/>
                  </w:tcBorders>
                  <w:shd w:fill="FFFFFF" w:color="auto" w:val="clear"/>
                  <w:tcMar>
                    <w:top w:type="dxa" w:w="80"/>
                    <w:left w:type="dxa" w:w="120"/>
                    <w:bottom w:type="dxa" w:w="80"/>
                    <w:right w:type="dxa" w:w="120"/>
                  </w:tcMar>
                  <w:vAlign w:val="center"/>
                </w:tcPr>
                <w:p>
                  <w:pPr>
                    <w:spacing w:after="0" w:before="0"/>
                  </w:pPr>
                  <w:r>
                    <w:rPr>
                      <w:rFonts w:ascii="Arial" w:cs="Arial" w:eastAsia="Arial" w:hAnsi="Arial"/>
                      <w:b w:val="false"/>
                      <w:bCs w:val="false"/>
                      <w:sz w:val="21"/>
                      <w:szCs w:val="21"/>
                    </w:rPr>
                    <w:t xml:space="preserve"/>
                  </w:r>
                </w:p>
              </w:tc>
            </w:tr>
          </w:tbl>
          <w:p/>
        </w:tc>
      </w:tr>
    </w:tbl>
    <w:sectPr>
      <w:footerReference w:type="default" r:id="rId7"/>
      <w:pgSz w:w="11906" w:h="16838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A6B85"/>
        <w:sz w:val="16"/>
        <w:szCs w:val="16"/>
      </w:rPr>
      <w:t xml:space="preserve">1.4 Lesson 8: Data interception and theft  |  Page </w:t>
    </w:r>
    <w:r>
      <w:rPr>
        <w:rFonts w:ascii="Arial" w:cs="Arial" w:eastAsia="Arial" w:hAnsi="Arial"/>
        <w:color w:val="5A6B8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2026-09-23T03:51:36.991Z</dcterms:created>
  <dcterms:modified xsi:type="dcterms:W3CDTF">2026-09-23T03:51:36.992Z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