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Translation exchange</w:t>
      </w:r>
    </w:p>
    <w:p>
      <w:pPr>
        <w:spacing w:after="120"/>
      </w:pPr>
      <w:r>
        <w:rPr>
          <w:b/>
          <w:sz w:val="22"/>
        </w:rPr>
        <w:t>Topic 2.5  |  Lesson 3</w:t>
      </w:r>
    </w:p>
    <w:p>
      <w:pPr>
        <w:spacing w:after="120"/>
      </w:pPr>
      <w:r>
        <w:rPr>
          <w:b w:val="0"/>
          <w:sz w:val="22"/>
        </w:rPr>
        <w:t>Name ____________________    Class __________    Date __________</w:t>
      </w:r>
    </w:p>
    <w:p>
      <w:pPr>
        <w:spacing w:after="120"/>
      </w:pPr>
      <w:r>
        <w:rPr>
          <w:b w:val="0"/>
          <w:sz w:val="22"/>
        </w:rPr>
        <w:t>Compare compiling and interpreting</w:t>
      </w:r>
    </w:p>
    <w:p>
      <w:pPr>
        <w:pStyle w:val="Heading1"/>
      </w:pPr>
      <w:r>
        <w:t>Learning outcomes</w:t>
      </w:r>
    </w:p>
    <w:p>
      <w:pPr>
        <w:spacing w:after="120"/>
      </w:pPr>
      <w:r>
        <w:rPr>
          <w:b w:val="0"/>
          <w:sz w:val="22"/>
        </w:rPr>
        <w:t>Explain why translation is needed.</w:t>
      </w:r>
    </w:p>
    <w:p>
      <w:pPr>
        <w:spacing w:after="120"/>
      </w:pPr>
      <w:r>
        <w:rPr>
          <w:b w:val="0"/>
          <w:sz w:val="22"/>
        </w:rPr>
        <w:t>Compare the behaviour of compilers and interpreters.</w:t>
      </w:r>
    </w:p>
    <w:p>
      <w:pPr>
        <w:spacing w:after="120"/>
      </w:pPr>
      <w:r>
        <w:rPr>
          <w:b w:val="0"/>
          <w:sz w:val="22"/>
        </w:rPr>
        <w:t>Justify a translation approach for development and distribution.</w:t>
      </w:r>
    </w:p>
    <w:p>
      <w:pPr>
        <w:pStyle w:val="Heading1"/>
      </w:pPr>
      <w:r>
        <w:t>Starter</w:t>
      </w:r>
    </w:p>
    <w:p>
      <w:pPr>
        <w:spacing w:after="120"/>
      </w:pPr>
      <w:r>
        <w:rPr>
          <w:b w:val="0"/>
          <w:sz w:val="22"/>
        </w:rPr>
        <w:t>A program contains a mistake in its third instruction. What might happen to the first two instructions when you try to run it?</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1"/>
      </w:pPr>
      <w:r>
        <w:t>Key terms</w:t>
      </w:r>
    </w:p>
    <w:p>
      <w:pPr>
        <w:spacing w:after="120"/>
      </w:pPr>
      <w:r>
        <w:rPr>
          <w:b/>
          <w:sz w:val="22"/>
        </w:rPr>
        <w:t>Compiler</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sz w:val="22"/>
        </w:rPr>
        <w:t>Interpreter</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1"/>
      </w:pPr>
      <w:r>
        <w:t>Open the experience</w:t>
      </w:r>
    </w:p>
    <w:p>
      <w:pPr>
        <w:spacing w:after="120"/>
      </w:pPr>
      <w:r>
        <w:rPr>
          <w:b w:val="0"/>
          <w:sz w:val="22"/>
        </w:rPr>
        <w:t>Open Translation exchange from Topic 2.5. Read the wall panels and blue fact markers. Write the key facts in your own words, explain your answers and complete the numbered activities. Use the star for the plenary knowledge check toward the end of the lesson.</w:t>
      </w:r>
    </w:p>
    <w:p>
      <w:r>
        <w:br w:type="page"/>
      </w:r>
    </w:p>
    <w:p>
      <w:pPr>
        <w:pStyle w:val="Title"/>
      </w:pPr>
      <w:r>
        <w:t>Explore and explain</w:t>
      </w:r>
    </w:p>
    <w:p>
      <w:pPr>
        <w:spacing w:after="120"/>
      </w:pPr>
      <w:r>
        <w:rPr>
          <w:b w:val="0"/>
          <w:sz w:val="22"/>
        </w:rPr>
        <w:t>Stations 1 and 2: turn right. Station 3: turn around. Record key facts in your own words.</w:t>
      </w:r>
    </w:p>
    <w:p>
      <w:pPr>
        <w:pStyle w:val="Heading2"/>
      </w:pPr>
      <w:r>
        <w:t>1 Why translate</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Why is translating a program different from testing it?</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2 Compile before running</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Why can a user run a compiled release without the original compiler?</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3 Interpret during execution</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Why can an interpreter be useful while a programmer is making frequent changes?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r>
        <w:br w:type="page"/>
      </w:r>
    </w:p>
    <w:p>
      <w:pPr>
        <w:pStyle w:val="Title"/>
      </w:pPr>
      <w:r>
        <w:t>Apply and investigate</w:t>
      </w:r>
    </w:p>
    <w:p>
      <w:pPr>
        <w:spacing w:after="120"/>
      </w:pPr>
      <w:r>
        <w:rPr>
          <w:b w:val="0"/>
          <w:sz w:val="22"/>
        </w:rPr>
        <w:t>Station 4: turn around. Stations 5 and 6: turn left. Use the interactive board where provided.</w:t>
      </w:r>
    </w:p>
    <w:p>
      <w:pPr>
        <w:pStyle w:val="Heading2"/>
      </w:pPr>
      <w:r>
        <w:t>4 Observe the error</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Record what each mode outputs before the deliberately invalid instruction is fixed.</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5 Development and distribution</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Give one reason a supplier might compile a stable release for a specified platform.</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6 Compare without absolutes</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Why is “a compiler finds every mistake” an unreliable claim?</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r>
        <w:br w:type="page"/>
      </w:r>
    </w:p>
    <w:p>
      <w:pPr>
        <w:pStyle w:val="Title"/>
      </w:pPr>
      <w:r>
        <w:t>Plenary knowledge check</w:t>
      </w:r>
    </w:p>
    <w:p>
      <w:pPr>
        <w:spacing w:after="120"/>
      </w:pPr>
      <w:r>
        <w:rPr>
          <w:b w:val="0"/>
          <w:sz w:val="22"/>
        </w:rPr>
        <w:t>Complete the star station, then close the experience and answer these questions from memory. Use accurate technical terms and link explanations to the situation.</w:t>
      </w:r>
    </w:p>
    <w:p>
      <w:pPr>
        <w:spacing w:after="120"/>
      </w:pPr>
      <w:r>
        <w:rPr>
          <w:b/>
          <w:sz w:val="22"/>
        </w:rPr>
        <w:t>1. Explain two differences between a compiler and an interpreter in the GCSE model. [4 marks]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sz w:val="22"/>
        </w:rPr>
        <w:t>2. Explain why a compiled program still needs testing. [2 marks]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1"/>
      </w:pPr>
      <w:r>
        <w:t>Review your learning</w:t>
      </w:r>
    </w:p>
    <w:p>
      <w:pPr>
        <w:spacing w:after="120"/>
      </w:pPr>
      <w:r>
        <w:rPr>
          <w:b w:val="0"/>
          <w:sz w:val="22"/>
        </w:rPr>
        <w:t>Experience score ______ / ______     Written plenary ______ / 6</w:t>
      </w:r>
    </w:p>
    <w:p>
      <w:pPr>
        <w:spacing w:after="120"/>
      </w:pPr>
      <w:r>
        <w:rPr>
          <w:b w:val="0"/>
          <w:sz w:val="22"/>
        </w:rPr>
        <w:t>One correction I can now explain</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My next step or question</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Original Revise360 resource  |  Lesson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Revise360  |  GCSE Computer Science  |  Topic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exchange</dc:title>
  <dc:subject/>
  <dc:creator>Revise360</dc:creator>
  <cp:keywords/>
  <dc:description>generated by python-docx</dc:description>
  <cp:lastModifiedBy/>
  <cp:revision>1</cp:revision>
  <dcterms:created xsi:type="dcterms:W3CDTF">2013-12-23T23:15:00Z</dcterms:created>
  <dcterms:modified xsi:type="dcterms:W3CDTF">2013-12-23T23:15:00Z</dcterms:modified>
  <cp:category/>
</cp:coreProperties>
</file>