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591" w:rsidRDefault="00702591" w:rsidP="00702591">
      <w:pPr>
        <w:pStyle w:val="Heading1"/>
        <w:rPr>
          <w:lang w:val="bg-BG"/>
        </w:rPr>
      </w:pPr>
      <w:r>
        <w:t xml:space="preserve">Exercises: How to trade on Bittrex </w:t>
      </w:r>
    </w:p>
    <w:p w:rsidR="00EF0CDB" w:rsidRDefault="00EF0CDB" w:rsidP="00EF0CDB"/>
    <w:p w:rsidR="00EF0CDB" w:rsidRDefault="002F4A9C" w:rsidP="00EF0CDB">
      <w:r>
        <w:t xml:space="preserve">This document describes the </w:t>
      </w:r>
      <w:r>
        <w:rPr>
          <w:b/>
          <w:bCs/>
        </w:rPr>
        <w:t>exercise assignments</w:t>
      </w:r>
      <w:r>
        <w:t xml:space="preserve"> for the </w:t>
      </w:r>
      <w:hyperlink r:id="rId8">
        <w:r w:rsidRPr="002E2D64">
          <w:rPr>
            <w:rStyle w:val="InternetLink"/>
          </w:rPr>
          <w:t>"</w:t>
        </w:r>
        <w:r>
          <w:rPr>
            <w:rStyle w:val="InternetLink"/>
          </w:rPr>
          <w:t>Blockchain Academy</w:t>
        </w:r>
        <w:r w:rsidRPr="002E2D64">
          <w:rPr>
            <w:rStyle w:val="InternetLink"/>
          </w:rPr>
          <w:t>" course @ Software University</w:t>
        </w:r>
      </w:hyperlink>
      <w:r>
        <w:t xml:space="preserve">. </w:t>
      </w:r>
      <w:r w:rsidR="00B604C4">
        <w:t>. In this lesson we learned about Cryptocurrency buying platforms and exchanges. In this exercise we shall register in Bittrex, make trades and send transactions in order to get familiar with the way exchanges work.</w:t>
      </w:r>
    </w:p>
    <w:p w:rsidR="00B604C4" w:rsidRPr="00941FFF" w:rsidRDefault="00B604C4" w:rsidP="00EF0CDB"/>
    <w:p w:rsidR="00EF0CDB" w:rsidRDefault="00025E3B" w:rsidP="00EF0CDB">
      <w:pPr>
        <w:pStyle w:val="Heading2"/>
      </w:pPr>
      <w:r>
        <w:t>Register in Bittrex</w:t>
      </w:r>
    </w:p>
    <w:p w:rsidR="00025E3B" w:rsidRDefault="00EC18BD" w:rsidP="00A4152F">
      <w:pPr>
        <w:pStyle w:val="ListParagraph"/>
        <w:numPr>
          <w:ilvl w:val="0"/>
          <w:numId w:val="15"/>
        </w:numPr>
      </w:pPr>
      <w:r>
        <w:t xml:space="preserve">First, we shall </w:t>
      </w:r>
      <w:r w:rsidR="00EF0CDB">
        <w:t xml:space="preserve">register in </w:t>
      </w:r>
      <w:r w:rsidR="00EF0CDB" w:rsidRPr="00B604C4">
        <w:rPr>
          <w:b/>
        </w:rPr>
        <w:t>Bittrex</w:t>
      </w:r>
      <w:r w:rsidR="00EF0CDB">
        <w:t>.</w:t>
      </w:r>
    </w:p>
    <w:p w:rsidR="00025E3B" w:rsidRDefault="00EF0CDB" w:rsidP="00025E3B">
      <w:pPr>
        <w:pStyle w:val="ListParagraph"/>
        <w:numPr>
          <w:ilvl w:val="0"/>
          <w:numId w:val="15"/>
        </w:numPr>
      </w:pPr>
      <w:r w:rsidRPr="00EF0CDB">
        <w:t xml:space="preserve">Click this link to visit the </w:t>
      </w:r>
      <w:r w:rsidRPr="002F4A9C">
        <w:rPr>
          <w:b/>
        </w:rPr>
        <w:t>"Sign Up"</w:t>
      </w:r>
      <w:r w:rsidRPr="00EF0CDB">
        <w:t xml:space="preserve"> page: </w:t>
      </w:r>
      <w:hyperlink r:id="rId9" w:history="1">
        <w:r w:rsidR="002F4A9C" w:rsidRPr="00DB6CF1">
          <w:rPr>
            <w:rStyle w:val="Hyperlink"/>
          </w:rPr>
          <w:t>https://www.bittrex.com/Account/Register</w:t>
        </w:r>
        <w:r w:rsidR="002F4A9C" w:rsidRPr="00DB6CF1">
          <w:rPr>
            <w:rStyle w:val="Hyperlink"/>
            <w:lang w:val="bg-BG"/>
          </w:rPr>
          <w:t>/</w:t>
        </w:r>
      </w:hyperlink>
      <w:r w:rsidR="002F4A9C">
        <w:rPr>
          <w:lang w:val="bg-BG"/>
        </w:rPr>
        <w:t xml:space="preserve"> </w:t>
      </w:r>
    </w:p>
    <w:p w:rsidR="00025E3B" w:rsidRPr="00025E3B" w:rsidRDefault="00025E3B" w:rsidP="002F4A9C">
      <w:pPr>
        <w:pStyle w:val="ListParagraph"/>
        <w:numPr>
          <w:ilvl w:val="0"/>
          <w:numId w:val="15"/>
        </w:numPr>
      </w:pPr>
      <w:r w:rsidRPr="00025E3B">
        <w:t xml:space="preserve">Enter your email address into the </w:t>
      </w:r>
      <w:r w:rsidRPr="002F4A9C">
        <w:rPr>
          <w:b/>
        </w:rPr>
        <w:t>"E-mail address"</w:t>
      </w:r>
      <w:r w:rsidRPr="00025E3B">
        <w:t xml:space="preserve"> field</w:t>
      </w:r>
    </w:p>
    <w:p w:rsidR="00025E3B" w:rsidRPr="00025E3B" w:rsidRDefault="00025E3B" w:rsidP="002F4A9C">
      <w:pPr>
        <w:pStyle w:val="ListParagraph"/>
        <w:numPr>
          <w:ilvl w:val="0"/>
          <w:numId w:val="15"/>
        </w:numPr>
      </w:pPr>
      <w:r w:rsidRPr="00025E3B">
        <w:t xml:space="preserve">Enter a password in the </w:t>
      </w:r>
      <w:r w:rsidRPr="002F4A9C">
        <w:rPr>
          <w:b/>
        </w:rPr>
        <w:t>"Password"</w:t>
      </w:r>
      <w:r w:rsidRPr="00025E3B">
        <w:t xml:space="preserve"> field.  Passwords must be at least 8 characters long and it is preferred that you use 12 or more characters to enhance your passwords security.</w:t>
      </w:r>
    </w:p>
    <w:p w:rsidR="00025E3B" w:rsidRPr="00025E3B" w:rsidRDefault="00025E3B" w:rsidP="002F4A9C">
      <w:pPr>
        <w:pStyle w:val="ListParagraph"/>
        <w:numPr>
          <w:ilvl w:val="0"/>
          <w:numId w:val="15"/>
        </w:numPr>
      </w:pPr>
      <w:r w:rsidRPr="00025E3B">
        <w:t xml:space="preserve">Re-enter the same password in the </w:t>
      </w:r>
      <w:r w:rsidRPr="002F4A9C">
        <w:rPr>
          <w:b/>
        </w:rPr>
        <w:t>"Confirm password"</w:t>
      </w:r>
      <w:r w:rsidRPr="00025E3B">
        <w:t xml:space="preserve"> field.</w:t>
      </w:r>
    </w:p>
    <w:p w:rsidR="00025E3B" w:rsidRPr="00025E3B" w:rsidRDefault="00025E3B" w:rsidP="002F4A9C">
      <w:pPr>
        <w:pStyle w:val="ListParagraph"/>
        <w:numPr>
          <w:ilvl w:val="0"/>
          <w:numId w:val="15"/>
        </w:numPr>
      </w:pPr>
      <w:r w:rsidRPr="00025E3B">
        <w:t xml:space="preserve">Check the box next to </w:t>
      </w:r>
      <w:r w:rsidRPr="002F4A9C">
        <w:rPr>
          <w:b/>
        </w:rPr>
        <w:t>"I'm not a robot"</w:t>
      </w:r>
      <w:r w:rsidRPr="00025E3B">
        <w:t xml:space="preserve"> to prove you are human.  </w:t>
      </w:r>
    </w:p>
    <w:p w:rsidR="00025E3B" w:rsidRDefault="00025E3B" w:rsidP="002F4A9C">
      <w:pPr>
        <w:pStyle w:val="ListParagraph"/>
        <w:numPr>
          <w:ilvl w:val="0"/>
          <w:numId w:val="15"/>
        </w:numPr>
      </w:pPr>
      <w:r w:rsidRPr="00025E3B">
        <w:t xml:space="preserve">Your screen should look similar to </w:t>
      </w:r>
      <w:r>
        <w:t>this:</w:t>
      </w:r>
    </w:p>
    <w:p w:rsidR="00025E3B" w:rsidRDefault="00025E3B" w:rsidP="00025E3B">
      <w:pPr>
        <w:jc w:val="center"/>
      </w:pPr>
      <w:r>
        <w:rPr>
          <w:noProof/>
        </w:rPr>
        <w:drawing>
          <wp:inline distT="0" distB="0" distL="0" distR="0">
            <wp:extent cx="2017004" cy="2574471"/>
            <wp:effectExtent l="19050" t="19050" r="2540" b="0"/>
            <wp:docPr id="6" name="Picture 6" descr="C:\Users\FiReDeSiRe\Desktop\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eSiRe\Desktop\mcecli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9363" cy="2603009"/>
                    </a:xfrm>
                    <a:prstGeom prst="rect">
                      <a:avLst/>
                    </a:prstGeom>
                    <a:noFill/>
                    <a:ln>
                      <a:solidFill>
                        <a:schemeClr val="bg1">
                          <a:lumMod val="85000"/>
                        </a:schemeClr>
                      </a:solidFill>
                    </a:ln>
                  </pic:spPr>
                </pic:pic>
              </a:graphicData>
            </a:graphic>
          </wp:inline>
        </w:drawing>
      </w:r>
    </w:p>
    <w:p w:rsidR="00025E3B" w:rsidRPr="00025E3B" w:rsidRDefault="00025E3B" w:rsidP="00025E3B">
      <w:pPr>
        <w:pStyle w:val="ListParagraph"/>
        <w:numPr>
          <w:ilvl w:val="0"/>
          <w:numId w:val="15"/>
        </w:numPr>
      </w:pPr>
      <w:r w:rsidRPr="00025E3B">
        <w:t xml:space="preserve">In order to complete the registration process you will need to open your email and look for an email from </w:t>
      </w:r>
      <w:r w:rsidRPr="002F4A9C">
        <w:rPr>
          <w:b/>
        </w:rPr>
        <w:t>"Bittrex Mailer"</w:t>
      </w:r>
      <w:r w:rsidRPr="00025E3B">
        <w:t xml:space="preserve"> with the subject </w:t>
      </w:r>
      <w:r w:rsidRPr="002F4A9C">
        <w:rPr>
          <w:b/>
        </w:rPr>
        <w:t>"Bittrex Account Verification"</w:t>
      </w:r>
    </w:p>
    <w:p w:rsidR="00025E3B" w:rsidRPr="00025E3B" w:rsidRDefault="00025E3B" w:rsidP="002F4A9C">
      <w:pPr>
        <w:pStyle w:val="ListParagraph"/>
        <w:numPr>
          <w:ilvl w:val="0"/>
          <w:numId w:val="15"/>
        </w:numPr>
      </w:pPr>
      <w:r w:rsidRPr="00025E3B">
        <w:t xml:space="preserve">Open the email and click the </w:t>
      </w:r>
      <w:r w:rsidRPr="002F4A9C">
        <w:rPr>
          <w:b/>
        </w:rPr>
        <w:t>Verify Registration link</w:t>
      </w:r>
      <w:r w:rsidRPr="00025E3B">
        <w:t>.  </w:t>
      </w:r>
    </w:p>
    <w:p w:rsidR="00025E3B" w:rsidRDefault="00025E3B" w:rsidP="002F4A9C">
      <w:pPr>
        <w:pStyle w:val="ListParagraph"/>
        <w:numPr>
          <w:ilvl w:val="0"/>
          <w:numId w:val="15"/>
        </w:numPr>
      </w:pPr>
      <w:r w:rsidRPr="00025E3B">
        <w:t xml:space="preserve">Once you have completed this process, you have </w:t>
      </w:r>
      <w:r w:rsidRPr="002F4A9C">
        <w:rPr>
          <w:b/>
        </w:rPr>
        <w:t>successfully registered your account at Bittrex</w:t>
      </w:r>
      <w:r w:rsidRPr="00025E3B">
        <w:t>.</w:t>
      </w:r>
    </w:p>
    <w:p w:rsidR="00025E3B" w:rsidRPr="00025E3B" w:rsidRDefault="00025E3B" w:rsidP="00025E3B">
      <w:pPr>
        <w:pStyle w:val="ListParagraph"/>
        <w:ind w:left="360"/>
      </w:pPr>
    </w:p>
    <w:p w:rsidR="00EF26AF" w:rsidRDefault="00025E3B" w:rsidP="002F4A9C">
      <w:pPr>
        <w:jc w:val="center"/>
      </w:pPr>
      <w:r>
        <w:rPr>
          <w:noProof/>
        </w:rPr>
        <w:drawing>
          <wp:inline distT="0" distB="0" distL="0" distR="0" wp14:anchorId="40643739" wp14:editId="5FA75D99">
            <wp:extent cx="2095500" cy="1350081"/>
            <wp:effectExtent l="19050" t="19050" r="0" b="2540"/>
            <wp:docPr id="10" name="Picture 10" descr="C:\Users\FiReDeSiRe\Desktop\mcecl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eSiRe\Desktop\mceclip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0022" cy="1359437"/>
                    </a:xfrm>
                    <a:prstGeom prst="rect">
                      <a:avLst/>
                    </a:prstGeom>
                    <a:noFill/>
                    <a:ln>
                      <a:solidFill>
                        <a:schemeClr val="bg1">
                          <a:lumMod val="85000"/>
                        </a:schemeClr>
                      </a:solidFill>
                    </a:ln>
                  </pic:spPr>
                </pic:pic>
              </a:graphicData>
            </a:graphic>
          </wp:inline>
        </w:drawing>
      </w:r>
    </w:p>
    <w:p w:rsidR="004B65B5" w:rsidRDefault="004B65B5" w:rsidP="004B65B5">
      <w:pPr>
        <w:pStyle w:val="Heading2"/>
      </w:pPr>
      <w:r w:rsidRPr="004B65B5">
        <w:lastRenderedPageBreak/>
        <w:t>Deposit Your Cryptocurrency</w:t>
      </w:r>
    </w:p>
    <w:p w:rsidR="002F4A9C" w:rsidRPr="00A23F69" w:rsidRDefault="002F4A9C" w:rsidP="002F4A9C">
      <w:pPr>
        <w:pStyle w:val="ListParagraph"/>
        <w:numPr>
          <w:ilvl w:val="0"/>
          <w:numId w:val="49"/>
        </w:numPr>
      </w:pPr>
      <w:r>
        <w:t xml:space="preserve">Now you have a registration. Let’s log in and explore the interface of </w:t>
      </w:r>
      <w:r w:rsidRPr="002F4A9C">
        <w:rPr>
          <w:b/>
        </w:rPr>
        <w:t>Bittrex</w:t>
      </w:r>
      <w:r>
        <w:t xml:space="preserve">. Open </w:t>
      </w:r>
      <w:hyperlink r:id="rId12" w:history="1">
        <w:r w:rsidRPr="00A23F69">
          <w:rPr>
            <w:rStyle w:val="Hyperlink"/>
          </w:rPr>
          <w:t>https://bittrex.com</w:t>
        </w:r>
      </w:hyperlink>
      <w:r>
        <w:rPr>
          <w:rStyle w:val="Hyperlink"/>
        </w:rPr>
        <w:t xml:space="preserve"> </w:t>
      </w:r>
      <w:r w:rsidR="002E3DE9">
        <w:t xml:space="preserve">and </w:t>
      </w:r>
      <w:r w:rsidRPr="00A23F69">
        <w:t xml:space="preserve">click </w:t>
      </w:r>
      <w:r w:rsidRPr="002F4A9C">
        <w:rPr>
          <w:b/>
        </w:rPr>
        <w:t>LOGIN</w:t>
      </w:r>
      <w:r w:rsidRPr="00A23F69">
        <w:t>.</w:t>
      </w:r>
      <w:r>
        <w:t xml:space="preserve"> </w:t>
      </w:r>
    </w:p>
    <w:p w:rsidR="002F4A9C" w:rsidRPr="002F4A9C" w:rsidRDefault="002F4A9C" w:rsidP="002F4A9C">
      <w:pPr>
        <w:jc w:val="center"/>
      </w:pPr>
      <w:r>
        <w:rPr>
          <w:noProof/>
        </w:rPr>
        <w:drawing>
          <wp:inline distT="0" distB="0" distL="0" distR="0" wp14:anchorId="74E14503" wp14:editId="01217D2E">
            <wp:extent cx="3753134" cy="3016155"/>
            <wp:effectExtent l="19050" t="19050" r="0" b="0"/>
            <wp:docPr id="6146" name="Picture 2" descr="C:\Users\FiReDeSiRe\Desktop\Blockchain Camp SoftUni\Day 3\materials\step-1.jpg"/>
            <wp:cNvGraphicFramePr/>
            <a:graphic xmlns:a="http://schemas.openxmlformats.org/drawingml/2006/main">
              <a:graphicData uri="http://schemas.openxmlformats.org/drawingml/2006/picture">
                <pic:pic xmlns:pic="http://schemas.openxmlformats.org/drawingml/2006/picture">
                  <pic:nvPicPr>
                    <pic:cNvPr id="6146" name="Picture 2" descr="C:\Users\FiReDeSiRe\Desktop\Blockchain Camp SoftUni\Day 3\materials\step-1.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53509" cy="3016456"/>
                    </a:xfrm>
                    <a:prstGeom prst="rect">
                      <a:avLst/>
                    </a:prstGeom>
                    <a:noFill/>
                    <a:ln>
                      <a:solidFill>
                        <a:schemeClr val="bg1">
                          <a:lumMod val="85000"/>
                        </a:schemeClr>
                      </a:solidFill>
                    </a:ln>
                    <a:extLst/>
                  </pic:spPr>
                </pic:pic>
              </a:graphicData>
            </a:graphic>
          </wp:inline>
        </w:drawing>
      </w:r>
    </w:p>
    <w:p w:rsidR="0078749B" w:rsidRDefault="0078749B" w:rsidP="002F4A9C">
      <w:pPr>
        <w:pStyle w:val="ListParagraph"/>
        <w:numPr>
          <w:ilvl w:val="0"/>
          <w:numId w:val="49"/>
        </w:numPr>
      </w:pPr>
      <w:r>
        <w:t xml:space="preserve">After </w:t>
      </w:r>
      <w:r w:rsidR="002D6BF8">
        <w:t xml:space="preserve">login to </w:t>
      </w:r>
      <w:r w:rsidR="002D6BF8" w:rsidRPr="002F4A9C">
        <w:rPr>
          <w:b/>
        </w:rPr>
        <w:t>Bittrex</w:t>
      </w:r>
      <w:r w:rsidR="002D6BF8">
        <w:t xml:space="preserve"> you see the front page of the exchange.</w:t>
      </w:r>
      <w:r>
        <w:t xml:space="preserve"> </w:t>
      </w:r>
    </w:p>
    <w:p w:rsidR="00E95BE5" w:rsidRDefault="002D6BF8" w:rsidP="002F4A9C">
      <w:pPr>
        <w:pStyle w:val="ListParagraph"/>
        <w:numPr>
          <w:ilvl w:val="0"/>
          <w:numId w:val="49"/>
        </w:numPr>
      </w:pPr>
      <w:r>
        <w:t xml:space="preserve">Go to the upper part of the page and select </w:t>
      </w:r>
      <w:r w:rsidRPr="002F4A9C">
        <w:rPr>
          <w:b/>
        </w:rPr>
        <w:t>Wallets</w:t>
      </w:r>
      <w:r w:rsidR="0078749B">
        <w:t>.</w:t>
      </w:r>
    </w:p>
    <w:p w:rsidR="00B82DCC" w:rsidRDefault="002D6BF8" w:rsidP="00E95BE5">
      <w:pPr>
        <w:jc w:val="center"/>
      </w:pPr>
      <w:r>
        <w:rPr>
          <w:noProof/>
        </w:rPr>
        <w:drawing>
          <wp:inline distT="0" distB="0" distL="0" distR="0" wp14:anchorId="45DBD4BC" wp14:editId="6364B694">
            <wp:extent cx="4768850" cy="4483100"/>
            <wp:effectExtent l="19050" t="19050" r="0" b="0"/>
            <wp:docPr id="7170" name="Picture 2" descr="C:\Users\FiReDeSiRe\Desktop\Blockchain Camp SoftUni\Day 3\materials\step-4.jpg"/>
            <wp:cNvGraphicFramePr/>
            <a:graphic xmlns:a="http://schemas.openxmlformats.org/drawingml/2006/main">
              <a:graphicData uri="http://schemas.openxmlformats.org/drawingml/2006/picture">
                <pic:pic xmlns:pic="http://schemas.openxmlformats.org/drawingml/2006/picture">
                  <pic:nvPicPr>
                    <pic:cNvPr id="7170" name="Picture 2" descr="C:\Users\FiReDeSiRe\Desktop\Blockchain Camp SoftUni\Day 3\materials\step-4.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74499" cy="4488411"/>
                    </a:xfrm>
                    <a:prstGeom prst="rect">
                      <a:avLst/>
                    </a:prstGeom>
                    <a:noFill/>
                    <a:ln>
                      <a:solidFill>
                        <a:schemeClr val="bg1">
                          <a:lumMod val="85000"/>
                        </a:schemeClr>
                      </a:solidFill>
                    </a:ln>
                    <a:extLst/>
                  </pic:spPr>
                </pic:pic>
              </a:graphicData>
            </a:graphic>
          </wp:inline>
        </w:drawing>
      </w:r>
    </w:p>
    <w:p w:rsidR="004A4555" w:rsidRDefault="004A4555" w:rsidP="00E95BE5">
      <w:pPr>
        <w:jc w:val="center"/>
      </w:pPr>
    </w:p>
    <w:p w:rsidR="0016219B" w:rsidRDefault="0016219B" w:rsidP="002F4A9C">
      <w:pPr>
        <w:pStyle w:val="ListParagraph"/>
        <w:numPr>
          <w:ilvl w:val="0"/>
          <w:numId w:val="49"/>
        </w:numPr>
      </w:pPr>
      <w:r>
        <w:lastRenderedPageBreak/>
        <w:t xml:space="preserve">Type </w:t>
      </w:r>
      <w:r w:rsidRPr="0016219B">
        <w:rPr>
          <w:b/>
        </w:rPr>
        <w:t>Ethereum</w:t>
      </w:r>
      <w:r>
        <w:t xml:space="preserve"> in the search</w:t>
      </w:r>
      <w:r w:rsidR="00132054">
        <w:t xml:space="preserve">. From the </w:t>
      </w:r>
      <w:r w:rsidR="00132054" w:rsidRPr="002F4A9C">
        <w:rPr>
          <w:b/>
        </w:rPr>
        <w:t>Search</w:t>
      </w:r>
      <w:r w:rsidR="004C5421">
        <w:t xml:space="preserve"> tab </w:t>
      </w:r>
      <w:r w:rsidR="00132054">
        <w:t xml:space="preserve">you can find your wallet for every currency which is listed in the </w:t>
      </w:r>
      <w:r w:rsidR="00132054" w:rsidRPr="00132054">
        <w:rPr>
          <w:b/>
        </w:rPr>
        <w:t>Bittrex</w:t>
      </w:r>
      <w:r w:rsidR="00132054">
        <w:t xml:space="preserve"> exchange.</w:t>
      </w:r>
      <w:r>
        <w:t xml:space="preserve"> </w:t>
      </w:r>
    </w:p>
    <w:p w:rsidR="00132054" w:rsidRDefault="00132054" w:rsidP="00132054">
      <w:pPr>
        <w:pStyle w:val="ListParagraph"/>
        <w:ind w:left="360"/>
      </w:pPr>
    </w:p>
    <w:p w:rsidR="00E95BE5" w:rsidRDefault="00132054" w:rsidP="00E95BE5">
      <w:pPr>
        <w:jc w:val="center"/>
      </w:pPr>
      <w:r>
        <w:rPr>
          <w:noProof/>
        </w:rPr>
        <w:drawing>
          <wp:inline distT="0" distB="0" distL="0" distR="0" wp14:anchorId="58FC5B0E" wp14:editId="3B1EA449">
            <wp:extent cx="4831307" cy="3664423"/>
            <wp:effectExtent l="19050" t="19050" r="7620" b="0"/>
            <wp:docPr id="8194" name="Picture 2" descr="C:\Users\FiReDeSiRe\Desktop\Blockchain Camp SoftUni\Day 3\materials\step-5.jpg"/>
            <wp:cNvGraphicFramePr/>
            <a:graphic xmlns:a="http://schemas.openxmlformats.org/drawingml/2006/main">
              <a:graphicData uri="http://schemas.openxmlformats.org/drawingml/2006/picture">
                <pic:pic xmlns:pic="http://schemas.openxmlformats.org/drawingml/2006/picture">
                  <pic:nvPicPr>
                    <pic:cNvPr id="8194" name="Picture 2" descr="C:\Users\FiReDeSiRe\Desktop\Blockchain Camp SoftUni\Day 3\materials\step-5.jp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2985" cy="3665696"/>
                    </a:xfrm>
                    <a:prstGeom prst="rect">
                      <a:avLst/>
                    </a:prstGeom>
                    <a:noFill/>
                    <a:ln>
                      <a:solidFill>
                        <a:schemeClr val="bg1">
                          <a:lumMod val="85000"/>
                        </a:schemeClr>
                      </a:solidFill>
                    </a:ln>
                    <a:extLst/>
                  </pic:spPr>
                </pic:pic>
              </a:graphicData>
            </a:graphic>
          </wp:inline>
        </w:drawing>
      </w:r>
    </w:p>
    <w:p w:rsidR="006E6529" w:rsidRDefault="006E6529" w:rsidP="00E95BE5">
      <w:pPr>
        <w:jc w:val="center"/>
      </w:pPr>
    </w:p>
    <w:p w:rsidR="00E95BE5" w:rsidRDefault="00B26DA1" w:rsidP="002F4A9C">
      <w:pPr>
        <w:pStyle w:val="ListParagraph"/>
        <w:numPr>
          <w:ilvl w:val="0"/>
          <w:numId w:val="49"/>
        </w:numPr>
      </w:pPr>
      <w:r>
        <w:t xml:space="preserve">Now click the </w:t>
      </w:r>
      <w:r w:rsidRPr="002F4A9C">
        <w:rPr>
          <w:b/>
        </w:rPr>
        <w:t>“plus”</w:t>
      </w:r>
      <w:r>
        <w:t xml:space="preserve"> </w:t>
      </w:r>
      <w:r w:rsidR="00E66A4B">
        <w:t xml:space="preserve">button </w:t>
      </w:r>
      <w:r>
        <w:t xml:space="preserve">shown in the screenshot. Next step is to generate your </w:t>
      </w:r>
      <w:r w:rsidRPr="00B26DA1">
        <w:rPr>
          <w:b/>
        </w:rPr>
        <w:t>Ethereum address</w:t>
      </w:r>
      <w:r>
        <w:t>.</w:t>
      </w:r>
    </w:p>
    <w:p w:rsidR="00E95BE5" w:rsidRDefault="00B26DA1" w:rsidP="00E95BE5">
      <w:pPr>
        <w:jc w:val="center"/>
      </w:pPr>
      <w:r>
        <w:rPr>
          <w:noProof/>
        </w:rPr>
        <w:drawing>
          <wp:inline distT="0" distB="0" distL="0" distR="0" wp14:anchorId="3E7948D7" wp14:editId="77DA08B7">
            <wp:extent cx="3364174" cy="3125337"/>
            <wp:effectExtent l="19050" t="19050" r="8255" b="0"/>
            <wp:docPr id="5" name="Picture 3" descr="C:\Users\FiReDeSiRe\Desktop\Blockchain Camp SoftUni\Day 3\materials\step-6.jpg"/>
            <wp:cNvGraphicFramePr/>
            <a:graphic xmlns:a="http://schemas.openxmlformats.org/drawingml/2006/main">
              <a:graphicData uri="http://schemas.openxmlformats.org/drawingml/2006/picture">
                <pic:pic xmlns:pic="http://schemas.openxmlformats.org/drawingml/2006/picture">
                  <pic:nvPicPr>
                    <pic:cNvPr id="5" name="Picture 3" descr="C:\Users\FiReDeSiRe\Desktop\Blockchain Camp SoftUni\Day 3\materials\step-6.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64174" cy="3125337"/>
                    </a:xfrm>
                    <a:prstGeom prst="rect">
                      <a:avLst/>
                    </a:prstGeom>
                    <a:noFill/>
                    <a:ln>
                      <a:solidFill>
                        <a:schemeClr val="bg1">
                          <a:lumMod val="85000"/>
                        </a:schemeClr>
                      </a:solidFill>
                    </a:ln>
                    <a:extLst/>
                  </pic:spPr>
                </pic:pic>
              </a:graphicData>
            </a:graphic>
          </wp:inline>
        </w:drawing>
      </w:r>
    </w:p>
    <w:p w:rsidR="00E95BE5" w:rsidRDefault="00E95BE5" w:rsidP="00E95BE5">
      <w:pPr>
        <w:jc w:val="center"/>
      </w:pPr>
    </w:p>
    <w:p w:rsidR="00E95BE5" w:rsidRDefault="0066138D" w:rsidP="002F4A9C">
      <w:pPr>
        <w:pStyle w:val="ListParagraph"/>
        <w:numPr>
          <w:ilvl w:val="0"/>
          <w:numId w:val="49"/>
        </w:numPr>
      </w:pPr>
      <w:r>
        <w:t xml:space="preserve">After the address </w:t>
      </w:r>
      <w:r w:rsidR="00E76768">
        <w:t>is</w:t>
      </w:r>
      <w:r w:rsidR="00C000D6">
        <w:t xml:space="preserve"> </w:t>
      </w:r>
      <w:r w:rsidR="00E6456E">
        <w:t>generated,</w:t>
      </w:r>
      <w:r>
        <w:t xml:space="preserve"> </w:t>
      </w:r>
      <w:r w:rsidR="000F4DD1">
        <w:t xml:space="preserve">you have to send some ETH </w:t>
      </w:r>
      <w:r w:rsidR="000D5F19">
        <w:t>funds</w:t>
      </w:r>
      <w:r w:rsidR="009269F1">
        <w:t xml:space="preserve">, </w:t>
      </w:r>
      <w:r w:rsidR="00745550">
        <w:t>which</w:t>
      </w:r>
      <w:r>
        <w:t xml:space="preserve"> you have bought already. You can buy Ethereum from</w:t>
      </w:r>
      <w:r w:rsidR="00420553">
        <w:t xml:space="preserve"> </w:t>
      </w:r>
      <w:r w:rsidR="00420553" w:rsidRPr="002F4A9C">
        <w:rPr>
          <w:b/>
        </w:rPr>
        <w:t>Coinbase</w:t>
      </w:r>
      <w:r w:rsidR="00420553">
        <w:t xml:space="preserve"> or </w:t>
      </w:r>
      <w:r w:rsidR="00420553" w:rsidRPr="002F4A9C">
        <w:rPr>
          <w:b/>
        </w:rPr>
        <w:t>Bitpanda</w:t>
      </w:r>
      <w:r w:rsidR="00420553">
        <w:t>.</w:t>
      </w:r>
      <w:r>
        <w:t xml:space="preserve"> </w:t>
      </w:r>
      <w:r w:rsidR="00420553">
        <w:t xml:space="preserve">Another option is to send Ethereum from software wallet to your </w:t>
      </w:r>
      <w:r w:rsidR="00420553" w:rsidRPr="002F4A9C">
        <w:rPr>
          <w:b/>
        </w:rPr>
        <w:t>Bittrex</w:t>
      </w:r>
      <w:r w:rsidR="00420553">
        <w:t xml:space="preserve"> wallet address. </w:t>
      </w:r>
      <w:r w:rsidR="00E95BE5">
        <w:t xml:space="preserve"> </w:t>
      </w:r>
    </w:p>
    <w:p w:rsidR="00E95BE5" w:rsidRDefault="00E95BE5" w:rsidP="00C11094">
      <w:pPr>
        <w:jc w:val="center"/>
      </w:pPr>
    </w:p>
    <w:p w:rsidR="00B26DA1" w:rsidRDefault="00B26DA1" w:rsidP="00C11094">
      <w:pPr>
        <w:jc w:val="center"/>
      </w:pPr>
    </w:p>
    <w:p w:rsidR="00420553" w:rsidRPr="00420553" w:rsidRDefault="00420553" w:rsidP="00420553">
      <w:pPr>
        <w:pStyle w:val="Heading2"/>
      </w:pPr>
      <w:r w:rsidRPr="00420553">
        <w:t>Receive your deposit after confirmed by the Blockchain</w:t>
      </w:r>
    </w:p>
    <w:p w:rsidR="006564C9" w:rsidRDefault="006564C9" w:rsidP="009B51A2">
      <w:pPr>
        <w:ind w:firstLine="360"/>
      </w:pPr>
      <w:r>
        <w:t xml:space="preserve">The next thing to do is to </w:t>
      </w:r>
      <w:r w:rsidR="00420553" w:rsidRPr="00A4152F">
        <w:rPr>
          <w:b/>
        </w:rPr>
        <w:t>receive</w:t>
      </w:r>
      <w:r w:rsidR="00420553">
        <w:t xml:space="preserve"> your </w:t>
      </w:r>
      <w:r w:rsidR="00420553" w:rsidRPr="00A4152F">
        <w:rPr>
          <w:b/>
        </w:rPr>
        <w:t>Ethereum</w:t>
      </w:r>
      <w:r w:rsidR="00420553">
        <w:t xml:space="preserve"> after blockchain </w:t>
      </w:r>
      <w:r w:rsidR="00420553" w:rsidRPr="00A4152F">
        <w:rPr>
          <w:b/>
        </w:rPr>
        <w:t>confirmation</w:t>
      </w:r>
      <w:r w:rsidR="005660D8">
        <w:rPr>
          <w:b/>
        </w:rPr>
        <w:t>s</w:t>
      </w:r>
      <w:r w:rsidR="00420553">
        <w:t>. In this particular example</w:t>
      </w:r>
      <w:r w:rsidR="000955C3">
        <w:t>,</w:t>
      </w:r>
      <w:r w:rsidR="00420553">
        <w:t xml:space="preserve"> </w:t>
      </w:r>
      <w:r w:rsidR="00420553" w:rsidRPr="00A4152F">
        <w:rPr>
          <w:b/>
        </w:rPr>
        <w:t>36 confirmations</w:t>
      </w:r>
      <w:r w:rsidR="000955C3">
        <w:t xml:space="preserve"> are needed </w:t>
      </w:r>
      <w:r w:rsidR="00420553">
        <w:t xml:space="preserve">before the order is finished (confirmed by the blockchain). </w:t>
      </w:r>
      <w:r w:rsidR="00420553" w:rsidRPr="00420553">
        <w:t xml:space="preserve">After a </w:t>
      </w:r>
      <w:r w:rsidR="00420553" w:rsidRPr="00A4152F">
        <w:rPr>
          <w:b/>
        </w:rPr>
        <w:t>transaction</w:t>
      </w:r>
      <w:r w:rsidR="00420553" w:rsidRPr="00420553">
        <w:t xml:space="preserve"> </w:t>
      </w:r>
      <w:r w:rsidR="00DA4FA2">
        <w:t>was</w:t>
      </w:r>
      <w:r w:rsidR="00FC2F35">
        <w:t xml:space="preserve"> </w:t>
      </w:r>
      <w:r w:rsidR="00420553" w:rsidRPr="00420553">
        <w:t xml:space="preserve">broadcast to the </w:t>
      </w:r>
      <w:r w:rsidR="00420553" w:rsidRPr="00A4152F">
        <w:rPr>
          <w:b/>
        </w:rPr>
        <w:t>network</w:t>
      </w:r>
      <w:r w:rsidR="00420553" w:rsidRPr="00420553">
        <w:t xml:space="preserve">, it may be included in a </w:t>
      </w:r>
      <w:r w:rsidR="00420553" w:rsidRPr="00A4152F">
        <w:rPr>
          <w:b/>
        </w:rPr>
        <w:t>block</w:t>
      </w:r>
      <w:r w:rsidR="00420553" w:rsidRPr="00420553">
        <w:t xml:space="preserve"> that is published to</w:t>
      </w:r>
      <w:r w:rsidR="00524EC5">
        <w:t xml:space="preserve"> the network. When that happens, </w:t>
      </w:r>
      <w:r w:rsidR="00420553" w:rsidRPr="00420553">
        <w:t xml:space="preserve">it is said </w:t>
      </w:r>
      <w:r w:rsidR="00420553" w:rsidRPr="00A4152F">
        <w:rPr>
          <w:b/>
        </w:rPr>
        <w:t>transaction</w:t>
      </w:r>
      <w:r w:rsidR="00420553" w:rsidRPr="00420553">
        <w:t xml:space="preserve"> has been mined at a depth of </w:t>
      </w:r>
      <w:r w:rsidR="00AC0BA8">
        <w:t>one</w:t>
      </w:r>
      <w:r w:rsidR="00420553" w:rsidRPr="00420553">
        <w:t xml:space="preserve"> block. With each subsequent block found, the number of </w:t>
      </w:r>
      <w:r w:rsidR="00420553" w:rsidRPr="00A4152F">
        <w:rPr>
          <w:b/>
        </w:rPr>
        <w:t>blocks</w:t>
      </w:r>
      <w:r w:rsidR="00420553" w:rsidRPr="00420553">
        <w:t xml:space="preserve"> deep is increased by one. To be secure against </w:t>
      </w:r>
      <w:hyperlink r:id="rId17" w:tooltip="Double spending" w:history="1">
        <w:r w:rsidR="00420553" w:rsidRPr="00420553">
          <w:t>double spending</w:t>
        </w:r>
      </w:hyperlink>
      <w:r w:rsidR="00420553" w:rsidRPr="00420553">
        <w:t>, a transaction should not be considered as </w:t>
      </w:r>
      <w:r w:rsidR="00420553" w:rsidRPr="00A4152F">
        <w:rPr>
          <w:b/>
        </w:rPr>
        <w:t>confirmed</w:t>
      </w:r>
      <w:r w:rsidR="00420553" w:rsidRPr="00420553">
        <w:t> until it is a certain number of blocks deep.</w:t>
      </w:r>
    </w:p>
    <w:p w:rsidR="00D52EAC" w:rsidRDefault="00D52EAC" w:rsidP="006564C9"/>
    <w:p w:rsidR="00926ABA" w:rsidRDefault="00420553" w:rsidP="00E42724">
      <w:pPr>
        <w:jc w:val="center"/>
      </w:pPr>
      <w:r>
        <w:rPr>
          <w:noProof/>
        </w:rPr>
        <w:drawing>
          <wp:inline distT="0" distB="0" distL="0" distR="0" wp14:anchorId="7DCA908F" wp14:editId="546322FB">
            <wp:extent cx="5622878" cy="3384645"/>
            <wp:effectExtent l="19050" t="19050" r="0" b="6350"/>
            <wp:docPr id="9218" name="Picture 2" descr="C:\Users\FiReDeSiRe\Desktop\Blockchain Camp SoftUni\Day 3\materials\step-8-fixed.jpg"/>
            <wp:cNvGraphicFramePr/>
            <a:graphic xmlns:a="http://schemas.openxmlformats.org/drawingml/2006/main">
              <a:graphicData uri="http://schemas.openxmlformats.org/drawingml/2006/picture">
                <pic:pic xmlns:pic="http://schemas.openxmlformats.org/drawingml/2006/picture">
                  <pic:nvPicPr>
                    <pic:cNvPr id="9218" name="Picture 2" descr="C:\Users\FiReDeSiRe\Desktop\Blockchain Camp SoftUni\Day 3\materials\step-8-fixed.jp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22924" cy="3384673"/>
                    </a:xfrm>
                    <a:prstGeom prst="rect">
                      <a:avLst/>
                    </a:prstGeom>
                    <a:noFill/>
                    <a:ln>
                      <a:solidFill>
                        <a:schemeClr val="bg1">
                          <a:lumMod val="85000"/>
                        </a:schemeClr>
                      </a:solidFill>
                    </a:ln>
                    <a:extLst/>
                  </pic:spPr>
                </pic:pic>
              </a:graphicData>
            </a:graphic>
          </wp:inline>
        </w:drawing>
      </w:r>
    </w:p>
    <w:p w:rsidR="00D52EAC" w:rsidRDefault="00D52EAC" w:rsidP="00D52EAC">
      <w:pPr>
        <w:pStyle w:val="Heading2"/>
      </w:pPr>
      <w:r w:rsidRPr="00D52EAC">
        <w:t>Place Your Order</w:t>
      </w:r>
    </w:p>
    <w:p w:rsidR="00A735C2" w:rsidRDefault="00D52EAC" w:rsidP="0038506E">
      <w:pPr>
        <w:ind w:firstLine="360"/>
        <w:rPr>
          <w:b/>
        </w:rPr>
      </w:pPr>
      <w:r>
        <w:t>Great</w:t>
      </w:r>
      <w:r w:rsidR="00A4152F">
        <w:t>!</w:t>
      </w:r>
      <w:r>
        <w:t xml:space="preserve"> </w:t>
      </w:r>
      <w:r w:rsidR="00EA6032">
        <w:t>N</w:t>
      </w:r>
      <w:r>
        <w:t xml:space="preserve">ow you have some </w:t>
      </w:r>
      <w:r w:rsidRPr="00A4152F">
        <w:rPr>
          <w:b/>
        </w:rPr>
        <w:t>ETH</w:t>
      </w:r>
      <w:r>
        <w:t xml:space="preserve"> and you can </w:t>
      </w:r>
      <w:r w:rsidRPr="00A4152F">
        <w:rPr>
          <w:b/>
        </w:rPr>
        <w:t>trade</w:t>
      </w:r>
      <w:r>
        <w:t xml:space="preserve"> them from other </w:t>
      </w:r>
      <w:r w:rsidRPr="00A4152F">
        <w:rPr>
          <w:b/>
        </w:rPr>
        <w:t>altcoins</w:t>
      </w:r>
      <w:r w:rsidR="00A735C2">
        <w:t xml:space="preserve">, </w:t>
      </w:r>
      <w:r>
        <w:t xml:space="preserve">which are listed </w:t>
      </w:r>
      <w:r w:rsidR="00A735C2">
        <w:t>on</w:t>
      </w:r>
      <w:r>
        <w:t xml:space="preserve"> the </w:t>
      </w:r>
      <w:r w:rsidRPr="00A4152F">
        <w:rPr>
          <w:b/>
        </w:rPr>
        <w:t>Bittrex</w:t>
      </w:r>
      <w:r>
        <w:t xml:space="preserve"> exchange. Basic trading pairs in </w:t>
      </w:r>
      <w:r w:rsidRPr="00A4152F">
        <w:rPr>
          <w:b/>
        </w:rPr>
        <w:t>Bittrex</w:t>
      </w:r>
      <w:r>
        <w:t xml:space="preserve"> are </w:t>
      </w:r>
      <w:r w:rsidRPr="00A4152F">
        <w:rPr>
          <w:b/>
        </w:rPr>
        <w:t>BTC</w:t>
      </w:r>
      <w:r>
        <w:t xml:space="preserve">, </w:t>
      </w:r>
      <w:r w:rsidRPr="00A4152F">
        <w:rPr>
          <w:b/>
        </w:rPr>
        <w:t>ETH</w:t>
      </w:r>
      <w:r>
        <w:t xml:space="preserve"> and </w:t>
      </w:r>
      <w:r w:rsidRPr="00A4152F">
        <w:rPr>
          <w:b/>
        </w:rPr>
        <w:t>USDT</w:t>
      </w:r>
      <w:r>
        <w:t>.</w:t>
      </w:r>
      <w:r w:rsidR="00AF0864">
        <w:t xml:space="preserve"> There are markets for these </w:t>
      </w:r>
      <w:r w:rsidR="00AF0864" w:rsidRPr="0081619A">
        <w:rPr>
          <w:b/>
        </w:rPr>
        <w:t>3</w:t>
      </w:r>
      <w:r w:rsidR="00AF0864">
        <w:t xml:space="preserve"> cryptocurrency. </w:t>
      </w:r>
      <w:r w:rsidR="00A87B85">
        <w:br/>
      </w:r>
      <w:r w:rsidR="00AF0864">
        <w:t>For example</w:t>
      </w:r>
      <w:r w:rsidR="00EA6032">
        <w:t>,</w:t>
      </w:r>
      <w:r w:rsidR="00AF0864">
        <w:t xml:space="preserve"> you can buy many altcoins with Ethereum using the </w:t>
      </w:r>
      <w:r w:rsidR="00AF0864" w:rsidRPr="00AF0864">
        <w:rPr>
          <w:b/>
        </w:rPr>
        <w:t>Ethereum Markets</w:t>
      </w:r>
      <w:r w:rsidR="00AF0864">
        <w:rPr>
          <w:b/>
        </w:rPr>
        <w:t>.</w:t>
      </w:r>
    </w:p>
    <w:p w:rsidR="00AF0864" w:rsidRDefault="00AF0864" w:rsidP="0081619A">
      <w:pPr>
        <w:jc w:val="center"/>
      </w:pPr>
      <w:r>
        <w:rPr>
          <w:noProof/>
        </w:rPr>
        <w:drawing>
          <wp:inline distT="0" distB="0" distL="0" distR="0">
            <wp:extent cx="6626225" cy="2599690"/>
            <wp:effectExtent l="19050" t="1905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6225" cy="2599690"/>
                    </a:xfrm>
                    <a:prstGeom prst="rect">
                      <a:avLst/>
                    </a:prstGeom>
                    <a:noFill/>
                    <a:ln>
                      <a:solidFill>
                        <a:schemeClr val="bg1">
                          <a:lumMod val="85000"/>
                        </a:schemeClr>
                      </a:solidFill>
                    </a:ln>
                  </pic:spPr>
                </pic:pic>
              </a:graphicData>
            </a:graphic>
          </wp:inline>
        </w:drawing>
      </w:r>
    </w:p>
    <w:p w:rsidR="00AF0864" w:rsidRDefault="00AF0864" w:rsidP="0045221C">
      <w:pPr>
        <w:jc w:val="center"/>
      </w:pPr>
    </w:p>
    <w:p w:rsidR="00AF0864" w:rsidRDefault="000D54C8" w:rsidP="00B604C4">
      <w:pPr>
        <w:pStyle w:val="ListParagraph"/>
        <w:numPr>
          <w:ilvl w:val="0"/>
          <w:numId w:val="50"/>
        </w:numPr>
      </w:pPr>
      <w:r>
        <w:t>Let’</w:t>
      </w:r>
      <w:r w:rsidR="00263ECC">
        <w:t>s</w:t>
      </w:r>
      <w:r w:rsidR="00AF0864">
        <w:t xml:space="preserve"> say you want to buy Dash. Type </w:t>
      </w:r>
      <w:r w:rsidR="00AF0864" w:rsidRPr="00AF0864">
        <w:rPr>
          <w:b/>
        </w:rPr>
        <w:t>Dash</w:t>
      </w:r>
      <w:r w:rsidR="00AF0864">
        <w:t xml:space="preserve"> in Search tab as shown in the screenshot. Choose the </w:t>
      </w:r>
      <w:r w:rsidR="00AF0864" w:rsidRPr="00A87B85">
        <w:rPr>
          <w:b/>
        </w:rPr>
        <w:t>ETH-DASH</w:t>
      </w:r>
      <w:r w:rsidR="00AF0864">
        <w:t xml:space="preserve"> market pair.</w:t>
      </w:r>
    </w:p>
    <w:p w:rsidR="00AF0864" w:rsidRDefault="00AF0864" w:rsidP="0081619A">
      <w:pPr>
        <w:jc w:val="center"/>
      </w:pPr>
      <w:r>
        <w:rPr>
          <w:noProof/>
        </w:rPr>
        <w:drawing>
          <wp:inline distT="0" distB="0" distL="0" distR="0">
            <wp:extent cx="6619240" cy="77089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240" cy="770890"/>
                    </a:xfrm>
                    <a:prstGeom prst="rect">
                      <a:avLst/>
                    </a:prstGeom>
                    <a:noFill/>
                    <a:ln>
                      <a:solidFill>
                        <a:schemeClr val="bg1">
                          <a:lumMod val="85000"/>
                        </a:schemeClr>
                      </a:solidFill>
                    </a:ln>
                  </pic:spPr>
                </pic:pic>
              </a:graphicData>
            </a:graphic>
          </wp:inline>
        </w:drawing>
      </w:r>
    </w:p>
    <w:p w:rsidR="00AF0864" w:rsidRDefault="00A87B85" w:rsidP="00B604C4">
      <w:pPr>
        <w:pStyle w:val="ListParagraph"/>
        <w:numPr>
          <w:ilvl w:val="0"/>
          <w:numId w:val="50"/>
        </w:numPr>
      </w:pPr>
      <w:r>
        <w:t xml:space="preserve">Now we will do some </w:t>
      </w:r>
      <w:r w:rsidRPr="00A87B85">
        <w:rPr>
          <w:b/>
        </w:rPr>
        <w:t>tra</w:t>
      </w:r>
      <w:r w:rsidR="00BE6113" w:rsidRPr="00A87B85">
        <w:rPr>
          <w:b/>
        </w:rPr>
        <w:t>ding</w:t>
      </w:r>
      <w:r w:rsidR="00BE6113">
        <w:t xml:space="preserve">. In order to do that we have to know what </w:t>
      </w:r>
      <w:r w:rsidR="00BE6113" w:rsidRPr="00BE6113">
        <w:rPr>
          <w:b/>
        </w:rPr>
        <w:t>Units</w:t>
      </w:r>
      <w:r w:rsidR="00BE6113">
        <w:t xml:space="preserve">, </w:t>
      </w:r>
      <w:r w:rsidR="00BE6113" w:rsidRPr="00BE6113">
        <w:rPr>
          <w:b/>
        </w:rPr>
        <w:t>Bid</w:t>
      </w:r>
      <w:r w:rsidR="00BE6113">
        <w:t xml:space="preserve">, </w:t>
      </w:r>
      <w:r w:rsidR="00BE6113" w:rsidRPr="00BE6113">
        <w:rPr>
          <w:b/>
        </w:rPr>
        <w:t xml:space="preserve">Type </w:t>
      </w:r>
      <w:r w:rsidR="00BE6113">
        <w:t xml:space="preserve">and </w:t>
      </w:r>
      <w:r w:rsidR="00BE6113" w:rsidRPr="00BE6113">
        <w:rPr>
          <w:b/>
        </w:rPr>
        <w:t>Total</w:t>
      </w:r>
      <w:r w:rsidR="00BE6113">
        <w:t xml:space="preserve"> mean.</w:t>
      </w:r>
    </w:p>
    <w:p w:rsidR="00BE6113" w:rsidRDefault="00BE6113" w:rsidP="00BE6113">
      <w:pPr>
        <w:jc w:val="center"/>
      </w:pPr>
      <w:r>
        <w:rPr>
          <w:noProof/>
        </w:rPr>
        <w:drawing>
          <wp:inline distT="0" distB="0" distL="0" distR="0">
            <wp:extent cx="3761457" cy="1375617"/>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310" cy="1377026"/>
                    </a:xfrm>
                    <a:prstGeom prst="rect">
                      <a:avLst/>
                    </a:prstGeom>
                    <a:noFill/>
                    <a:ln>
                      <a:solidFill>
                        <a:schemeClr val="bg1">
                          <a:lumMod val="85000"/>
                        </a:schemeClr>
                      </a:solidFill>
                    </a:ln>
                  </pic:spPr>
                </pic:pic>
              </a:graphicData>
            </a:graphic>
          </wp:inline>
        </w:drawing>
      </w:r>
    </w:p>
    <w:p w:rsidR="00BE6113" w:rsidRPr="00BA0663" w:rsidRDefault="00BE6113" w:rsidP="004376C3">
      <w:r w:rsidRPr="00BA0663">
        <w:rPr>
          <w:b/>
          <w:bCs/>
        </w:rPr>
        <w:t>Units</w:t>
      </w:r>
      <w:r w:rsidRPr="00BA0663">
        <w:t xml:space="preserve"> - This is the number of units you will receive. </w:t>
      </w:r>
      <w:r w:rsidRPr="00A87B85">
        <w:rPr>
          <w:b/>
        </w:rPr>
        <w:t>Bittrex</w:t>
      </w:r>
      <w:r w:rsidRPr="00BA0663">
        <w:t xml:space="preserve"> will do some math calculations for you, so, you can purchase an arbitrary amount of the desired unit or you can purchase the maximum amount afforded by the number placed in the </w:t>
      </w:r>
      <w:r w:rsidRPr="00A87B85">
        <w:rPr>
          <w:b/>
        </w:rPr>
        <w:t>Total box below</w:t>
      </w:r>
      <w:r w:rsidRPr="00BA0663">
        <w:t>.</w:t>
      </w:r>
    </w:p>
    <w:p w:rsidR="00A87B85" w:rsidRPr="00A87B85" w:rsidRDefault="00BE6113" w:rsidP="004376C3">
      <w:pPr>
        <w:rPr>
          <w:lang w:val="bg-BG"/>
        </w:rPr>
      </w:pPr>
      <w:r w:rsidRPr="00BA0663">
        <w:rPr>
          <w:b/>
          <w:bCs/>
        </w:rPr>
        <w:t>Bid</w:t>
      </w:r>
      <w:r w:rsidRPr="00BA0663">
        <w:t xml:space="preserve"> - This is the </w:t>
      </w:r>
      <w:r w:rsidRPr="00A87B85">
        <w:rPr>
          <w:b/>
        </w:rPr>
        <w:t>price</w:t>
      </w:r>
      <w:r w:rsidRPr="00BA0663">
        <w:t xml:space="preserve"> per </w:t>
      </w:r>
      <w:r w:rsidRPr="00A87B85">
        <w:rPr>
          <w:b/>
        </w:rPr>
        <w:t>unit</w:t>
      </w:r>
      <w:r w:rsidRPr="00BA0663">
        <w:t xml:space="preserve">. </w:t>
      </w:r>
    </w:p>
    <w:p w:rsidR="00A87B85" w:rsidRDefault="00BE6113" w:rsidP="004376C3">
      <w:r w:rsidRPr="00BA0663">
        <w:rPr>
          <w:b/>
          <w:bCs/>
        </w:rPr>
        <w:t>Type</w:t>
      </w:r>
      <w:r w:rsidRPr="00BA0663">
        <w:t xml:space="preserve"> - There are two options here, </w:t>
      </w:r>
      <w:r w:rsidRPr="00EA02D0">
        <w:rPr>
          <w:b/>
        </w:rPr>
        <w:t>"Good 'Til Cancelled"</w:t>
      </w:r>
      <w:r w:rsidRPr="00BA0663">
        <w:t xml:space="preserve"> and </w:t>
      </w:r>
      <w:r w:rsidR="00EA02D0">
        <w:rPr>
          <w:b/>
        </w:rPr>
        <w:t>"Immediate or Cancel</w:t>
      </w:r>
      <w:r w:rsidRPr="00EA02D0">
        <w:rPr>
          <w:b/>
        </w:rPr>
        <w:t>"</w:t>
      </w:r>
      <w:r w:rsidR="00EA02D0">
        <w:rPr>
          <w:b/>
        </w:rPr>
        <w:t>.</w:t>
      </w:r>
      <w:r w:rsidRPr="00BA0663">
        <w:t xml:space="preserve"> </w:t>
      </w:r>
      <w:r w:rsidRPr="00EA02D0">
        <w:rPr>
          <w:b/>
        </w:rPr>
        <w:t>"Good Til Cancelled"</w:t>
      </w:r>
      <w:r w:rsidRPr="00BA0663">
        <w:t xml:space="preserve"> will allow small portions of your order to be executed until it is complete. </w:t>
      </w:r>
      <w:r w:rsidRPr="00EA02D0">
        <w:rPr>
          <w:b/>
        </w:rPr>
        <w:t>"Immediate or Cancel"</w:t>
      </w:r>
      <w:r w:rsidRPr="00BA0663">
        <w:t xml:space="preserve"> requires the full order to be filled immediately, anything else is cancelled.</w:t>
      </w:r>
    </w:p>
    <w:p w:rsidR="00A87B85" w:rsidRDefault="00BE6113" w:rsidP="004376C3">
      <w:pPr>
        <w:rPr>
          <w:b/>
        </w:rPr>
      </w:pPr>
      <w:r w:rsidRPr="00BA0663">
        <w:rPr>
          <w:b/>
          <w:bCs/>
        </w:rPr>
        <w:t>Total</w:t>
      </w:r>
      <w:r w:rsidRPr="00BA0663">
        <w:t xml:space="preserve"> - total amount of coin you currently have that you will be spending for the coin you desire to buy. </w:t>
      </w:r>
      <w:r w:rsidRPr="00E66A4B">
        <w:rPr>
          <w:b/>
        </w:rPr>
        <w:t xml:space="preserve">In this example, we are selling </w:t>
      </w:r>
      <w:r w:rsidR="00E37052" w:rsidRPr="00E66A4B">
        <w:rPr>
          <w:b/>
        </w:rPr>
        <w:t>4.99</w:t>
      </w:r>
      <w:r w:rsidRPr="00E66A4B">
        <w:rPr>
          <w:b/>
        </w:rPr>
        <w:t xml:space="preserve"> </w:t>
      </w:r>
      <w:r w:rsidR="00E37052" w:rsidRPr="00E66A4B">
        <w:rPr>
          <w:b/>
        </w:rPr>
        <w:t>ETH in exchange for 5</w:t>
      </w:r>
      <w:r w:rsidRPr="00E66A4B">
        <w:rPr>
          <w:b/>
        </w:rPr>
        <w:t>.</w:t>
      </w:r>
      <w:r w:rsidR="00E37052" w:rsidRPr="00E66A4B">
        <w:rPr>
          <w:b/>
        </w:rPr>
        <w:t>89</w:t>
      </w:r>
      <w:r w:rsidRPr="00E66A4B">
        <w:rPr>
          <w:b/>
        </w:rPr>
        <w:t xml:space="preserve"> </w:t>
      </w:r>
      <w:r w:rsidR="00E37052" w:rsidRPr="00E66A4B">
        <w:rPr>
          <w:b/>
        </w:rPr>
        <w:t>Dash</w:t>
      </w:r>
      <w:r w:rsidRPr="00E66A4B">
        <w:rPr>
          <w:b/>
        </w:rPr>
        <w:t>.</w:t>
      </w:r>
    </w:p>
    <w:p w:rsidR="00A87B85" w:rsidRDefault="00BE6113" w:rsidP="004376C3">
      <w:r w:rsidRPr="00BA0663">
        <w:t>Setting a </w:t>
      </w:r>
      <w:r w:rsidRPr="00EA02D0">
        <w:rPr>
          <w:b/>
        </w:rPr>
        <w:t>SELL ORDER</w:t>
      </w:r>
      <w:r w:rsidR="00EA02D0">
        <w:t xml:space="preserve"> - </w:t>
      </w:r>
      <w:r w:rsidRPr="00BA0663">
        <w:t>A </w:t>
      </w:r>
      <w:r w:rsidRPr="00BA0663">
        <w:rPr>
          <w:b/>
          <w:bCs/>
        </w:rPr>
        <w:t>Sell Zone</w:t>
      </w:r>
      <w:r w:rsidR="00C946F7">
        <w:t xml:space="preserve"> is a price range, </w:t>
      </w:r>
      <w:r w:rsidRPr="00BA0663">
        <w:t>set by a trader as an ideal place to sell your coin where we feel that it will not continue climbing. This is to allow for maximum profits.</w:t>
      </w:r>
    </w:p>
    <w:p w:rsidR="00BE6113" w:rsidRPr="00BA0663" w:rsidRDefault="00BE6113" w:rsidP="004376C3">
      <w:pPr>
        <w:pStyle w:val="graf"/>
        <w:shd w:val="clear" w:color="auto" w:fill="FFFFFF"/>
        <w:spacing w:before="90" w:beforeAutospacing="0" w:after="0" w:afterAutospacing="0"/>
        <w:rPr>
          <w:rFonts w:asciiTheme="minorHAnsi" w:eastAsiaTheme="minorHAnsi" w:hAnsiTheme="minorHAnsi" w:cstheme="minorBidi"/>
          <w:sz w:val="22"/>
          <w:szCs w:val="22"/>
        </w:rPr>
      </w:pPr>
      <w:r w:rsidRPr="00EA02D0">
        <w:rPr>
          <w:rFonts w:asciiTheme="minorHAnsi" w:eastAsiaTheme="minorHAnsi" w:hAnsiTheme="minorHAnsi" w:cstheme="minorBidi"/>
          <w:b/>
          <w:sz w:val="22"/>
          <w:szCs w:val="22"/>
        </w:rPr>
        <w:t>Sell orders</w:t>
      </w:r>
      <w:r w:rsidRPr="00BA0663">
        <w:rPr>
          <w:rFonts w:asciiTheme="minorHAnsi" w:eastAsiaTheme="minorHAnsi" w:hAnsiTheme="minorHAnsi" w:cstheme="minorBidi"/>
          <w:sz w:val="22"/>
          <w:szCs w:val="22"/>
        </w:rPr>
        <w:t xml:space="preserve"> are very similar to </w:t>
      </w:r>
      <w:r w:rsidRPr="00EA02D0">
        <w:rPr>
          <w:rFonts w:asciiTheme="minorHAnsi" w:eastAsiaTheme="minorHAnsi" w:hAnsiTheme="minorHAnsi" w:cstheme="minorBidi"/>
          <w:b/>
          <w:sz w:val="22"/>
          <w:szCs w:val="22"/>
        </w:rPr>
        <w:t>buy orders</w:t>
      </w:r>
      <w:r w:rsidRPr="00BA0663">
        <w:rPr>
          <w:rFonts w:asciiTheme="minorHAnsi" w:eastAsiaTheme="minorHAnsi" w:hAnsiTheme="minorHAnsi" w:cstheme="minorBidi"/>
          <w:sz w:val="22"/>
          <w:szCs w:val="22"/>
        </w:rPr>
        <w:t>.</w:t>
      </w:r>
    </w:p>
    <w:p w:rsidR="00C44468" w:rsidRDefault="00BE6113" w:rsidP="00C85DB4">
      <w:pPr>
        <w:ind w:left="360"/>
        <w:jc w:val="cente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612257" cy="205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882" cy="2056779"/>
                    </a:xfrm>
                    <a:prstGeom prst="rect">
                      <a:avLst/>
                    </a:prstGeom>
                    <a:noFill/>
                    <a:ln>
                      <a:noFill/>
                    </a:ln>
                  </pic:spPr>
                </pic:pic>
              </a:graphicData>
            </a:graphic>
          </wp:inline>
        </w:drawing>
      </w:r>
    </w:p>
    <w:p w:rsidR="009734D4" w:rsidRDefault="009734D4" w:rsidP="00BE6113">
      <w:pPr>
        <w:ind w:left="360"/>
        <w:jc w:val="center"/>
        <w:rPr>
          <w:rFonts w:ascii="Georgia" w:hAnsi="Georgia"/>
          <w:spacing w:val="-1"/>
          <w:sz w:val="32"/>
          <w:szCs w:val="32"/>
          <w:shd w:val="clear" w:color="auto" w:fill="FFFFFF"/>
        </w:rPr>
      </w:pPr>
    </w:p>
    <w:p w:rsidR="009734D4" w:rsidRDefault="00B40D08" w:rsidP="00B604C4">
      <w:pPr>
        <w:pStyle w:val="ListParagraph"/>
        <w:numPr>
          <w:ilvl w:val="0"/>
          <w:numId w:val="50"/>
        </w:numPr>
      </w:pPr>
      <w:r w:rsidRPr="00B604C4">
        <w:rPr>
          <w:b/>
        </w:rPr>
        <w:t>Order book</w:t>
      </w:r>
      <w:r w:rsidR="0054437D">
        <w:t xml:space="preserve"> and how to read it</w:t>
      </w:r>
    </w:p>
    <w:p w:rsidR="00B40D08" w:rsidRDefault="00B40D08" w:rsidP="0093280E">
      <w:bookmarkStart w:id="0" w:name="_GoBack"/>
      <w:bookmarkEnd w:id="0"/>
      <w:r w:rsidRPr="00B40D08">
        <w:lastRenderedPageBreak/>
        <w:t xml:space="preserve">Bittrex uses </w:t>
      </w:r>
      <w:r w:rsidRPr="0077038D">
        <w:rPr>
          <w:b/>
        </w:rPr>
        <w:t>ASKS</w:t>
      </w:r>
      <w:r w:rsidRPr="00B40D08">
        <w:t xml:space="preserve"> and </w:t>
      </w:r>
      <w:r w:rsidRPr="0077038D">
        <w:rPr>
          <w:b/>
        </w:rPr>
        <w:t>BIDS</w:t>
      </w:r>
      <w:r w:rsidRPr="00B40D08">
        <w:t xml:space="preserve"> for selling and buying cryptocurrencies.</w:t>
      </w:r>
      <w:r w:rsidR="009E50C5">
        <w:t xml:space="preserve"> </w:t>
      </w:r>
      <w:r w:rsidRPr="00B40D08">
        <w:t xml:space="preserve">The </w:t>
      </w:r>
      <w:r w:rsidRPr="0077038D">
        <w:rPr>
          <w:b/>
        </w:rPr>
        <w:t>BIDS</w:t>
      </w:r>
      <w:r w:rsidRPr="00B40D08">
        <w:t xml:space="preserve"> are on the left side and the </w:t>
      </w:r>
      <w:r w:rsidRPr="0077038D">
        <w:rPr>
          <w:b/>
        </w:rPr>
        <w:t>ASKS</w:t>
      </w:r>
      <w:r w:rsidRPr="00B40D08">
        <w:t xml:space="preserve"> on the right side. Other exchanges have the ASK on the left side and BIDS on the right side. </w:t>
      </w:r>
      <w:r w:rsidR="0081619A">
        <w:t>S</w:t>
      </w:r>
      <w:r w:rsidRPr="00B40D08">
        <w:t xml:space="preserve">ome exchanges use </w:t>
      </w:r>
      <w:r w:rsidRPr="0077038D">
        <w:rPr>
          <w:b/>
        </w:rPr>
        <w:t>BUY</w:t>
      </w:r>
      <w:r w:rsidRPr="00B40D08">
        <w:t xml:space="preserve"> and </w:t>
      </w:r>
      <w:r w:rsidRPr="0077038D">
        <w:rPr>
          <w:b/>
        </w:rPr>
        <w:t>SELL</w:t>
      </w:r>
      <w:r w:rsidRPr="00B40D08">
        <w:t xml:space="preserve"> orders instead of BIDS and ASKS. </w:t>
      </w:r>
    </w:p>
    <w:p w:rsidR="00B87D5C" w:rsidRPr="00BA0663" w:rsidRDefault="00B87D5C" w:rsidP="00EA02D0">
      <w:pPr>
        <w:pStyle w:val="ListParagraph"/>
        <w:ind w:left="360" w:firstLine="360"/>
      </w:pPr>
      <w:r w:rsidRPr="00BA0663">
        <w:t xml:space="preserve">They buy order book represents all buyers in the selected market. </w:t>
      </w:r>
    </w:p>
    <w:p w:rsidR="00B87D5C" w:rsidRPr="00BA0663" w:rsidRDefault="00B87D5C" w:rsidP="00B87D5C">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 xml:space="preserve">All the bids in the </w:t>
      </w:r>
      <w:r w:rsidRPr="00EA02D0">
        <w:rPr>
          <w:rFonts w:asciiTheme="minorHAnsi" w:eastAsiaTheme="minorHAnsi" w:hAnsiTheme="minorHAnsi" w:cstheme="minorBidi"/>
          <w:b/>
          <w:sz w:val="22"/>
          <w:szCs w:val="22"/>
        </w:rPr>
        <w:t>BUY</w:t>
      </w:r>
      <w:r w:rsidRPr="00BA0663">
        <w:rPr>
          <w:rFonts w:asciiTheme="minorHAnsi" w:eastAsiaTheme="minorHAnsi" w:hAnsiTheme="minorHAnsi" w:cstheme="minorBidi"/>
          <w:sz w:val="22"/>
          <w:szCs w:val="22"/>
        </w:rPr>
        <w:t xml:space="preserve"> order book</w:t>
      </w:r>
    </w:p>
    <w:p w:rsidR="00B87D5C" w:rsidRPr="00BA0663" w:rsidRDefault="00B87D5C" w:rsidP="00B87D5C">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amount (size) of coins the buyer wants to buy</w:t>
      </w:r>
    </w:p>
    <w:p w:rsidR="00B87D5C" w:rsidRPr="00BA0663" w:rsidRDefault="00B87D5C" w:rsidP="00B87D5C">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sum of the</w:t>
      </w:r>
      <w:r w:rsidR="00C44468">
        <w:rPr>
          <w:rFonts w:asciiTheme="minorHAnsi" w:eastAsiaTheme="minorHAnsi" w:hAnsiTheme="minorHAnsi" w:cstheme="minorBidi"/>
          <w:sz w:val="22"/>
          <w:szCs w:val="22"/>
        </w:rPr>
        <w:t xml:space="preserve"> amount times the price</w:t>
      </w:r>
    </w:p>
    <w:p w:rsidR="00B87D5C" w:rsidRPr="00BA0663" w:rsidRDefault="00B87D5C" w:rsidP="00B87D5C">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total sum of the previous buy orders</w:t>
      </w:r>
    </w:p>
    <w:p w:rsidR="00F4413D" w:rsidRDefault="00B87D5C" w:rsidP="00F4413D">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depth of the order book and total amount of coins</w:t>
      </w:r>
    </w:p>
    <w:p w:rsidR="00F4413D" w:rsidRPr="00F4413D" w:rsidRDefault="00F4413D" w:rsidP="00F4413D">
      <w:pPr>
        <w:pStyle w:val="NormalWeb"/>
        <w:shd w:val="clear" w:color="auto" w:fill="FFFFFF"/>
        <w:spacing w:before="0" w:beforeAutospacing="0" w:after="0" w:afterAutospacing="0"/>
        <w:ind w:left="1080"/>
        <w:textAlignment w:val="baseline"/>
        <w:rPr>
          <w:rFonts w:asciiTheme="minorHAnsi" w:eastAsiaTheme="minorHAnsi" w:hAnsiTheme="minorHAnsi" w:cstheme="minorBidi"/>
          <w:sz w:val="22"/>
          <w:szCs w:val="22"/>
        </w:rPr>
      </w:pPr>
    </w:p>
    <w:p w:rsidR="0045221C" w:rsidRDefault="00D52EAC" w:rsidP="0045221C">
      <w:pPr>
        <w:jc w:val="center"/>
      </w:pPr>
      <w:r>
        <w:rPr>
          <w:noProof/>
        </w:rPr>
        <w:drawing>
          <wp:inline distT="0" distB="0" distL="0" distR="0" wp14:anchorId="1325CDF6" wp14:editId="3F9A86D8">
            <wp:extent cx="5986144" cy="4559300"/>
            <wp:effectExtent l="19050" t="19050" r="0" b="0"/>
            <wp:docPr id="10242" name="Picture 2"/>
            <wp:cNvGraphicFramePr/>
            <a:graphic xmlns:a="http://schemas.openxmlformats.org/drawingml/2006/main">
              <a:graphicData uri="http://schemas.openxmlformats.org/drawingml/2006/picture">
                <pic:pic xmlns:pic="http://schemas.openxmlformats.org/drawingml/2006/picture">
                  <pic:nvPicPr>
                    <pic:cNvPr id="10242" name="Picture 2"/>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02912" cy="4572071"/>
                    </a:xfrm>
                    <a:prstGeom prst="rect">
                      <a:avLst/>
                    </a:prstGeom>
                    <a:noFill/>
                    <a:ln>
                      <a:solidFill>
                        <a:schemeClr val="bg1">
                          <a:lumMod val="85000"/>
                        </a:schemeClr>
                      </a:solidFill>
                    </a:ln>
                    <a:extLst/>
                  </pic:spPr>
                </pic:pic>
              </a:graphicData>
            </a:graphic>
          </wp:inline>
        </w:drawing>
      </w:r>
    </w:p>
    <w:p w:rsidR="00BA0663" w:rsidRDefault="00BA0663" w:rsidP="00BA0663">
      <w:pPr>
        <w:pStyle w:val="ListParagraph"/>
        <w:ind w:left="360"/>
      </w:pPr>
    </w:p>
    <w:p w:rsidR="0045221C" w:rsidRPr="00BA0663" w:rsidRDefault="00BA0663" w:rsidP="00B604C4">
      <w:pPr>
        <w:pStyle w:val="ListParagraph"/>
        <w:ind w:left="360" w:firstLine="360"/>
      </w:pPr>
      <w:r w:rsidRPr="00BA0663">
        <w:t>The sell order book looks exactly the same. It consists of:</w:t>
      </w:r>
    </w:p>
    <w:p w:rsidR="00BA0663" w:rsidRPr="00BA0663" w:rsidRDefault="00BA0663" w:rsidP="00BA0663">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 xml:space="preserve">All the </w:t>
      </w:r>
      <w:r w:rsidRPr="00EA02D0">
        <w:rPr>
          <w:rFonts w:asciiTheme="minorHAnsi" w:eastAsiaTheme="minorHAnsi" w:hAnsiTheme="minorHAnsi" w:cstheme="minorBidi"/>
          <w:b/>
          <w:sz w:val="22"/>
          <w:szCs w:val="22"/>
        </w:rPr>
        <w:t>ASKS</w:t>
      </w:r>
      <w:r w:rsidRPr="00BA0663">
        <w:rPr>
          <w:rFonts w:asciiTheme="minorHAnsi" w:eastAsiaTheme="minorHAnsi" w:hAnsiTheme="minorHAnsi" w:cstheme="minorBidi"/>
          <w:sz w:val="22"/>
          <w:szCs w:val="22"/>
        </w:rPr>
        <w:t xml:space="preserve"> in the sell order book</w:t>
      </w:r>
    </w:p>
    <w:p w:rsidR="00BA0663" w:rsidRPr="00BA0663" w:rsidRDefault="00BA0663" w:rsidP="00BA0663">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amount (size) of coins the seller wants to sell</w:t>
      </w:r>
    </w:p>
    <w:p w:rsidR="00BA0663" w:rsidRPr="00BA0663" w:rsidRDefault="00BA0663" w:rsidP="00BA0663">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sum of the amount times the price</w:t>
      </w:r>
    </w:p>
    <w:p w:rsidR="00BA0663" w:rsidRPr="00BA0663" w:rsidRDefault="00BA0663" w:rsidP="00BA0663">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total sum of the previous buy orders</w:t>
      </w:r>
    </w:p>
    <w:p w:rsidR="00BA0663" w:rsidRPr="00BA0663" w:rsidRDefault="00BA0663" w:rsidP="00BA0663">
      <w:pPr>
        <w:pStyle w:val="NormalWeb"/>
        <w:numPr>
          <w:ilvl w:val="0"/>
          <w:numId w:val="41"/>
        </w:numPr>
        <w:shd w:val="clear" w:color="auto" w:fill="FFFFFF"/>
        <w:spacing w:before="0" w:beforeAutospacing="0" w:after="0" w:afterAutospacing="0"/>
        <w:textAlignment w:val="baseline"/>
        <w:rPr>
          <w:rFonts w:asciiTheme="minorHAnsi" w:eastAsiaTheme="minorHAnsi" w:hAnsiTheme="minorHAnsi" w:cstheme="minorBidi"/>
          <w:sz w:val="22"/>
          <w:szCs w:val="22"/>
        </w:rPr>
      </w:pPr>
      <w:r w:rsidRPr="00BA0663">
        <w:rPr>
          <w:rFonts w:asciiTheme="minorHAnsi" w:eastAsiaTheme="minorHAnsi" w:hAnsiTheme="minorHAnsi" w:cstheme="minorBidi"/>
          <w:sz w:val="22"/>
          <w:szCs w:val="22"/>
        </w:rPr>
        <w:t>The depth of the order book and total amount of coins</w:t>
      </w:r>
    </w:p>
    <w:p w:rsidR="00BA0663" w:rsidRDefault="00BA0663" w:rsidP="00EE10B1">
      <w:pPr>
        <w:jc w:val="center"/>
      </w:pPr>
    </w:p>
    <w:p w:rsidR="00DA024B" w:rsidRDefault="00DA024B" w:rsidP="00DA024B">
      <w:pPr>
        <w:pStyle w:val="Heading2"/>
      </w:pPr>
      <w:r w:rsidRPr="00DA024B">
        <w:t>Completed Order and Withdrawals</w:t>
      </w:r>
    </w:p>
    <w:p w:rsidR="00BA0663" w:rsidRDefault="00E66A4B" w:rsidP="00EC5BDE">
      <w:pPr>
        <w:ind w:firstLine="360"/>
      </w:pPr>
      <w:r>
        <w:t xml:space="preserve">Now we have bought </w:t>
      </w:r>
      <w:r w:rsidRPr="00EA02D0">
        <w:rPr>
          <w:b/>
        </w:rPr>
        <w:t>5.89 Dash</w:t>
      </w:r>
      <w:r>
        <w:t xml:space="preserve">. What we can do next is to trade it for another </w:t>
      </w:r>
      <w:r w:rsidRPr="00EA02D0">
        <w:rPr>
          <w:b/>
        </w:rPr>
        <w:t>altcoin</w:t>
      </w:r>
      <w:r>
        <w:t xml:space="preserve">, buy </w:t>
      </w:r>
      <w:r w:rsidRPr="00EA02D0">
        <w:rPr>
          <w:b/>
        </w:rPr>
        <w:t>Bitcoin</w:t>
      </w:r>
      <w:r>
        <w:t xml:space="preserve">, </w:t>
      </w:r>
      <w:r w:rsidRPr="00EA02D0">
        <w:rPr>
          <w:b/>
        </w:rPr>
        <w:t>Litecoin</w:t>
      </w:r>
      <w:r>
        <w:t>, etc. After we have decided we are done with trading</w:t>
      </w:r>
      <w:r w:rsidR="004C5421">
        <w:t>,</w:t>
      </w:r>
      <w:r>
        <w:t xml:space="preserve"> we can </w:t>
      </w:r>
      <w:r w:rsidRPr="00EA02D0">
        <w:rPr>
          <w:b/>
        </w:rPr>
        <w:t>withdraw</w:t>
      </w:r>
      <w:r>
        <w:t xml:space="preserve"> our coins to a software or hardware wallet where they will be safe (or at least safer than on an exchange). </w:t>
      </w:r>
    </w:p>
    <w:p w:rsidR="00EE10B1" w:rsidRPr="00E66A4B" w:rsidRDefault="00E66A4B" w:rsidP="00DA024B">
      <w:pPr>
        <w:pStyle w:val="Heading2"/>
        <w:numPr>
          <w:ilvl w:val="0"/>
          <w:numId w:val="47"/>
        </w:numPr>
        <w:rPr>
          <w:rFonts w:eastAsiaTheme="minorHAnsi" w:cstheme="minorBidi"/>
          <w:b w:val="0"/>
          <w:color w:val="auto"/>
          <w:sz w:val="22"/>
          <w:szCs w:val="22"/>
        </w:rPr>
      </w:pPr>
      <w:r w:rsidRPr="00E66A4B">
        <w:rPr>
          <w:rFonts w:eastAsiaTheme="minorHAnsi" w:cstheme="minorBidi"/>
          <w:b w:val="0"/>
          <w:color w:val="auto"/>
          <w:sz w:val="22"/>
          <w:szCs w:val="22"/>
        </w:rPr>
        <w:lastRenderedPageBreak/>
        <w:t xml:space="preserve">Now click the </w:t>
      </w:r>
      <w:r w:rsidRPr="00EA02D0">
        <w:rPr>
          <w:rFonts w:eastAsiaTheme="minorHAnsi" w:cstheme="minorBidi"/>
          <w:color w:val="auto"/>
          <w:sz w:val="22"/>
          <w:szCs w:val="22"/>
        </w:rPr>
        <w:t>“minus”</w:t>
      </w:r>
      <w:r w:rsidRPr="00E66A4B">
        <w:rPr>
          <w:rFonts w:eastAsiaTheme="minorHAnsi" w:cstheme="minorBidi"/>
          <w:b w:val="0"/>
          <w:color w:val="auto"/>
          <w:sz w:val="22"/>
          <w:szCs w:val="22"/>
        </w:rPr>
        <w:t xml:space="preserve"> button</w:t>
      </w:r>
      <w:r w:rsidR="00EA02D0">
        <w:rPr>
          <w:rFonts w:eastAsiaTheme="minorHAnsi" w:cstheme="minorBidi"/>
          <w:b w:val="0"/>
          <w:color w:val="auto"/>
          <w:sz w:val="22"/>
          <w:szCs w:val="22"/>
        </w:rPr>
        <w:t xml:space="preserve"> </w:t>
      </w:r>
      <w:r w:rsidRPr="00E66A4B">
        <w:rPr>
          <w:rFonts w:eastAsiaTheme="minorHAnsi" w:cstheme="minorBidi"/>
          <w:b w:val="0"/>
          <w:color w:val="auto"/>
          <w:sz w:val="22"/>
          <w:szCs w:val="22"/>
        </w:rPr>
        <w:t xml:space="preserve">shown in the screenshot. </w:t>
      </w:r>
    </w:p>
    <w:p w:rsidR="00E66A4B" w:rsidRPr="00E66A4B" w:rsidRDefault="00E66A4B" w:rsidP="00E66A4B"/>
    <w:p w:rsidR="00EE10B1" w:rsidRPr="00E66A4B" w:rsidRDefault="00DA024B" w:rsidP="00360F26">
      <w:pPr>
        <w:pStyle w:val="ListParagraph"/>
        <w:ind w:left="360"/>
        <w:jc w:val="center"/>
      </w:pPr>
      <w:r>
        <w:rPr>
          <w:noProof/>
        </w:rPr>
        <w:drawing>
          <wp:inline distT="0" distB="0" distL="0" distR="0" wp14:anchorId="029FB7A2" wp14:editId="44546EBC">
            <wp:extent cx="5022850" cy="3867150"/>
            <wp:effectExtent l="19050" t="19050" r="6350" b="0"/>
            <wp:docPr id="11266" name="Picture 2" descr="C:\Users\FiReDeSiRe\Desktop\Blockchain Camp SoftUni\Day 3\materials\step-13.jpg"/>
            <wp:cNvGraphicFramePr/>
            <a:graphic xmlns:a="http://schemas.openxmlformats.org/drawingml/2006/main">
              <a:graphicData uri="http://schemas.openxmlformats.org/drawingml/2006/picture">
                <pic:pic xmlns:pic="http://schemas.openxmlformats.org/drawingml/2006/picture">
                  <pic:nvPicPr>
                    <pic:cNvPr id="11266" name="Picture 2" descr="C:\Users\FiReDeSiRe\Desktop\Blockchain Camp SoftUni\Day 3\materials\step-13.jp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2850" cy="3867150"/>
                    </a:xfrm>
                    <a:prstGeom prst="rect">
                      <a:avLst/>
                    </a:prstGeom>
                    <a:noFill/>
                    <a:ln>
                      <a:solidFill>
                        <a:schemeClr val="bg1">
                          <a:lumMod val="85000"/>
                        </a:schemeClr>
                      </a:solidFill>
                    </a:ln>
                    <a:extLst/>
                  </pic:spPr>
                </pic:pic>
              </a:graphicData>
            </a:graphic>
          </wp:inline>
        </w:drawing>
      </w:r>
    </w:p>
    <w:p w:rsidR="00DA024B" w:rsidRPr="00E66A4B" w:rsidRDefault="00DA024B" w:rsidP="00E66A4B">
      <w:pPr>
        <w:pStyle w:val="Heading2"/>
        <w:numPr>
          <w:ilvl w:val="0"/>
          <w:numId w:val="47"/>
        </w:numPr>
        <w:rPr>
          <w:rFonts w:eastAsiaTheme="minorHAnsi" w:cstheme="minorBidi"/>
          <w:b w:val="0"/>
          <w:color w:val="auto"/>
          <w:sz w:val="22"/>
          <w:szCs w:val="22"/>
        </w:rPr>
      </w:pPr>
      <w:r w:rsidRPr="00E66A4B">
        <w:rPr>
          <w:rFonts w:eastAsiaTheme="minorHAnsi" w:cstheme="minorBidi"/>
          <w:b w:val="0"/>
          <w:color w:val="auto"/>
          <w:sz w:val="22"/>
          <w:szCs w:val="22"/>
        </w:rPr>
        <w:t xml:space="preserve">Enter </w:t>
      </w:r>
      <w:r w:rsidRPr="00EA02D0">
        <w:rPr>
          <w:rFonts w:eastAsiaTheme="minorHAnsi" w:cstheme="minorBidi"/>
          <w:color w:val="auto"/>
          <w:sz w:val="22"/>
          <w:szCs w:val="22"/>
        </w:rPr>
        <w:t>amount</w:t>
      </w:r>
      <w:r w:rsidRPr="00E66A4B">
        <w:rPr>
          <w:rFonts w:eastAsiaTheme="minorHAnsi" w:cstheme="minorBidi"/>
          <w:b w:val="0"/>
          <w:color w:val="auto"/>
          <w:sz w:val="22"/>
          <w:szCs w:val="22"/>
        </w:rPr>
        <w:t xml:space="preserve"> and </w:t>
      </w:r>
      <w:r w:rsidRPr="00EA02D0">
        <w:rPr>
          <w:rFonts w:eastAsiaTheme="minorHAnsi" w:cstheme="minorBidi"/>
          <w:color w:val="auto"/>
          <w:sz w:val="22"/>
          <w:szCs w:val="22"/>
        </w:rPr>
        <w:t>address</w:t>
      </w:r>
      <w:r w:rsidRPr="00E66A4B">
        <w:rPr>
          <w:rFonts w:eastAsiaTheme="minorHAnsi" w:cstheme="minorBidi"/>
          <w:b w:val="0"/>
          <w:color w:val="auto"/>
          <w:sz w:val="22"/>
          <w:szCs w:val="22"/>
        </w:rPr>
        <w:t xml:space="preserve"> where you want your </w:t>
      </w:r>
      <w:r w:rsidRPr="00EA02D0">
        <w:rPr>
          <w:rFonts w:eastAsiaTheme="minorHAnsi" w:cstheme="minorBidi"/>
          <w:color w:val="auto"/>
          <w:sz w:val="22"/>
          <w:szCs w:val="22"/>
        </w:rPr>
        <w:t>withdrawal</w:t>
      </w:r>
      <w:r w:rsidRPr="00E66A4B">
        <w:rPr>
          <w:rFonts w:eastAsiaTheme="minorHAnsi" w:cstheme="minorBidi"/>
          <w:b w:val="0"/>
          <w:color w:val="auto"/>
          <w:sz w:val="22"/>
          <w:szCs w:val="22"/>
        </w:rPr>
        <w:t xml:space="preserve"> sent</w:t>
      </w:r>
      <w:r w:rsidR="00515A4E">
        <w:rPr>
          <w:rFonts w:eastAsiaTheme="minorHAnsi" w:cstheme="minorBidi"/>
          <w:b w:val="0"/>
          <w:color w:val="auto"/>
          <w:sz w:val="22"/>
          <w:szCs w:val="22"/>
        </w:rPr>
        <w:t xml:space="preserve">. Usually this is the address of your coin you </w:t>
      </w:r>
      <w:r w:rsidR="00515A4E" w:rsidRPr="00EA02D0">
        <w:rPr>
          <w:rFonts w:eastAsiaTheme="minorHAnsi" w:cstheme="minorBidi"/>
          <w:color w:val="auto"/>
          <w:sz w:val="22"/>
          <w:szCs w:val="22"/>
        </w:rPr>
        <w:t>withdraw</w:t>
      </w:r>
      <w:r w:rsidR="00515A4E">
        <w:rPr>
          <w:rFonts w:eastAsiaTheme="minorHAnsi" w:cstheme="minorBidi"/>
          <w:b w:val="0"/>
          <w:color w:val="auto"/>
          <w:sz w:val="22"/>
          <w:szCs w:val="22"/>
        </w:rPr>
        <w:t xml:space="preserve"> but in the hardware or software wallet. </w:t>
      </w:r>
    </w:p>
    <w:p w:rsidR="00D52EAC" w:rsidRDefault="00DA024B" w:rsidP="00EE10B1">
      <w:pPr>
        <w:jc w:val="center"/>
      </w:pPr>
      <w:r>
        <w:rPr>
          <w:noProof/>
        </w:rPr>
        <w:drawing>
          <wp:inline distT="0" distB="0" distL="0" distR="0" wp14:anchorId="48719861" wp14:editId="48EF99DF">
            <wp:extent cx="3036627" cy="3050274"/>
            <wp:effectExtent l="19050" t="19050" r="0" b="0"/>
            <wp:docPr id="12290" name="Picture 2" descr="C:\Users\FiReDeSiRe\Desktop\Blockchain Camp SoftUni\Day 3\materials\step-14.jpg"/>
            <wp:cNvGraphicFramePr/>
            <a:graphic xmlns:a="http://schemas.openxmlformats.org/drawingml/2006/main">
              <a:graphicData uri="http://schemas.openxmlformats.org/drawingml/2006/picture">
                <pic:pic xmlns:pic="http://schemas.openxmlformats.org/drawingml/2006/picture">
                  <pic:nvPicPr>
                    <pic:cNvPr id="12290" name="Picture 2" descr="C:\Users\FiReDeSiRe\Desktop\Blockchain Camp SoftUni\Day 3\materials\step-14.jpg"/>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38814" cy="3052471"/>
                    </a:xfrm>
                    <a:prstGeom prst="rect">
                      <a:avLst/>
                    </a:prstGeom>
                    <a:noFill/>
                    <a:ln>
                      <a:solidFill>
                        <a:schemeClr val="bg1">
                          <a:lumMod val="85000"/>
                        </a:schemeClr>
                      </a:solidFill>
                    </a:ln>
                    <a:extLst/>
                  </pic:spPr>
                </pic:pic>
              </a:graphicData>
            </a:graphic>
          </wp:inline>
        </w:drawing>
      </w:r>
    </w:p>
    <w:p w:rsidR="00F1362F" w:rsidRDefault="00515A4E" w:rsidP="00E01EE1">
      <w:pPr>
        <w:ind w:firstLine="720"/>
      </w:pPr>
      <w:r>
        <w:t>After the successful trades</w:t>
      </w:r>
      <w:r w:rsidR="004C5421">
        <w:t>,</w:t>
      </w:r>
      <w:r>
        <w:t xml:space="preserve"> you can withdraw you assets again in your </w:t>
      </w:r>
      <w:r w:rsidRPr="00EA02D0">
        <w:rPr>
          <w:b/>
        </w:rPr>
        <w:t>Jaxx</w:t>
      </w:r>
      <w:r>
        <w:t xml:space="preserve"> or </w:t>
      </w:r>
      <w:r w:rsidRPr="00EA02D0">
        <w:rPr>
          <w:b/>
        </w:rPr>
        <w:t>Exodus</w:t>
      </w:r>
      <w:r>
        <w:t xml:space="preserve"> wallet. </w:t>
      </w:r>
      <w:r w:rsidRPr="00EA02D0">
        <w:rPr>
          <w:b/>
        </w:rPr>
        <w:t>Dash</w:t>
      </w:r>
      <w:r>
        <w:t xml:space="preserve"> is supported by both wallets. </w:t>
      </w:r>
    </w:p>
    <w:p w:rsidR="00EE10B1" w:rsidRPr="00330A55" w:rsidRDefault="00EE10B1" w:rsidP="00EE10B1">
      <w:pPr>
        <w:pStyle w:val="Heading1"/>
        <w:rPr>
          <w:lang w:val="bg-BG"/>
        </w:rPr>
      </w:pPr>
      <w:bookmarkStart w:id="1" w:name="_Toc500499648"/>
      <w:r>
        <w:lastRenderedPageBreak/>
        <w:t>What to Submit</w:t>
      </w:r>
      <w:r>
        <w:rPr>
          <w:lang w:val="bg-BG"/>
        </w:rPr>
        <w:t>?</w:t>
      </w:r>
      <w:bookmarkEnd w:id="1"/>
    </w:p>
    <w:p w:rsidR="00662203" w:rsidRPr="00662203" w:rsidRDefault="00B94184" w:rsidP="00662203">
      <w:r>
        <w:t>At the end of the exercise</w:t>
      </w:r>
      <w:r w:rsidR="004C5421">
        <w:t>,</w:t>
      </w:r>
      <w:r>
        <w:t xml:space="preserve"> you should return some funds in your Jaxx wallet you have installed in the previous exercise. </w:t>
      </w:r>
    </w:p>
    <w:sectPr w:rsidR="00662203" w:rsidRPr="00662203" w:rsidSect="00434E15">
      <w:headerReference w:type="default" r:id="rId26"/>
      <w:footerReference w:type="default" r:id="rId27"/>
      <w:pgSz w:w="11909" w:h="16834" w:code="9"/>
      <w:pgMar w:top="567" w:right="737" w:bottom="90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6C9" w:rsidRDefault="00E036C9" w:rsidP="008068A2">
      <w:pPr>
        <w:spacing w:after="0" w:line="240" w:lineRule="auto"/>
      </w:pPr>
      <w:r>
        <w:separator/>
      </w:r>
    </w:p>
  </w:endnote>
  <w:endnote w:type="continuationSeparator" w:id="0">
    <w:p w:rsidR="00E036C9" w:rsidRDefault="00E036C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Pr="00AC77AD" w:rsidRDefault="00310954" w:rsidP="00AC77AD">
    <w:pPr>
      <w:pStyle w:val="Footer"/>
    </w:pPr>
    <w:r>
      <w:rPr>
        <w:noProof/>
      </w:rPr>
      <w:drawing>
        <wp:anchor distT="0" distB="0" distL="114300" distR="114300" simplePos="0" relativeHeight="251668480" behindDoc="0" locked="0" layoutInCell="1" allowOverlap="1">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anchor>
      </w:drawing>
    </w:r>
    <w:r w:rsidR="00E036C9">
      <w:rPr>
        <w:noProof/>
      </w:rPr>
      <w:pict>
        <v:shapetype id="_x0000_t202" coordsize="21600,21600" o:spt="202" path="m,l,21600r21600,l21600,xe">
          <v:stroke joinstyle="miter"/>
          <v:path gradientshapeok="t" o:connecttype="rect"/>
        </v:shapetype>
        <v:shape id="Text Box 17" o:spid="_x0000_s2051" type="#_x0000_t202" style="position:absolute;margin-left:151.7pt;margin-top:15.05pt;width:306.7pt;height:21.9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" filled="f" stroked="f">
          <v:textbox inset="0,0,0,0">
            <w:txbxContent>
              <w:p w:rsidR="00310954" w:rsidRDefault="00310954" w:rsidP="00434E15">
                <w:pPr>
                  <w:spacing w:before="0" w:after="0" w:line="240" w:lineRule="auto"/>
                  <w:rPr>
                    <w:sz w:val="19"/>
                    <w:szCs w:val="19"/>
                  </w:rPr>
                </w:pPr>
                <w:r>
                  <w:rPr>
                    <w:sz w:val="19"/>
                    <w:szCs w:val="19"/>
                  </w:rPr>
                  <w:t xml:space="preserve">© Academy School of Blockchain – </w:t>
                </w:r>
                <w:hyperlink r:id="rId2" w:history="1">
                  <w:r w:rsidRPr="006F6ECE">
                    <w:rPr>
                      <w:rStyle w:val="Hyperlink"/>
                      <w:sz w:val="19"/>
                      <w:szCs w:val="19"/>
                    </w:rPr>
                    <w:t>http://kingsland.academy</w:t>
                  </w:r>
                </w:hyperlink>
              </w:p>
            </w:txbxContent>
          </v:textbox>
        </v:shape>
      </w:pict>
    </w:r>
    <w:r w:rsidR="00E036C9">
      <w:rPr>
        <w:noProof/>
      </w:rPr>
      <w:pict>
        <v:line id="Straight Connector 1" o:spid="_x0000_s2050" style="position:absolute;flip:y;z-index:251666432;visibility:visible;mso-position-horizontal-relative:text;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" strokecolor="#f37123" strokeweight="1pt">
          <v:stroke endcap="round"/>
        </v:line>
      </w:pict>
    </w:r>
    <w:r w:rsidR="00E036C9">
      <w:rPr>
        <w:noProof/>
      </w:rPr>
      <w:pict>
        <v:shape id="Text Box 3" o:spid="_x0000_s2049" type="#_x0000_t202" style="position:absolute;margin-left:444.55pt;margin-top:14.8pt;width:70.9pt;height:21.85pt;z-index:2516674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" filled="f" stroked="f" strokeweight=".5pt">
          <v:textbox inset="0,0,0,0">
            <w:txbxContent>
              <w:p w:rsidR="00310954" w:rsidRPr="008C2B83" w:rsidRDefault="00310954"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3280E">
                  <w:rPr>
                    <w:noProof/>
                    <w:sz w:val="18"/>
                    <w:szCs w:val="18"/>
                  </w:rPr>
                  <w:t>5</w:t>
                </w:r>
                <w:r w:rsidRPr="008C2B83">
                  <w:rPr>
                    <w:sz w:val="18"/>
                    <w:szCs w:val="18"/>
                  </w:rPr>
                  <w:fldChar w:fldCharType="end"/>
                </w:r>
                <w:r w:rsidRPr="008C2B83">
                  <w:rPr>
                    <w:sz w:val="18"/>
                    <w:szCs w:val="18"/>
                  </w:rPr>
                  <w:t xml:space="preserve"> of </w:t>
                </w:r>
                <w:r w:rsidR="00E036C9">
                  <w:fldChar w:fldCharType="begin"/>
                </w:r>
                <w:r w:rsidR="00E036C9">
                  <w:instrText xml:space="preserve"> NUMPAGES   \* MERGEFORMAT </w:instrText>
                </w:r>
                <w:r w:rsidR="00E036C9">
                  <w:fldChar w:fldCharType="separate"/>
                </w:r>
                <w:r w:rsidR="0093280E" w:rsidRPr="0093280E">
                  <w:rPr>
                    <w:noProof/>
                    <w:sz w:val="18"/>
                    <w:szCs w:val="18"/>
                  </w:rPr>
                  <w:t>8</w:t>
                </w:r>
                <w:r w:rsidR="00E036C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6C9" w:rsidRDefault="00E036C9" w:rsidP="008068A2">
      <w:pPr>
        <w:spacing w:after="0" w:line="240" w:lineRule="auto"/>
      </w:pPr>
      <w:r>
        <w:separator/>
      </w:r>
    </w:p>
  </w:footnote>
  <w:footnote w:type="continuationSeparator" w:id="0">
    <w:p w:rsidR="00E036C9" w:rsidRDefault="00E036C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Default="0031095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3F5F"/>
    <w:multiLevelType w:val="hybridMultilevel"/>
    <w:tmpl w:val="B38EC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099A"/>
    <w:multiLevelType w:val="hybridMultilevel"/>
    <w:tmpl w:val="3C760F14"/>
    <w:lvl w:ilvl="0" w:tplc="0402000F">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82A5AEB"/>
    <w:multiLevelType w:val="hybridMultilevel"/>
    <w:tmpl w:val="96629CCC"/>
    <w:lvl w:ilvl="0" w:tplc="B7721EDC">
      <w:start w:val="1"/>
      <w:numFmt w:val="decimal"/>
      <w:lvlText w:val="%1."/>
      <w:lvlJc w:val="left"/>
      <w:pPr>
        <w:ind w:left="720" w:hanging="360"/>
      </w:pPr>
      <w:rPr>
        <w:color w:val="FF0000"/>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4" w15:restartNumberingAfterBreak="0">
    <w:nsid w:val="09A11CD9"/>
    <w:multiLevelType w:val="hybridMultilevel"/>
    <w:tmpl w:val="00C01E42"/>
    <w:lvl w:ilvl="0" w:tplc="2F821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C97793"/>
    <w:multiLevelType w:val="hybridMultilevel"/>
    <w:tmpl w:val="A81A5DAE"/>
    <w:lvl w:ilvl="0" w:tplc="0402000F">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B37F1"/>
    <w:multiLevelType w:val="hybridMultilevel"/>
    <w:tmpl w:val="5A92F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B7C55"/>
    <w:multiLevelType w:val="hybridMultilevel"/>
    <w:tmpl w:val="00DC53B2"/>
    <w:lvl w:ilvl="0" w:tplc="451CC090">
      <w:start w:val="3"/>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1D4C28AD"/>
    <w:multiLevelType w:val="hybridMultilevel"/>
    <w:tmpl w:val="B908FFD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90631"/>
    <w:multiLevelType w:val="multilevel"/>
    <w:tmpl w:val="50AA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B1463"/>
    <w:multiLevelType w:val="hybridMultilevel"/>
    <w:tmpl w:val="DCBC9CF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49350A3"/>
    <w:multiLevelType w:val="hybridMultilevel"/>
    <w:tmpl w:val="6C1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833C7"/>
    <w:multiLevelType w:val="hybridMultilevel"/>
    <w:tmpl w:val="D6B44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C0723E"/>
    <w:multiLevelType w:val="hybridMultilevel"/>
    <w:tmpl w:val="E4309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A971291"/>
    <w:multiLevelType w:val="multilevel"/>
    <w:tmpl w:val="E38A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631012"/>
    <w:multiLevelType w:val="hybridMultilevel"/>
    <w:tmpl w:val="54B059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E7E53"/>
    <w:multiLevelType w:val="hybridMultilevel"/>
    <w:tmpl w:val="2566362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424D52E6"/>
    <w:multiLevelType w:val="hybridMultilevel"/>
    <w:tmpl w:val="BB1CD048"/>
    <w:lvl w:ilvl="0" w:tplc="EB72F6D8">
      <w:start w:val="1"/>
      <w:numFmt w:val="decimal"/>
      <w:pStyle w:val="Heading2"/>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441F2765"/>
    <w:multiLevelType w:val="hybridMultilevel"/>
    <w:tmpl w:val="8B245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753DE"/>
    <w:multiLevelType w:val="hybridMultilevel"/>
    <w:tmpl w:val="76E470DC"/>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3" w15:restartNumberingAfterBreak="0">
    <w:nsid w:val="4DEF0B0A"/>
    <w:multiLevelType w:val="hybridMultilevel"/>
    <w:tmpl w:val="572A8150"/>
    <w:lvl w:ilvl="0" w:tplc="B81E0F96">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4" w15:restartNumberingAfterBreak="0">
    <w:nsid w:val="4EF97966"/>
    <w:multiLevelType w:val="hybridMultilevel"/>
    <w:tmpl w:val="FE8A9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B3448"/>
    <w:multiLevelType w:val="hybridMultilevel"/>
    <w:tmpl w:val="D080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970C2"/>
    <w:multiLevelType w:val="multilevel"/>
    <w:tmpl w:val="3026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4411B"/>
    <w:multiLevelType w:val="hybridMultilevel"/>
    <w:tmpl w:val="EB303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657B2"/>
    <w:multiLevelType w:val="hybridMultilevel"/>
    <w:tmpl w:val="414A1532"/>
    <w:lvl w:ilvl="0" w:tplc="50206216">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2" w15:restartNumberingAfterBreak="0">
    <w:nsid w:val="704F632B"/>
    <w:multiLevelType w:val="hybridMultilevel"/>
    <w:tmpl w:val="649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A32F2"/>
    <w:multiLevelType w:val="hybridMultilevel"/>
    <w:tmpl w:val="32C6587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3931757"/>
    <w:multiLevelType w:val="hybridMultilevel"/>
    <w:tmpl w:val="26C6D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E50B3A"/>
    <w:multiLevelType w:val="hybridMultilevel"/>
    <w:tmpl w:val="B0AC4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6B68DC"/>
    <w:multiLevelType w:val="hybridMultilevel"/>
    <w:tmpl w:val="7FEC26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00C4D"/>
    <w:multiLevelType w:val="hybridMultilevel"/>
    <w:tmpl w:val="2C00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12"/>
  </w:num>
  <w:num w:numId="4">
    <w:abstractNumId w:val="25"/>
  </w:num>
  <w:num w:numId="5">
    <w:abstractNumId w:val="26"/>
  </w:num>
  <w:num w:numId="6">
    <w:abstractNumId w:val="28"/>
  </w:num>
  <w:num w:numId="7">
    <w:abstractNumId w:val="6"/>
  </w:num>
  <w:num w:numId="8">
    <w:abstractNumId w:val="10"/>
  </w:num>
  <w:num w:numId="9">
    <w:abstractNumId w:val="20"/>
  </w:num>
  <w:num w:numId="10">
    <w:abstractNumId w:val="22"/>
  </w:num>
  <w:num w:numId="11">
    <w:abstractNumId w:val="33"/>
  </w:num>
  <w:num w:numId="12">
    <w:abstractNumId w:val="19"/>
  </w:num>
  <w:num w:numId="13">
    <w:abstractNumId w:val="31"/>
  </w:num>
  <w:num w:numId="14">
    <w:abstractNumId w:val="2"/>
  </w:num>
  <w:num w:numId="15">
    <w:abstractNumId w:val="5"/>
  </w:num>
  <w:num w:numId="16">
    <w:abstractNumId w:val="8"/>
  </w:num>
  <w:num w:numId="17">
    <w:abstractNumId w:val="13"/>
  </w:num>
  <w:num w:numId="18">
    <w:abstractNumId w:val="9"/>
  </w:num>
  <w:num w:numId="19">
    <w:abstractNumId w:val="23"/>
  </w:num>
  <w:num w:numId="20">
    <w:abstractNumId w:val="32"/>
  </w:num>
  <w:num w:numId="21">
    <w:abstractNumId w:val="27"/>
  </w:num>
  <w:num w:numId="22">
    <w:abstractNumId w:val="30"/>
  </w:num>
  <w:num w:numId="23">
    <w:abstractNumId w:val="38"/>
  </w:num>
  <w:num w:numId="24">
    <w:abstractNumId w:val="14"/>
  </w:num>
  <w:num w:numId="25">
    <w:abstractNumId w:val="20"/>
  </w:num>
  <w:num w:numId="26">
    <w:abstractNumId w:val="11"/>
  </w:num>
  <w:num w:numId="27">
    <w:abstractNumId w:val="17"/>
  </w:num>
  <w:num w:numId="28">
    <w:abstractNumId w:val="15"/>
  </w:num>
  <w:num w:numId="29">
    <w:abstractNumId w:val="4"/>
  </w:num>
  <w:num w:numId="30">
    <w:abstractNumId w:val="29"/>
  </w:num>
  <w:num w:numId="31">
    <w:abstractNumId w:val="2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16"/>
  </w:num>
  <w:num w:numId="35">
    <w:abstractNumId w:val="20"/>
  </w:num>
  <w:num w:numId="36">
    <w:abstractNumId w:val="20"/>
  </w:num>
  <w:num w:numId="37">
    <w:abstractNumId w:val="0"/>
  </w:num>
  <w:num w:numId="38">
    <w:abstractNumId w:val="21"/>
  </w:num>
  <w:num w:numId="39">
    <w:abstractNumId w:val="20"/>
  </w:num>
  <w:num w:numId="40">
    <w:abstractNumId w:val="20"/>
  </w:num>
  <w:num w:numId="41">
    <w:abstractNumId w:val="34"/>
  </w:num>
  <w:num w:numId="42">
    <w:abstractNumId w:val="35"/>
  </w:num>
  <w:num w:numId="43">
    <w:abstractNumId w:val="18"/>
  </w:num>
  <w:num w:numId="44">
    <w:abstractNumId w:val="24"/>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20"/>
  </w:num>
  <w:num w:numId="49">
    <w:abstractNumId w:val="36"/>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2C1C"/>
    <w:rsid w:val="00007044"/>
    <w:rsid w:val="000231FF"/>
    <w:rsid w:val="0002558B"/>
    <w:rsid w:val="00025E3B"/>
    <w:rsid w:val="00025F04"/>
    <w:rsid w:val="00064D15"/>
    <w:rsid w:val="00083BA4"/>
    <w:rsid w:val="00086367"/>
    <w:rsid w:val="00086727"/>
    <w:rsid w:val="000955C3"/>
    <w:rsid w:val="000B231B"/>
    <w:rsid w:val="000B39E6"/>
    <w:rsid w:val="000B56F0"/>
    <w:rsid w:val="000D54C8"/>
    <w:rsid w:val="000D5F19"/>
    <w:rsid w:val="000E5475"/>
    <w:rsid w:val="000F4DD1"/>
    <w:rsid w:val="00103906"/>
    <w:rsid w:val="001275B9"/>
    <w:rsid w:val="00132054"/>
    <w:rsid w:val="0013311F"/>
    <w:rsid w:val="001619DF"/>
    <w:rsid w:val="0016219B"/>
    <w:rsid w:val="00164CDC"/>
    <w:rsid w:val="00167CF1"/>
    <w:rsid w:val="00171021"/>
    <w:rsid w:val="00183A2C"/>
    <w:rsid w:val="001A296B"/>
    <w:rsid w:val="001A6728"/>
    <w:rsid w:val="001A734A"/>
    <w:rsid w:val="001C1FCD"/>
    <w:rsid w:val="001D2464"/>
    <w:rsid w:val="001D2F24"/>
    <w:rsid w:val="001E1161"/>
    <w:rsid w:val="001E3FEF"/>
    <w:rsid w:val="001F16AA"/>
    <w:rsid w:val="00202683"/>
    <w:rsid w:val="002117C6"/>
    <w:rsid w:val="00215FCE"/>
    <w:rsid w:val="00263ECC"/>
    <w:rsid w:val="00264287"/>
    <w:rsid w:val="0026589D"/>
    <w:rsid w:val="002664E1"/>
    <w:rsid w:val="002849FB"/>
    <w:rsid w:val="002A2D2D"/>
    <w:rsid w:val="002C4352"/>
    <w:rsid w:val="002D6BF8"/>
    <w:rsid w:val="002E3DE9"/>
    <w:rsid w:val="002F4A9C"/>
    <w:rsid w:val="00310954"/>
    <w:rsid w:val="00317D51"/>
    <w:rsid w:val="0033212E"/>
    <w:rsid w:val="003326F5"/>
    <w:rsid w:val="0033490F"/>
    <w:rsid w:val="0033540D"/>
    <w:rsid w:val="00360F26"/>
    <w:rsid w:val="003817EF"/>
    <w:rsid w:val="00382A45"/>
    <w:rsid w:val="0038506E"/>
    <w:rsid w:val="00394B99"/>
    <w:rsid w:val="003A1601"/>
    <w:rsid w:val="003A339A"/>
    <w:rsid w:val="003A5602"/>
    <w:rsid w:val="003A71C0"/>
    <w:rsid w:val="003B6A53"/>
    <w:rsid w:val="003E167F"/>
    <w:rsid w:val="003E6BFB"/>
    <w:rsid w:val="003F1864"/>
    <w:rsid w:val="00420553"/>
    <w:rsid w:val="00422DD9"/>
    <w:rsid w:val="00424A14"/>
    <w:rsid w:val="00424CF5"/>
    <w:rsid w:val="004311CA"/>
    <w:rsid w:val="00434E15"/>
    <w:rsid w:val="004376C3"/>
    <w:rsid w:val="0045221C"/>
    <w:rsid w:val="0047331A"/>
    <w:rsid w:val="00476D4B"/>
    <w:rsid w:val="00491748"/>
    <w:rsid w:val="004A4555"/>
    <w:rsid w:val="004A7E77"/>
    <w:rsid w:val="004B65B5"/>
    <w:rsid w:val="004C3A0D"/>
    <w:rsid w:val="004C5421"/>
    <w:rsid w:val="004D29A9"/>
    <w:rsid w:val="004D42F8"/>
    <w:rsid w:val="0050017E"/>
    <w:rsid w:val="00515A4E"/>
    <w:rsid w:val="00517B12"/>
    <w:rsid w:val="00524789"/>
    <w:rsid w:val="00524EC5"/>
    <w:rsid w:val="0054437D"/>
    <w:rsid w:val="00550339"/>
    <w:rsid w:val="00553CCB"/>
    <w:rsid w:val="0056285E"/>
    <w:rsid w:val="00564029"/>
    <w:rsid w:val="00564D7B"/>
    <w:rsid w:val="0056527D"/>
    <w:rsid w:val="005660D8"/>
    <w:rsid w:val="0056786B"/>
    <w:rsid w:val="0057451E"/>
    <w:rsid w:val="005803E5"/>
    <w:rsid w:val="00584EDB"/>
    <w:rsid w:val="0058723E"/>
    <w:rsid w:val="00596357"/>
    <w:rsid w:val="005B42F7"/>
    <w:rsid w:val="005C131C"/>
    <w:rsid w:val="005C6A24"/>
    <w:rsid w:val="005D7A16"/>
    <w:rsid w:val="005E04CE"/>
    <w:rsid w:val="005E6CC9"/>
    <w:rsid w:val="00604363"/>
    <w:rsid w:val="00617585"/>
    <w:rsid w:val="00624DCF"/>
    <w:rsid w:val="0063342B"/>
    <w:rsid w:val="006564C9"/>
    <w:rsid w:val="0066138D"/>
    <w:rsid w:val="00662203"/>
    <w:rsid w:val="00670041"/>
    <w:rsid w:val="00671FE2"/>
    <w:rsid w:val="006729C5"/>
    <w:rsid w:val="00695634"/>
    <w:rsid w:val="006D239A"/>
    <w:rsid w:val="006E0D0B"/>
    <w:rsid w:val="006E2245"/>
    <w:rsid w:val="006E53EF"/>
    <w:rsid w:val="006E6529"/>
    <w:rsid w:val="006E7E50"/>
    <w:rsid w:val="006F6252"/>
    <w:rsid w:val="00702591"/>
    <w:rsid w:val="00704432"/>
    <w:rsid w:val="007051DF"/>
    <w:rsid w:val="00710723"/>
    <w:rsid w:val="00712A4A"/>
    <w:rsid w:val="007238DE"/>
    <w:rsid w:val="00724DA4"/>
    <w:rsid w:val="007423FC"/>
    <w:rsid w:val="00745550"/>
    <w:rsid w:val="00766670"/>
    <w:rsid w:val="0077038D"/>
    <w:rsid w:val="00785258"/>
    <w:rsid w:val="0078749B"/>
    <w:rsid w:val="00791F02"/>
    <w:rsid w:val="0079324A"/>
    <w:rsid w:val="00794EEE"/>
    <w:rsid w:val="007A635E"/>
    <w:rsid w:val="007B7914"/>
    <w:rsid w:val="007C0C4C"/>
    <w:rsid w:val="007C28D2"/>
    <w:rsid w:val="007C2C37"/>
    <w:rsid w:val="007C3E81"/>
    <w:rsid w:val="007D6ED0"/>
    <w:rsid w:val="007E0960"/>
    <w:rsid w:val="007E6484"/>
    <w:rsid w:val="007F177C"/>
    <w:rsid w:val="00801502"/>
    <w:rsid w:val="008063E1"/>
    <w:rsid w:val="008063F2"/>
    <w:rsid w:val="008068A2"/>
    <w:rsid w:val="008105A0"/>
    <w:rsid w:val="0081619A"/>
    <w:rsid w:val="00825626"/>
    <w:rsid w:val="00861625"/>
    <w:rsid w:val="008617B5"/>
    <w:rsid w:val="00870828"/>
    <w:rsid w:val="00877FD0"/>
    <w:rsid w:val="0088080B"/>
    <w:rsid w:val="008855FF"/>
    <w:rsid w:val="008B0A72"/>
    <w:rsid w:val="008B68B5"/>
    <w:rsid w:val="008B7D06"/>
    <w:rsid w:val="008C2B83"/>
    <w:rsid w:val="008C5930"/>
    <w:rsid w:val="008E6CF3"/>
    <w:rsid w:val="008F202C"/>
    <w:rsid w:val="008F5B43"/>
    <w:rsid w:val="008F5FDB"/>
    <w:rsid w:val="00902E68"/>
    <w:rsid w:val="00912BC6"/>
    <w:rsid w:val="00912F23"/>
    <w:rsid w:val="009254B7"/>
    <w:rsid w:val="009269F1"/>
    <w:rsid w:val="00926ABA"/>
    <w:rsid w:val="0093280E"/>
    <w:rsid w:val="00941FFF"/>
    <w:rsid w:val="009551C5"/>
    <w:rsid w:val="009551F9"/>
    <w:rsid w:val="00957476"/>
    <w:rsid w:val="00961157"/>
    <w:rsid w:val="009734D4"/>
    <w:rsid w:val="0097611A"/>
    <w:rsid w:val="00976E46"/>
    <w:rsid w:val="009B51A2"/>
    <w:rsid w:val="009C0C39"/>
    <w:rsid w:val="009D130D"/>
    <w:rsid w:val="009D1805"/>
    <w:rsid w:val="009D4B34"/>
    <w:rsid w:val="009E50C5"/>
    <w:rsid w:val="00A02545"/>
    <w:rsid w:val="00A06D89"/>
    <w:rsid w:val="00A23F69"/>
    <w:rsid w:val="00A346DC"/>
    <w:rsid w:val="00A4152F"/>
    <w:rsid w:val="00A4271D"/>
    <w:rsid w:val="00A445DC"/>
    <w:rsid w:val="00A45A89"/>
    <w:rsid w:val="00A47F12"/>
    <w:rsid w:val="00A66DE2"/>
    <w:rsid w:val="00A70227"/>
    <w:rsid w:val="00A720A6"/>
    <w:rsid w:val="00A735C2"/>
    <w:rsid w:val="00A87B85"/>
    <w:rsid w:val="00AA3772"/>
    <w:rsid w:val="00AB106E"/>
    <w:rsid w:val="00AB2224"/>
    <w:rsid w:val="00AC0BA8"/>
    <w:rsid w:val="00AC60FE"/>
    <w:rsid w:val="00AC77AD"/>
    <w:rsid w:val="00AD3214"/>
    <w:rsid w:val="00AE05D3"/>
    <w:rsid w:val="00AF0864"/>
    <w:rsid w:val="00B148DD"/>
    <w:rsid w:val="00B2062C"/>
    <w:rsid w:val="00B26DA1"/>
    <w:rsid w:val="00B40D08"/>
    <w:rsid w:val="00B604C4"/>
    <w:rsid w:val="00B63DED"/>
    <w:rsid w:val="00B82DCC"/>
    <w:rsid w:val="00B87D5C"/>
    <w:rsid w:val="00B9309B"/>
    <w:rsid w:val="00B94184"/>
    <w:rsid w:val="00BA0663"/>
    <w:rsid w:val="00BA1F40"/>
    <w:rsid w:val="00BA4820"/>
    <w:rsid w:val="00BB05FA"/>
    <w:rsid w:val="00BB55E2"/>
    <w:rsid w:val="00BB5B10"/>
    <w:rsid w:val="00BC56D6"/>
    <w:rsid w:val="00BD6A24"/>
    <w:rsid w:val="00BE6113"/>
    <w:rsid w:val="00BF1775"/>
    <w:rsid w:val="00BF201D"/>
    <w:rsid w:val="00BF7B7E"/>
    <w:rsid w:val="00C000D6"/>
    <w:rsid w:val="00C0490B"/>
    <w:rsid w:val="00C07904"/>
    <w:rsid w:val="00C11094"/>
    <w:rsid w:val="00C14C80"/>
    <w:rsid w:val="00C355A5"/>
    <w:rsid w:val="00C43B64"/>
    <w:rsid w:val="00C44214"/>
    <w:rsid w:val="00C44468"/>
    <w:rsid w:val="00C471BA"/>
    <w:rsid w:val="00C53F37"/>
    <w:rsid w:val="00C572F1"/>
    <w:rsid w:val="00C62A0F"/>
    <w:rsid w:val="00C62DF2"/>
    <w:rsid w:val="00C82862"/>
    <w:rsid w:val="00C84E4D"/>
    <w:rsid w:val="00C85DB4"/>
    <w:rsid w:val="00C946F7"/>
    <w:rsid w:val="00CD5181"/>
    <w:rsid w:val="00CD7485"/>
    <w:rsid w:val="00D22895"/>
    <w:rsid w:val="00D30CE3"/>
    <w:rsid w:val="00D4354E"/>
    <w:rsid w:val="00D43F69"/>
    <w:rsid w:val="00D52EAC"/>
    <w:rsid w:val="00D614E8"/>
    <w:rsid w:val="00D73957"/>
    <w:rsid w:val="00D75527"/>
    <w:rsid w:val="00D910AA"/>
    <w:rsid w:val="00DA024B"/>
    <w:rsid w:val="00DA4FA2"/>
    <w:rsid w:val="00DB779A"/>
    <w:rsid w:val="00DC28E6"/>
    <w:rsid w:val="00DC689F"/>
    <w:rsid w:val="00DD07CA"/>
    <w:rsid w:val="00DD7BB2"/>
    <w:rsid w:val="00DE1B8E"/>
    <w:rsid w:val="00DF00FA"/>
    <w:rsid w:val="00DF57D8"/>
    <w:rsid w:val="00E01EE1"/>
    <w:rsid w:val="00E036C9"/>
    <w:rsid w:val="00E14150"/>
    <w:rsid w:val="00E24C6A"/>
    <w:rsid w:val="00E25811"/>
    <w:rsid w:val="00E32F85"/>
    <w:rsid w:val="00E36FD8"/>
    <w:rsid w:val="00E37052"/>
    <w:rsid w:val="00E37380"/>
    <w:rsid w:val="00E42724"/>
    <w:rsid w:val="00E465C4"/>
    <w:rsid w:val="00E63F64"/>
    <w:rsid w:val="00E6456E"/>
    <w:rsid w:val="00E66A4B"/>
    <w:rsid w:val="00E74623"/>
    <w:rsid w:val="00E76768"/>
    <w:rsid w:val="00E86D42"/>
    <w:rsid w:val="00E95BE5"/>
    <w:rsid w:val="00EA02D0"/>
    <w:rsid w:val="00EA3B29"/>
    <w:rsid w:val="00EA6032"/>
    <w:rsid w:val="00EB7421"/>
    <w:rsid w:val="00EC18BD"/>
    <w:rsid w:val="00EC423A"/>
    <w:rsid w:val="00EC5BDE"/>
    <w:rsid w:val="00ED0DEA"/>
    <w:rsid w:val="00ED73C4"/>
    <w:rsid w:val="00EE10B1"/>
    <w:rsid w:val="00EF0CDB"/>
    <w:rsid w:val="00EF26AF"/>
    <w:rsid w:val="00F1362F"/>
    <w:rsid w:val="00F20B48"/>
    <w:rsid w:val="00F4413D"/>
    <w:rsid w:val="00F46918"/>
    <w:rsid w:val="00F46DDE"/>
    <w:rsid w:val="00F7033C"/>
    <w:rsid w:val="00F90332"/>
    <w:rsid w:val="00F95E95"/>
    <w:rsid w:val="00F976AD"/>
    <w:rsid w:val="00FB0121"/>
    <w:rsid w:val="00FB0D22"/>
    <w:rsid w:val="00FC2F35"/>
    <w:rsid w:val="00FE038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209A3DF"/>
  <w15:docId w15:val="{4C1CB882-E510-460E-9F7E-A265EAA3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DCC"/>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729C5"/>
    <w:pPr>
      <w:keepNext/>
      <w:keepLines/>
      <w:numPr>
        <w:numId w:val="9"/>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729C5"/>
    <w:rPr>
      <w:rFonts w:eastAsiaTheme="majorEastAsia" w:cstheme="majorBidi"/>
      <w:b/>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character" w:customStyle="1" w:styleId="UnresolvedMention">
    <w:name w:val="Unresolved Mention"/>
    <w:basedOn w:val="DefaultParagraphFont"/>
    <w:uiPriority w:val="99"/>
    <w:semiHidden/>
    <w:unhideWhenUsed/>
    <w:rsid w:val="001F16AA"/>
    <w:rPr>
      <w:color w:val="808080"/>
      <w:shd w:val="clear" w:color="auto" w:fill="E6E6E6"/>
    </w:rPr>
  </w:style>
  <w:style w:type="character" w:customStyle="1" w:styleId="InternetLink">
    <w:name w:val="Internet Link"/>
    <w:basedOn w:val="DefaultParagraphFont"/>
    <w:uiPriority w:val="99"/>
    <w:rsid w:val="00EF0CDB"/>
    <w:rPr>
      <w:color w:val="0000FF" w:themeColor="hyperlink"/>
      <w:u w:val="single"/>
    </w:rPr>
  </w:style>
  <w:style w:type="paragraph" w:customStyle="1" w:styleId="graf">
    <w:name w:val="graf"/>
    <w:basedOn w:val="Normal"/>
    <w:rsid w:val="00BE61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7560">
      <w:bodyDiv w:val="1"/>
      <w:marLeft w:val="0"/>
      <w:marRight w:val="0"/>
      <w:marTop w:val="0"/>
      <w:marBottom w:val="0"/>
      <w:divBdr>
        <w:top w:val="none" w:sz="0" w:space="0" w:color="auto"/>
        <w:left w:val="none" w:sz="0" w:space="0" w:color="auto"/>
        <w:bottom w:val="none" w:sz="0" w:space="0" w:color="auto"/>
        <w:right w:val="none" w:sz="0" w:space="0" w:color="auto"/>
      </w:divBdr>
    </w:div>
    <w:div w:id="2714781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863">
      <w:bodyDiv w:val="1"/>
      <w:marLeft w:val="0"/>
      <w:marRight w:val="0"/>
      <w:marTop w:val="0"/>
      <w:marBottom w:val="0"/>
      <w:divBdr>
        <w:top w:val="none" w:sz="0" w:space="0" w:color="auto"/>
        <w:left w:val="none" w:sz="0" w:space="0" w:color="auto"/>
        <w:bottom w:val="none" w:sz="0" w:space="0" w:color="auto"/>
        <w:right w:val="none" w:sz="0" w:space="0" w:color="auto"/>
      </w:divBdr>
    </w:div>
    <w:div w:id="449737788">
      <w:bodyDiv w:val="1"/>
      <w:marLeft w:val="0"/>
      <w:marRight w:val="0"/>
      <w:marTop w:val="0"/>
      <w:marBottom w:val="0"/>
      <w:divBdr>
        <w:top w:val="none" w:sz="0" w:space="0" w:color="auto"/>
        <w:left w:val="none" w:sz="0" w:space="0" w:color="auto"/>
        <w:bottom w:val="none" w:sz="0" w:space="0" w:color="auto"/>
        <w:right w:val="none" w:sz="0" w:space="0" w:color="auto"/>
      </w:divBdr>
    </w:div>
    <w:div w:id="485243181">
      <w:bodyDiv w:val="1"/>
      <w:marLeft w:val="0"/>
      <w:marRight w:val="0"/>
      <w:marTop w:val="0"/>
      <w:marBottom w:val="0"/>
      <w:divBdr>
        <w:top w:val="none" w:sz="0" w:space="0" w:color="auto"/>
        <w:left w:val="none" w:sz="0" w:space="0" w:color="auto"/>
        <w:bottom w:val="none" w:sz="0" w:space="0" w:color="auto"/>
        <w:right w:val="none" w:sz="0" w:space="0" w:color="auto"/>
      </w:divBdr>
    </w:div>
    <w:div w:id="521627243">
      <w:bodyDiv w:val="1"/>
      <w:marLeft w:val="0"/>
      <w:marRight w:val="0"/>
      <w:marTop w:val="0"/>
      <w:marBottom w:val="0"/>
      <w:divBdr>
        <w:top w:val="none" w:sz="0" w:space="0" w:color="auto"/>
        <w:left w:val="none" w:sz="0" w:space="0" w:color="auto"/>
        <w:bottom w:val="none" w:sz="0" w:space="0" w:color="auto"/>
        <w:right w:val="none" w:sz="0" w:space="0" w:color="auto"/>
      </w:divBdr>
    </w:div>
    <w:div w:id="810370435">
      <w:bodyDiv w:val="1"/>
      <w:marLeft w:val="0"/>
      <w:marRight w:val="0"/>
      <w:marTop w:val="0"/>
      <w:marBottom w:val="0"/>
      <w:divBdr>
        <w:top w:val="none" w:sz="0" w:space="0" w:color="auto"/>
        <w:left w:val="none" w:sz="0" w:space="0" w:color="auto"/>
        <w:bottom w:val="none" w:sz="0" w:space="0" w:color="auto"/>
        <w:right w:val="none" w:sz="0" w:space="0" w:color="auto"/>
      </w:divBdr>
    </w:div>
    <w:div w:id="8549293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016">
      <w:bodyDiv w:val="1"/>
      <w:marLeft w:val="0"/>
      <w:marRight w:val="0"/>
      <w:marTop w:val="0"/>
      <w:marBottom w:val="0"/>
      <w:divBdr>
        <w:top w:val="none" w:sz="0" w:space="0" w:color="auto"/>
        <w:left w:val="none" w:sz="0" w:space="0" w:color="auto"/>
        <w:bottom w:val="none" w:sz="0" w:space="0" w:color="auto"/>
        <w:right w:val="none" w:sz="0" w:space="0" w:color="auto"/>
      </w:divBdr>
    </w:div>
    <w:div w:id="1086610253">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096">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5740818">
      <w:bodyDiv w:val="1"/>
      <w:marLeft w:val="0"/>
      <w:marRight w:val="0"/>
      <w:marTop w:val="0"/>
      <w:marBottom w:val="0"/>
      <w:divBdr>
        <w:top w:val="none" w:sz="0" w:space="0" w:color="auto"/>
        <w:left w:val="none" w:sz="0" w:space="0" w:color="auto"/>
        <w:bottom w:val="none" w:sz="0" w:space="0" w:color="auto"/>
        <w:right w:val="none" w:sz="0" w:space="0" w:color="auto"/>
      </w:divBdr>
    </w:div>
    <w:div w:id="1545100665">
      <w:bodyDiv w:val="1"/>
      <w:marLeft w:val="0"/>
      <w:marRight w:val="0"/>
      <w:marTop w:val="0"/>
      <w:marBottom w:val="0"/>
      <w:divBdr>
        <w:top w:val="none" w:sz="0" w:space="0" w:color="auto"/>
        <w:left w:val="none" w:sz="0" w:space="0" w:color="auto"/>
        <w:bottom w:val="none" w:sz="0" w:space="0" w:color="auto"/>
        <w:right w:val="none" w:sz="0" w:space="0" w:color="auto"/>
      </w:divBdr>
    </w:div>
    <w:div w:id="1566602064">
      <w:bodyDiv w:val="1"/>
      <w:marLeft w:val="0"/>
      <w:marRight w:val="0"/>
      <w:marTop w:val="0"/>
      <w:marBottom w:val="0"/>
      <w:divBdr>
        <w:top w:val="none" w:sz="0" w:space="0" w:color="auto"/>
        <w:left w:val="none" w:sz="0" w:space="0" w:color="auto"/>
        <w:bottom w:val="none" w:sz="0" w:space="0" w:color="auto"/>
        <w:right w:val="none" w:sz="0" w:space="0" w:color="auto"/>
      </w:divBdr>
    </w:div>
    <w:div w:id="1633905604">
      <w:bodyDiv w:val="1"/>
      <w:marLeft w:val="0"/>
      <w:marRight w:val="0"/>
      <w:marTop w:val="0"/>
      <w:marBottom w:val="0"/>
      <w:divBdr>
        <w:top w:val="none" w:sz="0" w:space="0" w:color="auto"/>
        <w:left w:val="none" w:sz="0" w:space="0" w:color="auto"/>
        <w:bottom w:val="none" w:sz="0" w:space="0" w:color="auto"/>
        <w:right w:val="none" w:sz="0" w:space="0" w:color="auto"/>
      </w:divBdr>
    </w:div>
    <w:div w:id="1642148319">
      <w:bodyDiv w:val="1"/>
      <w:marLeft w:val="0"/>
      <w:marRight w:val="0"/>
      <w:marTop w:val="0"/>
      <w:marBottom w:val="0"/>
      <w:divBdr>
        <w:top w:val="none" w:sz="0" w:space="0" w:color="auto"/>
        <w:left w:val="none" w:sz="0" w:space="0" w:color="auto"/>
        <w:bottom w:val="none" w:sz="0" w:space="0" w:color="auto"/>
        <w:right w:val="none" w:sz="0" w:space="0" w:color="auto"/>
      </w:divBdr>
    </w:div>
    <w:div w:id="1862817276">
      <w:bodyDiv w:val="1"/>
      <w:marLeft w:val="0"/>
      <w:marRight w:val="0"/>
      <w:marTop w:val="0"/>
      <w:marBottom w:val="0"/>
      <w:divBdr>
        <w:top w:val="none" w:sz="0" w:space="0" w:color="auto"/>
        <w:left w:val="none" w:sz="0" w:space="0" w:color="auto"/>
        <w:bottom w:val="none" w:sz="0" w:space="0" w:color="auto"/>
        <w:right w:val="none" w:sz="0" w:space="0" w:color="auto"/>
      </w:divBdr>
    </w:div>
    <w:div w:id="1968973851">
      <w:bodyDiv w:val="1"/>
      <w:marLeft w:val="0"/>
      <w:marRight w:val="0"/>
      <w:marTop w:val="0"/>
      <w:marBottom w:val="0"/>
      <w:divBdr>
        <w:top w:val="none" w:sz="0" w:space="0" w:color="auto"/>
        <w:left w:val="none" w:sz="0" w:space="0" w:color="auto"/>
        <w:bottom w:val="none" w:sz="0" w:space="0" w:color="auto"/>
        <w:right w:val="none" w:sz="0" w:space="0" w:color="auto"/>
      </w:divBdr>
    </w:div>
    <w:div w:id="1970429148">
      <w:bodyDiv w:val="1"/>
      <w:marLeft w:val="0"/>
      <w:marRight w:val="0"/>
      <w:marTop w:val="0"/>
      <w:marBottom w:val="0"/>
      <w:divBdr>
        <w:top w:val="none" w:sz="0" w:space="0" w:color="auto"/>
        <w:left w:val="none" w:sz="0" w:space="0" w:color="auto"/>
        <w:bottom w:val="none" w:sz="0" w:space="0" w:color="auto"/>
        <w:right w:val="none" w:sz="0" w:space="0" w:color="auto"/>
      </w:divBdr>
    </w:div>
    <w:div w:id="19944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fundamentals"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trex.com" TargetMode="External"/><Relationship Id="rId17" Type="http://schemas.openxmlformats.org/officeDocument/2006/relationships/hyperlink" Target="https://en.bitcoin.it/wiki/Double_spending"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ittrex.com/Account/Register/"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kingsland.academy"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4D5B2-6576-4C9D-924D-3182185C7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Pages>
  <Words>911</Words>
  <Characters>5196</Characters>
  <Application>Microsoft Office Word</Application>
  <DocSecurity>0</DocSecurity>
  <Lines>43</Lines>
  <Paragraphs>12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How to trade on Bittrex</vt:lpstr>
      <vt:lpstr>Playing with Cryptocurrency Wallets</vt:lpstr>
    </vt:vector>
  </TitlesOfParts>
  <Company>Academy School of Blockchain</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How to trade on Bittrex</dc:title>
  <dc:subject>Blockchain Academy</dc:subject>
  <dc:creator>SoftUni</dc:creator>
  <cp:keywords>blockchain, training, course, academy</cp:keywords>
  <dc:description>Academy School of Blockchain: http://www.kingsland.academy</dc:description>
  <cp:lastModifiedBy>Jorko</cp:lastModifiedBy>
  <cp:revision>73</cp:revision>
  <cp:lastPrinted>2015-10-26T22:35:00Z</cp:lastPrinted>
  <dcterms:created xsi:type="dcterms:W3CDTF">2018-01-06T23:38:00Z</dcterms:created>
  <dcterms:modified xsi:type="dcterms:W3CDTF">2018-01-30T09:34:00Z</dcterms:modified>
  <cp:category>blockchain, training, course, academy</cp:category>
</cp:coreProperties>
</file>