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753BC" w14:textId="77777777" w:rsidR="00794E20" w:rsidRDefault="00794E20" w:rsidP="00794E20">
      <w:pPr>
        <w:spacing w:line="360" w:lineRule="auto"/>
        <w:rPr>
          <w:rFonts w:ascii="Times New Roman" w:hAnsi="Times New Roman" w:cs="Times New Roman"/>
          <w:b/>
          <w:bCs/>
          <w:sz w:val="24"/>
          <w:szCs w:val="24"/>
        </w:rPr>
      </w:pPr>
    </w:p>
    <w:p w14:paraId="1033DC75" w14:textId="77777777" w:rsidR="00794E20" w:rsidRDefault="00794E20" w:rsidP="00794E20">
      <w:pPr>
        <w:spacing w:line="360" w:lineRule="auto"/>
        <w:rPr>
          <w:rFonts w:ascii="Times New Roman" w:hAnsi="Times New Roman" w:cs="Times New Roman"/>
          <w:b/>
          <w:bCs/>
          <w:sz w:val="24"/>
          <w:szCs w:val="24"/>
        </w:rPr>
      </w:pPr>
    </w:p>
    <w:p w14:paraId="197DC990" w14:textId="77777777" w:rsidR="00794E20" w:rsidRDefault="00794E20" w:rsidP="00794E20">
      <w:pPr>
        <w:spacing w:line="360" w:lineRule="auto"/>
        <w:rPr>
          <w:rFonts w:ascii="Times New Roman" w:hAnsi="Times New Roman" w:cs="Times New Roman"/>
          <w:b/>
          <w:bCs/>
          <w:sz w:val="24"/>
          <w:szCs w:val="24"/>
        </w:rPr>
      </w:pPr>
    </w:p>
    <w:p w14:paraId="67EB950D" w14:textId="77777777" w:rsidR="00794E20" w:rsidRDefault="00794E20" w:rsidP="00794E20">
      <w:pPr>
        <w:spacing w:line="360" w:lineRule="auto"/>
        <w:rPr>
          <w:rFonts w:ascii="Times New Roman" w:hAnsi="Times New Roman" w:cs="Times New Roman"/>
          <w:b/>
          <w:bCs/>
          <w:sz w:val="24"/>
          <w:szCs w:val="24"/>
        </w:rPr>
      </w:pPr>
    </w:p>
    <w:p w14:paraId="52253A96" w14:textId="77777777" w:rsidR="00794E20" w:rsidRDefault="00794E20" w:rsidP="00794E20">
      <w:pPr>
        <w:spacing w:line="360" w:lineRule="auto"/>
        <w:rPr>
          <w:rFonts w:ascii="Times New Roman" w:hAnsi="Times New Roman" w:cs="Times New Roman"/>
          <w:b/>
          <w:bCs/>
          <w:sz w:val="24"/>
          <w:szCs w:val="24"/>
        </w:rPr>
      </w:pPr>
    </w:p>
    <w:p w14:paraId="7862064E" w14:textId="77777777" w:rsidR="00794E20" w:rsidRDefault="00794E20" w:rsidP="00794E20">
      <w:pPr>
        <w:spacing w:line="360" w:lineRule="auto"/>
        <w:rPr>
          <w:rFonts w:ascii="Times New Roman" w:hAnsi="Times New Roman" w:cs="Times New Roman"/>
          <w:b/>
          <w:bCs/>
          <w:sz w:val="24"/>
          <w:szCs w:val="24"/>
        </w:rPr>
      </w:pPr>
    </w:p>
    <w:p w14:paraId="77D545F3" w14:textId="77777777" w:rsidR="00794E20" w:rsidRDefault="00794E20" w:rsidP="00794E20">
      <w:pPr>
        <w:spacing w:line="360" w:lineRule="auto"/>
        <w:jc w:val="center"/>
        <w:rPr>
          <w:rFonts w:ascii="Times New Roman" w:hAnsi="Times New Roman" w:cs="Times New Roman"/>
          <w:b/>
          <w:bCs/>
          <w:sz w:val="24"/>
          <w:szCs w:val="24"/>
        </w:rPr>
      </w:pPr>
    </w:p>
    <w:p w14:paraId="4DC8BFAC" w14:textId="6398CBF4" w:rsidR="00794E20" w:rsidRDefault="009C644B" w:rsidP="00794E20">
      <w:pPr>
        <w:spacing w:line="360" w:lineRule="auto"/>
        <w:jc w:val="center"/>
        <w:rPr>
          <w:rFonts w:ascii="Times New Roman" w:hAnsi="Times New Roman" w:cs="Times New Roman"/>
          <w:b/>
          <w:bCs/>
          <w:sz w:val="24"/>
          <w:szCs w:val="24"/>
        </w:rPr>
      </w:pPr>
      <w:r w:rsidRPr="00794E20">
        <w:rPr>
          <w:rFonts w:ascii="Times New Roman" w:hAnsi="Times New Roman" w:cs="Times New Roman"/>
          <w:b/>
          <w:bCs/>
          <w:sz w:val="24"/>
          <w:szCs w:val="24"/>
        </w:rPr>
        <w:t>Harambee Digital Bank: Company Portfolio</w:t>
      </w:r>
    </w:p>
    <w:p w14:paraId="6004B6C2" w14:textId="77777777" w:rsidR="00794E20" w:rsidRDefault="00794E20" w:rsidP="00794E20">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4B7286A" w14:textId="77777777" w:rsidR="009C644B" w:rsidRPr="00794E20" w:rsidRDefault="009C644B" w:rsidP="00794E20">
      <w:pPr>
        <w:spacing w:line="360" w:lineRule="auto"/>
        <w:rPr>
          <w:rFonts w:ascii="Times New Roman" w:hAnsi="Times New Roman" w:cs="Times New Roman"/>
          <w:b/>
          <w:bCs/>
          <w:sz w:val="24"/>
          <w:szCs w:val="24"/>
        </w:rPr>
      </w:pPr>
    </w:p>
    <w:sdt>
      <w:sdtPr>
        <w:rPr>
          <w:rFonts w:ascii="Times New Roman" w:hAnsi="Times New Roman" w:cs="Times New Roman"/>
          <w:color w:val="auto"/>
          <w:sz w:val="24"/>
          <w:szCs w:val="24"/>
        </w:rPr>
        <w:id w:val="1257627250"/>
        <w:docPartObj>
          <w:docPartGallery w:val="Table of Contents"/>
          <w:docPartUnique/>
        </w:docPartObj>
      </w:sdtPr>
      <w:sdtEndPr>
        <w:rPr>
          <w:rFonts w:eastAsiaTheme="minorHAnsi"/>
          <w:b/>
          <w:bCs/>
          <w:noProof/>
          <w:kern w:val="2"/>
          <w14:ligatures w14:val="standardContextual"/>
        </w:rPr>
      </w:sdtEndPr>
      <w:sdtContent>
        <w:p w14:paraId="17B95C6C" w14:textId="6C391BF7" w:rsidR="00794E20" w:rsidRPr="00794E20" w:rsidRDefault="00794E20" w:rsidP="00794E20">
          <w:pPr>
            <w:pStyle w:val="TOCHeading"/>
            <w:spacing w:line="360" w:lineRule="auto"/>
            <w:rPr>
              <w:rFonts w:ascii="Times New Roman" w:hAnsi="Times New Roman" w:cs="Times New Roman"/>
              <w:color w:val="auto"/>
              <w:sz w:val="24"/>
              <w:szCs w:val="24"/>
            </w:rPr>
          </w:pPr>
          <w:r w:rsidRPr="00794E20">
            <w:rPr>
              <w:rFonts w:ascii="Times New Roman" w:hAnsi="Times New Roman" w:cs="Times New Roman"/>
              <w:color w:val="auto"/>
              <w:sz w:val="24"/>
              <w:szCs w:val="24"/>
            </w:rPr>
            <w:t>Contents</w:t>
          </w:r>
        </w:p>
        <w:p w14:paraId="1ED502B9" w14:textId="2F9634EE" w:rsidR="00794E20" w:rsidRDefault="00794E20" w:rsidP="00794E20">
          <w:pPr>
            <w:pStyle w:val="TOC1"/>
            <w:tabs>
              <w:tab w:val="right" w:leader="dot" w:pos="9350"/>
            </w:tabs>
            <w:spacing w:line="360" w:lineRule="auto"/>
            <w:rPr>
              <w:rFonts w:eastAsiaTheme="minorEastAsia"/>
              <w:noProof/>
            </w:rPr>
          </w:pPr>
          <w:r w:rsidRPr="00794E20">
            <w:rPr>
              <w:rFonts w:ascii="Times New Roman" w:hAnsi="Times New Roman" w:cs="Times New Roman"/>
              <w:sz w:val="24"/>
              <w:szCs w:val="24"/>
            </w:rPr>
            <w:fldChar w:fldCharType="begin"/>
          </w:r>
          <w:r w:rsidRPr="00794E20">
            <w:rPr>
              <w:rFonts w:ascii="Times New Roman" w:hAnsi="Times New Roman" w:cs="Times New Roman"/>
              <w:sz w:val="24"/>
              <w:szCs w:val="24"/>
            </w:rPr>
            <w:instrText xml:space="preserve"> TOC \o "1-3" \h \z \u </w:instrText>
          </w:r>
          <w:r w:rsidRPr="00794E20">
            <w:rPr>
              <w:rFonts w:ascii="Times New Roman" w:hAnsi="Times New Roman" w:cs="Times New Roman"/>
              <w:sz w:val="24"/>
              <w:szCs w:val="24"/>
            </w:rPr>
            <w:fldChar w:fldCharType="separate"/>
          </w:r>
          <w:hyperlink w:anchor="_Toc175047241" w:history="1">
            <w:r w:rsidRPr="00252BCB">
              <w:rPr>
                <w:rStyle w:val="Hyperlink"/>
                <w:rFonts w:ascii="Times New Roman" w:hAnsi="Times New Roman" w:cs="Times New Roman"/>
                <w:b/>
                <w:bCs/>
                <w:noProof/>
              </w:rPr>
              <w:t>1. Company Overview</w:t>
            </w:r>
            <w:r>
              <w:rPr>
                <w:noProof/>
                <w:webHidden/>
              </w:rPr>
              <w:tab/>
            </w:r>
            <w:r>
              <w:rPr>
                <w:noProof/>
                <w:webHidden/>
              </w:rPr>
              <w:fldChar w:fldCharType="begin"/>
            </w:r>
            <w:r>
              <w:rPr>
                <w:noProof/>
                <w:webHidden/>
              </w:rPr>
              <w:instrText xml:space="preserve"> PAGEREF _Toc175047241 \h </w:instrText>
            </w:r>
            <w:r>
              <w:rPr>
                <w:noProof/>
                <w:webHidden/>
              </w:rPr>
            </w:r>
            <w:r>
              <w:rPr>
                <w:noProof/>
                <w:webHidden/>
              </w:rPr>
              <w:fldChar w:fldCharType="separate"/>
            </w:r>
            <w:r>
              <w:rPr>
                <w:noProof/>
                <w:webHidden/>
              </w:rPr>
              <w:t>2</w:t>
            </w:r>
            <w:r>
              <w:rPr>
                <w:noProof/>
                <w:webHidden/>
              </w:rPr>
              <w:fldChar w:fldCharType="end"/>
            </w:r>
          </w:hyperlink>
        </w:p>
        <w:p w14:paraId="6CD64567" w14:textId="5C1DBFEE" w:rsidR="00794E20" w:rsidRDefault="00794E20" w:rsidP="00794E20">
          <w:pPr>
            <w:pStyle w:val="TOC1"/>
            <w:tabs>
              <w:tab w:val="right" w:leader="dot" w:pos="9350"/>
            </w:tabs>
            <w:spacing w:line="360" w:lineRule="auto"/>
            <w:rPr>
              <w:rFonts w:eastAsiaTheme="minorEastAsia"/>
              <w:noProof/>
            </w:rPr>
          </w:pPr>
          <w:hyperlink w:anchor="_Toc175047242" w:history="1">
            <w:r w:rsidRPr="00252BCB">
              <w:rPr>
                <w:rStyle w:val="Hyperlink"/>
                <w:rFonts w:ascii="Times New Roman" w:hAnsi="Times New Roman" w:cs="Times New Roman"/>
                <w:b/>
                <w:bCs/>
                <w:noProof/>
              </w:rPr>
              <w:t>2. Products and Services</w:t>
            </w:r>
            <w:r>
              <w:rPr>
                <w:noProof/>
                <w:webHidden/>
              </w:rPr>
              <w:tab/>
            </w:r>
            <w:r>
              <w:rPr>
                <w:noProof/>
                <w:webHidden/>
              </w:rPr>
              <w:fldChar w:fldCharType="begin"/>
            </w:r>
            <w:r>
              <w:rPr>
                <w:noProof/>
                <w:webHidden/>
              </w:rPr>
              <w:instrText xml:space="preserve"> PAGEREF _Toc175047242 \h </w:instrText>
            </w:r>
            <w:r>
              <w:rPr>
                <w:noProof/>
                <w:webHidden/>
              </w:rPr>
            </w:r>
            <w:r>
              <w:rPr>
                <w:noProof/>
                <w:webHidden/>
              </w:rPr>
              <w:fldChar w:fldCharType="separate"/>
            </w:r>
            <w:r>
              <w:rPr>
                <w:noProof/>
                <w:webHidden/>
              </w:rPr>
              <w:t>3</w:t>
            </w:r>
            <w:r>
              <w:rPr>
                <w:noProof/>
                <w:webHidden/>
              </w:rPr>
              <w:fldChar w:fldCharType="end"/>
            </w:r>
          </w:hyperlink>
        </w:p>
        <w:p w14:paraId="73316438" w14:textId="1C3E887B" w:rsidR="00794E20" w:rsidRDefault="00794E20" w:rsidP="00794E20">
          <w:pPr>
            <w:pStyle w:val="TOC2"/>
            <w:tabs>
              <w:tab w:val="right" w:leader="dot" w:pos="9350"/>
            </w:tabs>
            <w:spacing w:line="360" w:lineRule="auto"/>
            <w:rPr>
              <w:noProof/>
            </w:rPr>
          </w:pPr>
          <w:hyperlink w:anchor="_Toc175047243" w:history="1">
            <w:r w:rsidRPr="00252BCB">
              <w:rPr>
                <w:rStyle w:val="Hyperlink"/>
                <w:rFonts w:ascii="Times New Roman" w:hAnsi="Times New Roman" w:cs="Times New Roman"/>
                <w:b/>
                <w:bCs/>
                <w:noProof/>
              </w:rPr>
              <w:t>a. Personal Banking</w:t>
            </w:r>
            <w:r>
              <w:rPr>
                <w:noProof/>
                <w:webHidden/>
              </w:rPr>
              <w:tab/>
            </w:r>
            <w:r>
              <w:rPr>
                <w:noProof/>
                <w:webHidden/>
              </w:rPr>
              <w:fldChar w:fldCharType="begin"/>
            </w:r>
            <w:r>
              <w:rPr>
                <w:noProof/>
                <w:webHidden/>
              </w:rPr>
              <w:instrText xml:space="preserve"> PAGEREF _Toc175047243 \h </w:instrText>
            </w:r>
            <w:r>
              <w:rPr>
                <w:noProof/>
                <w:webHidden/>
              </w:rPr>
            </w:r>
            <w:r>
              <w:rPr>
                <w:noProof/>
                <w:webHidden/>
              </w:rPr>
              <w:fldChar w:fldCharType="separate"/>
            </w:r>
            <w:r>
              <w:rPr>
                <w:noProof/>
                <w:webHidden/>
              </w:rPr>
              <w:t>3</w:t>
            </w:r>
            <w:r>
              <w:rPr>
                <w:noProof/>
                <w:webHidden/>
              </w:rPr>
              <w:fldChar w:fldCharType="end"/>
            </w:r>
          </w:hyperlink>
        </w:p>
        <w:p w14:paraId="48DEB673" w14:textId="642AF392" w:rsidR="00794E20" w:rsidRDefault="00794E20" w:rsidP="00794E20">
          <w:pPr>
            <w:pStyle w:val="TOC2"/>
            <w:tabs>
              <w:tab w:val="right" w:leader="dot" w:pos="9350"/>
            </w:tabs>
            <w:spacing w:line="360" w:lineRule="auto"/>
            <w:rPr>
              <w:noProof/>
            </w:rPr>
          </w:pPr>
          <w:hyperlink w:anchor="_Toc175047244" w:history="1">
            <w:r w:rsidRPr="00252BCB">
              <w:rPr>
                <w:rStyle w:val="Hyperlink"/>
                <w:rFonts w:ascii="Times New Roman" w:hAnsi="Times New Roman" w:cs="Times New Roman"/>
                <w:b/>
                <w:bCs/>
                <w:noProof/>
              </w:rPr>
              <w:t>b. Business Banking</w:t>
            </w:r>
            <w:r>
              <w:rPr>
                <w:noProof/>
                <w:webHidden/>
              </w:rPr>
              <w:tab/>
            </w:r>
            <w:r>
              <w:rPr>
                <w:noProof/>
                <w:webHidden/>
              </w:rPr>
              <w:fldChar w:fldCharType="begin"/>
            </w:r>
            <w:r>
              <w:rPr>
                <w:noProof/>
                <w:webHidden/>
              </w:rPr>
              <w:instrText xml:space="preserve"> PAGEREF _Toc175047244 \h </w:instrText>
            </w:r>
            <w:r>
              <w:rPr>
                <w:noProof/>
                <w:webHidden/>
              </w:rPr>
            </w:r>
            <w:r>
              <w:rPr>
                <w:noProof/>
                <w:webHidden/>
              </w:rPr>
              <w:fldChar w:fldCharType="separate"/>
            </w:r>
            <w:r>
              <w:rPr>
                <w:noProof/>
                <w:webHidden/>
              </w:rPr>
              <w:t>3</w:t>
            </w:r>
            <w:r>
              <w:rPr>
                <w:noProof/>
                <w:webHidden/>
              </w:rPr>
              <w:fldChar w:fldCharType="end"/>
            </w:r>
          </w:hyperlink>
        </w:p>
        <w:p w14:paraId="230A283B" w14:textId="09388402" w:rsidR="00794E20" w:rsidRDefault="00794E20" w:rsidP="00794E20">
          <w:pPr>
            <w:pStyle w:val="TOC2"/>
            <w:tabs>
              <w:tab w:val="right" w:leader="dot" w:pos="9350"/>
            </w:tabs>
            <w:spacing w:line="360" w:lineRule="auto"/>
            <w:rPr>
              <w:noProof/>
            </w:rPr>
          </w:pPr>
          <w:hyperlink w:anchor="_Toc175047245" w:history="1">
            <w:r w:rsidRPr="00252BCB">
              <w:rPr>
                <w:rStyle w:val="Hyperlink"/>
                <w:rFonts w:ascii="Times New Roman" w:hAnsi="Times New Roman" w:cs="Times New Roman"/>
                <w:b/>
                <w:bCs/>
                <w:noProof/>
              </w:rPr>
              <w:t>c. Community Investment</w:t>
            </w:r>
            <w:r>
              <w:rPr>
                <w:noProof/>
                <w:webHidden/>
              </w:rPr>
              <w:tab/>
            </w:r>
            <w:r>
              <w:rPr>
                <w:noProof/>
                <w:webHidden/>
              </w:rPr>
              <w:fldChar w:fldCharType="begin"/>
            </w:r>
            <w:r>
              <w:rPr>
                <w:noProof/>
                <w:webHidden/>
              </w:rPr>
              <w:instrText xml:space="preserve"> PAGEREF _Toc175047245 \h </w:instrText>
            </w:r>
            <w:r>
              <w:rPr>
                <w:noProof/>
                <w:webHidden/>
              </w:rPr>
            </w:r>
            <w:r>
              <w:rPr>
                <w:noProof/>
                <w:webHidden/>
              </w:rPr>
              <w:fldChar w:fldCharType="separate"/>
            </w:r>
            <w:r>
              <w:rPr>
                <w:noProof/>
                <w:webHidden/>
              </w:rPr>
              <w:t>3</w:t>
            </w:r>
            <w:r>
              <w:rPr>
                <w:noProof/>
                <w:webHidden/>
              </w:rPr>
              <w:fldChar w:fldCharType="end"/>
            </w:r>
          </w:hyperlink>
        </w:p>
        <w:p w14:paraId="57B619BA" w14:textId="2D4452ED" w:rsidR="00794E20" w:rsidRDefault="00794E20" w:rsidP="00794E20">
          <w:pPr>
            <w:pStyle w:val="TOC2"/>
            <w:tabs>
              <w:tab w:val="right" w:leader="dot" w:pos="9350"/>
            </w:tabs>
            <w:spacing w:line="360" w:lineRule="auto"/>
            <w:rPr>
              <w:noProof/>
            </w:rPr>
          </w:pPr>
          <w:hyperlink w:anchor="_Toc175047246" w:history="1">
            <w:r w:rsidRPr="00252BCB">
              <w:rPr>
                <w:rStyle w:val="Hyperlink"/>
                <w:rFonts w:ascii="Times New Roman" w:hAnsi="Times New Roman" w:cs="Times New Roman"/>
                <w:b/>
                <w:bCs/>
                <w:noProof/>
              </w:rPr>
              <w:t>d. Digital Banking Services</w:t>
            </w:r>
            <w:r>
              <w:rPr>
                <w:noProof/>
                <w:webHidden/>
              </w:rPr>
              <w:tab/>
            </w:r>
            <w:r>
              <w:rPr>
                <w:noProof/>
                <w:webHidden/>
              </w:rPr>
              <w:fldChar w:fldCharType="begin"/>
            </w:r>
            <w:r>
              <w:rPr>
                <w:noProof/>
                <w:webHidden/>
              </w:rPr>
              <w:instrText xml:space="preserve"> PAGEREF _Toc175047246 \h </w:instrText>
            </w:r>
            <w:r>
              <w:rPr>
                <w:noProof/>
                <w:webHidden/>
              </w:rPr>
            </w:r>
            <w:r>
              <w:rPr>
                <w:noProof/>
                <w:webHidden/>
              </w:rPr>
              <w:fldChar w:fldCharType="separate"/>
            </w:r>
            <w:r>
              <w:rPr>
                <w:noProof/>
                <w:webHidden/>
              </w:rPr>
              <w:t>3</w:t>
            </w:r>
            <w:r>
              <w:rPr>
                <w:noProof/>
                <w:webHidden/>
              </w:rPr>
              <w:fldChar w:fldCharType="end"/>
            </w:r>
          </w:hyperlink>
        </w:p>
        <w:p w14:paraId="0005DA8D" w14:textId="3A6C6D58" w:rsidR="00794E20" w:rsidRDefault="00794E20" w:rsidP="00794E20">
          <w:pPr>
            <w:pStyle w:val="TOC1"/>
            <w:tabs>
              <w:tab w:val="right" w:leader="dot" w:pos="9350"/>
            </w:tabs>
            <w:spacing w:line="360" w:lineRule="auto"/>
            <w:rPr>
              <w:rFonts w:eastAsiaTheme="minorEastAsia"/>
              <w:noProof/>
            </w:rPr>
          </w:pPr>
          <w:hyperlink w:anchor="_Toc175047247" w:history="1">
            <w:r w:rsidRPr="00252BCB">
              <w:rPr>
                <w:rStyle w:val="Hyperlink"/>
                <w:rFonts w:ascii="Times New Roman" w:hAnsi="Times New Roman" w:cs="Times New Roman"/>
                <w:b/>
                <w:bCs/>
                <w:noProof/>
              </w:rPr>
              <w:t>3. Technology Infrastructure</w:t>
            </w:r>
            <w:r>
              <w:rPr>
                <w:noProof/>
                <w:webHidden/>
              </w:rPr>
              <w:tab/>
            </w:r>
            <w:r>
              <w:rPr>
                <w:noProof/>
                <w:webHidden/>
              </w:rPr>
              <w:fldChar w:fldCharType="begin"/>
            </w:r>
            <w:r>
              <w:rPr>
                <w:noProof/>
                <w:webHidden/>
              </w:rPr>
              <w:instrText xml:space="preserve"> PAGEREF _Toc175047247 \h </w:instrText>
            </w:r>
            <w:r>
              <w:rPr>
                <w:noProof/>
                <w:webHidden/>
              </w:rPr>
            </w:r>
            <w:r>
              <w:rPr>
                <w:noProof/>
                <w:webHidden/>
              </w:rPr>
              <w:fldChar w:fldCharType="separate"/>
            </w:r>
            <w:r>
              <w:rPr>
                <w:noProof/>
                <w:webHidden/>
              </w:rPr>
              <w:t>4</w:t>
            </w:r>
            <w:r>
              <w:rPr>
                <w:noProof/>
                <w:webHidden/>
              </w:rPr>
              <w:fldChar w:fldCharType="end"/>
            </w:r>
          </w:hyperlink>
        </w:p>
        <w:p w14:paraId="7B9E0EDD" w14:textId="68EFE0BE" w:rsidR="00794E20" w:rsidRDefault="00794E20" w:rsidP="00794E20">
          <w:pPr>
            <w:pStyle w:val="TOC2"/>
            <w:tabs>
              <w:tab w:val="right" w:leader="dot" w:pos="9350"/>
            </w:tabs>
            <w:spacing w:line="360" w:lineRule="auto"/>
            <w:rPr>
              <w:noProof/>
            </w:rPr>
          </w:pPr>
          <w:hyperlink w:anchor="_Toc175047248" w:history="1">
            <w:r w:rsidRPr="00252BCB">
              <w:rPr>
                <w:rStyle w:val="Hyperlink"/>
                <w:rFonts w:ascii="Times New Roman" w:hAnsi="Times New Roman" w:cs="Times New Roman"/>
                <w:b/>
                <w:bCs/>
                <w:noProof/>
              </w:rPr>
              <w:t>a. Blockchain Platform</w:t>
            </w:r>
            <w:r>
              <w:rPr>
                <w:noProof/>
                <w:webHidden/>
              </w:rPr>
              <w:tab/>
            </w:r>
            <w:r>
              <w:rPr>
                <w:noProof/>
                <w:webHidden/>
              </w:rPr>
              <w:fldChar w:fldCharType="begin"/>
            </w:r>
            <w:r>
              <w:rPr>
                <w:noProof/>
                <w:webHidden/>
              </w:rPr>
              <w:instrText xml:space="preserve"> PAGEREF _Toc175047248 \h </w:instrText>
            </w:r>
            <w:r>
              <w:rPr>
                <w:noProof/>
                <w:webHidden/>
              </w:rPr>
            </w:r>
            <w:r>
              <w:rPr>
                <w:noProof/>
                <w:webHidden/>
              </w:rPr>
              <w:fldChar w:fldCharType="separate"/>
            </w:r>
            <w:r>
              <w:rPr>
                <w:noProof/>
                <w:webHidden/>
              </w:rPr>
              <w:t>4</w:t>
            </w:r>
            <w:r>
              <w:rPr>
                <w:noProof/>
                <w:webHidden/>
              </w:rPr>
              <w:fldChar w:fldCharType="end"/>
            </w:r>
          </w:hyperlink>
        </w:p>
        <w:p w14:paraId="79AD249A" w14:textId="4D408CF1" w:rsidR="00794E20" w:rsidRDefault="00794E20" w:rsidP="00794E20">
          <w:pPr>
            <w:pStyle w:val="TOC2"/>
            <w:tabs>
              <w:tab w:val="right" w:leader="dot" w:pos="9350"/>
            </w:tabs>
            <w:spacing w:line="360" w:lineRule="auto"/>
            <w:rPr>
              <w:noProof/>
            </w:rPr>
          </w:pPr>
          <w:hyperlink w:anchor="_Toc175047249" w:history="1">
            <w:r w:rsidRPr="00252BCB">
              <w:rPr>
                <w:rStyle w:val="Hyperlink"/>
                <w:rFonts w:ascii="Times New Roman" w:hAnsi="Times New Roman" w:cs="Times New Roman"/>
                <w:b/>
                <w:bCs/>
                <w:noProof/>
              </w:rPr>
              <w:t>b. Security and Compliance</w:t>
            </w:r>
            <w:r>
              <w:rPr>
                <w:noProof/>
                <w:webHidden/>
              </w:rPr>
              <w:tab/>
            </w:r>
            <w:r>
              <w:rPr>
                <w:noProof/>
                <w:webHidden/>
              </w:rPr>
              <w:fldChar w:fldCharType="begin"/>
            </w:r>
            <w:r>
              <w:rPr>
                <w:noProof/>
                <w:webHidden/>
              </w:rPr>
              <w:instrText xml:space="preserve"> PAGEREF _Toc175047249 \h </w:instrText>
            </w:r>
            <w:r>
              <w:rPr>
                <w:noProof/>
                <w:webHidden/>
              </w:rPr>
            </w:r>
            <w:r>
              <w:rPr>
                <w:noProof/>
                <w:webHidden/>
              </w:rPr>
              <w:fldChar w:fldCharType="separate"/>
            </w:r>
            <w:r>
              <w:rPr>
                <w:noProof/>
                <w:webHidden/>
              </w:rPr>
              <w:t>4</w:t>
            </w:r>
            <w:r>
              <w:rPr>
                <w:noProof/>
                <w:webHidden/>
              </w:rPr>
              <w:fldChar w:fldCharType="end"/>
            </w:r>
          </w:hyperlink>
        </w:p>
        <w:p w14:paraId="02621A5D" w14:textId="7FAC4314" w:rsidR="00794E20" w:rsidRDefault="00794E20" w:rsidP="00794E20">
          <w:pPr>
            <w:pStyle w:val="TOC1"/>
            <w:tabs>
              <w:tab w:val="right" w:leader="dot" w:pos="9350"/>
            </w:tabs>
            <w:spacing w:line="360" w:lineRule="auto"/>
            <w:rPr>
              <w:rFonts w:eastAsiaTheme="minorEastAsia"/>
              <w:noProof/>
            </w:rPr>
          </w:pPr>
          <w:hyperlink w:anchor="_Toc175047250" w:history="1">
            <w:r w:rsidRPr="00252BCB">
              <w:rPr>
                <w:rStyle w:val="Hyperlink"/>
                <w:rFonts w:ascii="Times New Roman" w:hAnsi="Times New Roman" w:cs="Times New Roman"/>
                <w:b/>
                <w:bCs/>
                <w:noProof/>
              </w:rPr>
              <w:t>4. Market and Target Audience</w:t>
            </w:r>
            <w:r>
              <w:rPr>
                <w:noProof/>
                <w:webHidden/>
              </w:rPr>
              <w:tab/>
            </w:r>
            <w:r>
              <w:rPr>
                <w:noProof/>
                <w:webHidden/>
              </w:rPr>
              <w:fldChar w:fldCharType="begin"/>
            </w:r>
            <w:r>
              <w:rPr>
                <w:noProof/>
                <w:webHidden/>
              </w:rPr>
              <w:instrText xml:space="preserve"> PAGEREF _Toc175047250 \h </w:instrText>
            </w:r>
            <w:r>
              <w:rPr>
                <w:noProof/>
                <w:webHidden/>
              </w:rPr>
            </w:r>
            <w:r>
              <w:rPr>
                <w:noProof/>
                <w:webHidden/>
              </w:rPr>
              <w:fldChar w:fldCharType="separate"/>
            </w:r>
            <w:r>
              <w:rPr>
                <w:noProof/>
                <w:webHidden/>
              </w:rPr>
              <w:t>5</w:t>
            </w:r>
            <w:r>
              <w:rPr>
                <w:noProof/>
                <w:webHidden/>
              </w:rPr>
              <w:fldChar w:fldCharType="end"/>
            </w:r>
          </w:hyperlink>
        </w:p>
        <w:p w14:paraId="089A235A" w14:textId="5A50AF7C" w:rsidR="00794E20" w:rsidRDefault="00794E20" w:rsidP="00794E20">
          <w:pPr>
            <w:pStyle w:val="TOC2"/>
            <w:tabs>
              <w:tab w:val="right" w:leader="dot" w:pos="9350"/>
            </w:tabs>
            <w:spacing w:line="360" w:lineRule="auto"/>
            <w:rPr>
              <w:noProof/>
            </w:rPr>
          </w:pPr>
          <w:hyperlink w:anchor="_Toc175047251" w:history="1">
            <w:r w:rsidRPr="00252BCB">
              <w:rPr>
                <w:rStyle w:val="Hyperlink"/>
                <w:rFonts w:ascii="Times New Roman" w:hAnsi="Times New Roman" w:cs="Times New Roman"/>
                <w:b/>
                <w:bCs/>
                <w:noProof/>
              </w:rPr>
              <w:t>a. Target Audience</w:t>
            </w:r>
            <w:r>
              <w:rPr>
                <w:noProof/>
                <w:webHidden/>
              </w:rPr>
              <w:tab/>
            </w:r>
            <w:r>
              <w:rPr>
                <w:noProof/>
                <w:webHidden/>
              </w:rPr>
              <w:fldChar w:fldCharType="begin"/>
            </w:r>
            <w:r>
              <w:rPr>
                <w:noProof/>
                <w:webHidden/>
              </w:rPr>
              <w:instrText xml:space="preserve"> PAGEREF _Toc175047251 \h </w:instrText>
            </w:r>
            <w:r>
              <w:rPr>
                <w:noProof/>
                <w:webHidden/>
              </w:rPr>
            </w:r>
            <w:r>
              <w:rPr>
                <w:noProof/>
                <w:webHidden/>
              </w:rPr>
              <w:fldChar w:fldCharType="separate"/>
            </w:r>
            <w:r>
              <w:rPr>
                <w:noProof/>
                <w:webHidden/>
              </w:rPr>
              <w:t>5</w:t>
            </w:r>
            <w:r>
              <w:rPr>
                <w:noProof/>
                <w:webHidden/>
              </w:rPr>
              <w:fldChar w:fldCharType="end"/>
            </w:r>
          </w:hyperlink>
        </w:p>
        <w:p w14:paraId="1C4AE4B4" w14:textId="58C8C202" w:rsidR="00794E20" w:rsidRDefault="00794E20" w:rsidP="00794E20">
          <w:pPr>
            <w:pStyle w:val="TOC2"/>
            <w:tabs>
              <w:tab w:val="right" w:leader="dot" w:pos="9350"/>
            </w:tabs>
            <w:spacing w:line="360" w:lineRule="auto"/>
            <w:rPr>
              <w:noProof/>
            </w:rPr>
          </w:pPr>
          <w:hyperlink w:anchor="_Toc175047252" w:history="1">
            <w:r w:rsidRPr="00252BCB">
              <w:rPr>
                <w:rStyle w:val="Hyperlink"/>
                <w:rFonts w:ascii="Times New Roman" w:hAnsi="Times New Roman" w:cs="Times New Roman"/>
                <w:b/>
                <w:bCs/>
                <w:noProof/>
              </w:rPr>
              <w:t>b. Market Analysis</w:t>
            </w:r>
            <w:r>
              <w:rPr>
                <w:noProof/>
                <w:webHidden/>
              </w:rPr>
              <w:tab/>
            </w:r>
            <w:r>
              <w:rPr>
                <w:noProof/>
                <w:webHidden/>
              </w:rPr>
              <w:fldChar w:fldCharType="begin"/>
            </w:r>
            <w:r>
              <w:rPr>
                <w:noProof/>
                <w:webHidden/>
              </w:rPr>
              <w:instrText xml:space="preserve"> PAGEREF _Toc175047252 \h </w:instrText>
            </w:r>
            <w:r>
              <w:rPr>
                <w:noProof/>
                <w:webHidden/>
              </w:rPr>
            </w:r>
            <w:r>
              <w:rPr>
                <w:noProof/>
                <w:webHidden/>
              </w:rPr>
              <w:fldChar w:fldCharType="separate"/>
            </w:r>
            <w:r>
              <w:rPr>
                <w:noProof/>
                <w:webHidden/>
              </w:rPr>
              <w:t>5</w:t>
            </w:r>
            <w:r>
              <w:rPr>
                <w:noProof/>
                <w:webHidden/>
              </w:rPr>
              <w:fldChar w:fldCharType="end"/>
            </w:r>
          </w:hyperlink>
        </w:p>
        <w:p w14:paraId="00348FEC" w14:textId="2F3E0539" w:rsidR="00794E20" w:rsidRDefault="00794E20" w:rsidP="00794E20">
          <w:pPr>
            <w:pStyle w:val="TOC1"/>
            <w:tabs>
              <w:tab w:val="right" w:leader="dot" w:pos="9350"/>
            </w:tabs>
            <w:spacing w:line="360" w:lineRule="auto"/>
            <w:rPr>
              <w:rFonts w:eastAsiaTheme="minorEastAsia"/>
              <w:noProof/>
            </w:rPr>
          </w:pPr>
          <w:hyperlink w:anchor="_Toc175047253" w:history="1">
            <w:r w:rsidRPr="00252BCB">
              <w:rPr>
                <w:rStyle w:val="Hyperlink"/>
                <w:rFonts w:ascii="Times New Roman" w:hAnsi="Times New Roman" w:cs="Times New Roman"/>
                <w:b/>
                <w:bCs/>
                <w:noProof/>
              </w:rPr>
              <w:t>5. Marketing Strategy</w:t>
            </w:r>
            <w:r>
              <w:rPr>
                <w:noProof/>
                <w:webHidden/>
              </w:rPr>
              <w:tab/>
            </w:r>
            <w:r>
              <w:rPr>
                <w:noProof/>
                <w:webHidden/>
              </w:rPr>
              <w:fldChar w:fldCharType="begin"/>
            </w:r>
            <w:r>
              <w:rPr>
                <w:noProof/>
                <w:webHidden/>
              </w:rPr>
              <w:instrText xml:space="preserve"> PAGEREF _Toc175047253 \h </w:instrText>
            </w:r>
            <w:r>
              <w:rPr>
                <w:noProof/>
                <w:webHidden/>
              </w:rPr>
            </w:r>
            <w:r>
              <w:rPr>
                <w:noProof/>
                <w:webHidden/>
              </w:rPr>
              <w:fldChar w:fldCharType="separate"/>
            </w:r>
            <w:r>
              <w:rPr>
                <w:noProof/>
                <w:webHidden/>
              </w:rPr>
              <w:t>6</w:t>
            </w:r>
            <w:r>
              <w:rPr>
                <w:noProof/>
                <w:webHidden/>
              </w:rPr>
              <w:fldChar w:fldCharType="end"/>
            </w:r>
          </w:hyperlink>
        </w:p>
        <w:p w14:paraId="7B820059" w14:textId="46387650" w:rsidR="00794E20" w:rsidRDefault="00794E20" w:rsidP="00794E20">
          <w:pPr>
            <w:pStyle w:val="TOC2"/>
            <w:tabs>
              <w:tab w:val="right" w:leader="dot" w:pos="9350"/>
            </w:tabs>
            <w:spacing w:line="360" w:lineRule="auto"/>
            <w:rPr>
              <w:noProof/>
            </w:rPr>
          </w:pPr>
          <w:hyperlink w:anchor="_Toc175047254" w:history="1">
            <w:r w:rsidRPr="00252BCB">
              <w:rPr>
                <w:rStyle w:val="Hyperlink"/>
                <w:rFonts w:ascii="Times New Roman" w:hAnsi="Times New Roman" w:cs="Times New Roman"/>
                <w:b/>
                <w:bCs/>
                <w:noProof/>
              </w:rPr>
              <w:t>a. Brand Positioning</w:t>
            </w:r>
            <w:r>
              <w:rPr>
                <w:noProof/>
                <w:webHidden/>
              </w:rPr>
              <w:tab/>
            </w:r>
            <w:r>
              <w:rPr>
                <w:noProof/>
                <w:webHidden/>
              </w:rPr>
              <w:fldChar w:fldCharType="begin"/>
            </w:r>
            <w:r>
              <w:rPr>
                <w:noProof/>
                <w:webHidden/>
              </w:rPr>
              <w:instrText xml:space="preserve"> PAGEREF _Toc175047254 \h </w:instrText>
            </w:r>
            <w:r>
              <w:rPr>
                <w:noProof/>
                <w:webHidden/>
              </w:rPr>
            </w:r>
            <w:r>
              <w:rPr>
                <w:noProof/>
                <w:webHidden/>
              </w:rPr>
              <w:fldChar w:fldCharType="separate"/>
            </w:r>
            <w:r>
              <w:rPr>
                <w:noProof/>
                <w:webHidden/>
              </w:rPr>
              <w:t>6</w:t>
            </w:r>
            <w:r>
              <w:rPr>
                <w:noProof/>
                <w:webHidden/>
              </w:rPr>
              <w:fldChar w:fldCharType="end"/>
            </w:r>
          </w:hyperlink>
        </w:p>
        <w:p w14:paraId="455453F3" w14:textId="26C40FD0" w:rsidR="00794E20" w:rsidRDefault="00794E20" w:rsidP="00794E20">
          <w:pPr>
            <w:pStyle w:val="TOC2"/>
            <w:tabs>
              <w:tab w:val="right" w:leader="dot" w:pos="9350"/>
            </w:tabs>
            <w:spacing w:line="360" w:lineRule="auto"/>
            <w:rPr>
              <w:noProof/>
            </w:rPr>
          </w:pPr>
          <w:hyperlink w:anchor="_Toc175047255" w:history="1">
            <w:r w:rsidRPr="00252BCB">
              <w:rPr>
                <w:rStyle w:val="Hyperlink"/>
                <w:rFonts w:ascii="Times New Roman" w:hAnsi="Times New Roman" w:cs="Times New Roman"/>
                <w:b/>
                <w:bCs/>
                <w:noProof/>
              </w:rPr>
              <w:t>b. Marketing Channels</w:t>
            </w:r>
            <w:r>
              <w:rPr>
                <w:noProof/>
                <w:webHidden/>
              </w:rPr>
              <w:tab/>
            </w:r>
            <w:r>
              <w:rPr>
                <w:noProof/>
                <w:webHidden/>
              </w:rPr>
              <w:fldChar w:fldCharType="begin"/>
            </w:r>
            <w:r>
              <w:rPr>
                <w:noProof/>
                <w:webHidden/>
              </w:rPr>
              <w:instrText xml:space="preserve"> PAGEREF _Toc175047255 \h </w:instrText>
            </w:r>
            <w:r>
              <w:rPr>
                <w:noProof/>
                <w:webHidden/>
              </w:rPr>
            </w:r>
            <w:r>
              <w:rPr>
                <w:noProof/>
                <w:webHidden/>
              </w:rPr>
              <w:fldChar w:fldCharType="separate"/>
            </w:r>
            <w:r>
              <w:rPr>
                <w:noProof/>
                <w:webHidden/>
              </w:rPr>
              <w:t>6</w:t>
            </w:r>
            <w:r>
              <w:rPr>
                <w:noProof/>
                <w:webHidden/>
              </w:rPr>
              <w:fldChar w:fldCharType="end"/>
            </w:r>
          </w:hyperlink>
        </w:p>
        <w:p w14:paraId="4F257A67" w14:textId="4579D022" w:rsidR="00794E20" w:rsidRDefault="00794E20" w:rsidP="00794E20">
          <w:pPr>
            <w:pStyle w:val="TOC2"/>
            <w:tabs>
              <w:tab w:val="right" w:leader="dot" w:pos="9350"/>
            </w:tabs>
            <w:spacing w:line="360" w:lineRule="auto"/>
            <w:rPr>
              <w:noProof/>
            </w:rPr>
          </w:pPr>
          <w:hyperlink w:anchor="_Toc175047256" w:history="1">
            <w:r w:rsidRPr="00252BCB">
              <w:rPr>
                <w:rStyle w:val="Hyperlink"/>
                <w:rFonts w:ascii="Times New Roman" w:hAnsi="Times New Roman" w:cs="Times New Roman"/>
                <w:b/>
                <w:bCs/>
                <w:noProof/>
              </w:rPr>
              <w:t>c. Customer Engagement</w:t>
            </w:r>
            <w:r>
              <w:rPr>
                <w:noProof/>
                <w:webHidden/>
              </w:rPr>
              <w:tab/>
            </w:r>
            <w:r>
              <w:rPr>
                <w:noProof/>
                <w:webHidden/>
              </w:rPr>
              <w:fldChar w:fldCharType="begin"/>
            </w:r>
            <w:r>
              <w:rPr>
                <w:noProof/>
                <w:webHidden/>
              </w:rPr>
              <w:instrText xml:space="preserve"> PAGEREF _Toc175047256 \h </w:instrText>
            </w:r>
            <w:r>
              <w:rPr>
                <w:noProof/>
                <w:webHidden/>
              </w:rPr>
            </w:r>
            <w:r>
              <w:rPr>
                <w:noProof/>
                <w:webHidden/>
              </w:rPr>
              <w:fldChar w:fldCharType="separate"/>
            </w:r>
            <w:r>
              <w:rPr>
                <w:noProof/>
                <w:webHidden/>
              </w:rPr>
              <w:t>6</w:t>
            </w:r>
            <w:r>
              <w:rPr>
                <w:noProof/>
                <w:webHidden/>
              </w:rPr>
              <w:fldChar w:fldCharType="end"/>
            </w:r>
          </w:hyperlink>
        </w:p>
        <w:p w14:paraId="6BD5952F" w14:textId="2B1E7BA2" w:rsidR="00794E20" w:rsidRDefault="00794E20" w:rsidP="00794E20">
          <w:pPr>
            <w:pStyle w:val="TOC1"/>
            <w:tabs>
              <w:tab w:val="right" w:leader="dot" w:pos="9350"/>
            </w:tabs>
            <w:spacing w:line="360" w:lineRule="auto"/>
            <w:rPr>
              <w:rFonts w:eastAsiaTheme="minorEastAsia"/>
              <w:noProof/>
            </w:rPr>
          </w:pPr>
          <w:hyperlink w:anchor="_Toc175047257" w:history="1">
            <w:r w:rsidRPr="00252BCB">
              <w:rPr>
                <w:rStyle w:val="Hyperlink"/>
                <w:rFonts w:ascii="Times New Roman" w:hAnsi="Times New Roman" w:cs="Times New Roman"/>
                <w:b/>
                <w:bCs/>
                <w:noProof/>
              </w:rPr>
              <w:t>6. Leadership Team</w:t>
            </w:r>
            <w:r>
              <w:rPr>
                <w:noProof/>
                <w:webHidden/>
              </w:rPr>
              <w:tab/>
            </w:r>
            <w:r>
              <w:rPr>
                <w:noProof/>
                <w:webHidden/>
              </w:rPr>
              <w:fldChar w:fldCharType="begin"/>
            </w:r>
            <w:r>
              <w:rPr>
                <w:noProof/>
                <w:webHidden/>
              </w:rPr>
              <w:instrText xml:space="preserve"> PAGEREF _Toc175047257 \h </w:instrText>
            </w:r>
            <w:r>
              <w:rPr>
                <w:noProof/>
                <w:webHidden/>
              </w:rPr>
            </w:r>
            <w:r>
              <w:rPr>
                <w:noProof/>
                <w:webHidden/>
              </w:rPr>
              <w:fldChar w:fldCharType="separate"/>
            </w:r>
            <w:r>
              <w:rPr>
                <w:noProof/>
                <w:webHidden/>
              </w:rPr>
              <w:t>7</w:t>
            </w:r>
            <w:r>
              <w:rPr>
                <w:noProof/>
                <w:webHidden/>
              </w:rPr>
              <w:fldChar w:fldCharType="end"/>
            </w:r>
          </w:hyperlink>
        </w:p>
        <w:p w14:paraId="7BC92F1F" w14:textId="322E1533" w:rsidR="00794E20" w:rsidRDefault="00794E20" w:rsidP="00794E20">
          <w:pPr>
            <w:pStyle w:val="TOC1"/>
            <w:tabs>
              <w:tab w:val="right" w:leader="dot" w:pos="9350"/>
            </w:tabs>
            <w:spacing w:line="360" w:lineRule="auto"/>
            <w:rPr>
              <w:rFonts w:eastAsiaTheme="minorEastAsia"/>
              <w:noProof/>
            </w:rPr>
          </w:pPr>
          <w:hyperlink w:anchor="_Toc175047258" w:history="1">
            <w:r w:rsidRPr="00252BCB">
              <w:rPr>
                <w:rStyle w:val="Hyperlink"/>
                <w:rFonts w:ascii="Times New Roman" w:hAnsi="Times New Roman" w:cs="Times New Roman"/>
                <w:b/>
                <w:bCs/>
                <w:noProof/>
              </w:rPr>
              <w:t>7. Social Responsibility and Community Impact</w:t>
            </w:r>
            <w:r>
              <w:rPr>
                <w:noProof/>
                <w:webHidden/>
              </w:rPr>
              <w:tab/>
            </w:r>
            <w:r>
              <w:rPr>
                <w:noProof/>
                <w:webHidden/>
              </w:rPr>
              <w:fldChar w:fldCharType="begin"/>
            </w:r>
            <w:r>
              <w:rPr>
                <w:noProof/>
                <w:webHidden/>
              </w:rPr>
              <w:instrText xml:space="preserve"> PAGEREF _Toc175047258 \h </w:instrText>
            </w:r>
            <w:r>
              <w:rPr>
                <w:noProof/>
                <w:webHidden/>
              </w:rPr>
            </w:r>
            <w:r>
              <w:rPr>
                <w:noProof/>
                <w:webHidden/>
              </w:rPr>
              <w:fldChar w:fldCharType="separate"/>
            </w:r>
            <w:r>
              <w:rPr>
                <w:noProof/>
                <w:webHidden/>
              </w:rPr>
              <w:t>8</w:t>
            </w:r>
            <w:r>
              <w:rPr>
                <w:noProof/>
                <w:webHidden/>
              </w:rPr>
              <w:fldChar w:fldCharType="end"/>
            </w:r>
          </w:hyperlink>
        </w:p>
        <w:p w14:paraId="7021AC9F" w14:textId="3E40F56E" w:rsidR="00794E20" w:rsidRDefault="00794E20" w:rsidP="00794E20">
          <w:pPr>
            <w:pStyle w:val="TOC2"/>
            <w:tabs>
              <w:tab w:val="right" w:leader="dot" w:pos="9350"/>
            </w:tabs>
            <w:spacing w:line="360" w:lineRule="auto"/>
            <w:rPr>
              <w:noProof/>
            </w:rPr>
          </w:pPr>
          <w:hyperlink w:anchor="_Toc175047259" w:history="1">
            <w:r w:rsidRPr="00252BCB">
              <w:rPr>
                <w:rStyle w:val="Hyperlink"/>
                <w:rFonts w:ascii="Times New Roman" w:hAnsi="Times New Roman" w:cs="Times New Roman"/>
                <w:b/>
                <w:bCs/>
                <w:noProof/>
              </w:rPr>
              <w:t>a. Financial Inclusion Initiatives</w:t>
            </w:r>
            <w:r>
              <w:rPr>
                <w:noProof/>
                <w:webHidden/>
              </w:rPr>
              <w:tab/>
            </w:r>
            <w:r>
              <w:rPr>
                <w:noProof/>
                <w:webHidden/>
              </w:rPr>
              <w:fldChar w:fldCharType="begin"/>
            </w:r>
            <w:r>
              <w:rPr>
                <w:noProof/>
                <w:webHidden/>
              </w:rPr>
              <w:instrText xml:space="preserve"> PAGEREF _Toc175047259 \h </w:instrText>
            </w:r>
            <w:r>
              <w:rPr>
                <w:noProof/>
                <w:webHidden/>
              </w:rPr>
            </w:r>
            <w:r>
              <w:rPr>
                <w:noProof/>
                <w:webHidden/>
              </w:rPr>
              <w:fldChar w:fldCharType="separate"/>
            </w:r>
            <w:r>
              <w:rPr>
                <w:noProof/>
                <w:webHidden/>
              </w:rPr>
              <w:t>8</w:t>
            </w:r>
            <w:r>
              <w:rPr>
                <w:noProof/>
                <w:webHidden/>
              </w:rPr>
              <w:fldChar w:fldCharType="end"/>
            </w:r>
          </w:hyperlink>
        </w:p>
        <w:p w14:paraId="56E85369" w14:textId="7831D886" w:rsidR="00794E20" w:rsidRDefault="00794E20" w:rsidP="00794E20">
          <w:pPr>
            <w:pStyle w:val="TOC2"/>
            <w:tabs>
              <w:tab w:val="right" w:leader="dot" w:pos="9350"/>
            </w:tabs>
            <w:spacing w:line="360" w:lineRule="auto"/>
            <w:rPr>
              <w:noProof/>
            </w:rPr>
          </w:pPr>
          <w:hyperlink w:anchor="_Toc175047260" w:history="1">
            <w:r w:rsidRPr="00252BCB">
              <w:rPr>
                <w:rStyle w:val="Hyperlink"/>
                <w:rFonts w:ascii="Times New Roman" w:hAnsi="Times New Roman" w:cs="Times New Roman"/>
                <w:b/>
                <w:bCs/>
                <w:noProof/>
              </w:rPr>
              <w:t>b. Community Development Projects</w:t>
            </w:r>
            <w:r>
              <w:rPr>
                <w:noProof/>
                <w:webHidden/>
              </w:rPr>
              <w:tab/>
            </w:r>
            <w:r>
              <w:rPr>
                <w:noProof/>
                <w:webHidden/>
              </w:rPr>
              <w:fldChar w:fldCharType="begin"/>
            </w:r>
            <w:r>
              <w:rPr>
                <w:noProof/>
                <w:webHidden/>
              </w:rPr>
              <w:instrText xml:space="preserve"> PAGEREF _Toc175047260 \h </w:instrText>
            </w:r>
            <w:r>
              <w:rPr>
                <w:noProof/>
                <w:webHidden/>
              </w:rPr>
            </w:r>
            <w:r>
              <w:rPr>
                <w:noProof/>
                <w:webHidden/>
              </w:rPr>
              <w:fldChar w:fldCharType="separate"/>
            </w:r>
            <w:r>
              <w:rPr>
                <w:noProof/>
                <w:webHidden/>
              </w:rPr>
              <w:t>8</w:t>
            </w:r>
            <w:r>
              <w:rPr>
                <w:noProof/>
                <w:webHidden/>
              </w:rPr>
              <w:fldChar w:fldCharType="end"/>
            </w:r>
          </w:hyperlink>
        </w:p>
        <w:p w14:paraId="29D4C288" w14:textId="6BF5256D" w:rsidR="00794E20" w:rsidRDefault="00794E20" w:rsidP="00794E20">
          <w:pPr>
            <w:pStyle w:val="TOC2"/>
            <w:tabs>
              <w:tab w:val="right" w:leader="dot" w:pos="9350"/>
            </w:tabs>
            <w:spacing w:line="360" w:lineRule="auto"/>
            <w:rPr>
              <w:noProof/>
            </w:rPr>
          </w:pPr>
          <w:hyperlink w:anchor="_Toc175047261" w:history="1">
            <w:r w:rsidRPr="00252BCB">
              <w:rPr>
                <w:rStyle w:val="Hyperlink"/>
                <w:rFonts w:ascii="Times New Roman" w:hAnsi="Times New Roman" w:cs="Times New Roman"/>
                <w:b/>
                <w:bCs/>
                <w:noProof/>
              </w:rPr>
              <w:t>c. Environmental Sustainability</w:t>
            </w:r>
            <w:r>
              <w:rPr>
                <w:noProof/>
                <w:webHidden/>
              </w:rPr>
              <w:tab/>
            </w:r>
            <w:r>
              <w:rPr>
                <w:noProof/>
                <w:webHidden/>
              </w:rPr>
              <w:fldChar w:fldCharType="begin"/>
            </w:r>
            <w:r>
              <w:rPr>
                <w:noProof/>
                <w:webHidden/>
              </w:rPr>
              <w:instrText xml:space="preserve"> PAGEREF _Toc175047261 \h </w:instrText>
            </w:r>
            <w:r>
              <w:rPr>
                <w:noProof/>
                <w:webHidden/>
              </w:rPr>
            </w:r>
            <w:r>
              <w:rPr>
                <w:noProof/>
                <w:webHidden/>
              </w:rPr>
              <w:fldChar w:fldCharType="separate"/>
            </w:r>
            <w:r>
              <w:rPr>
                <w:noProof/>
                <w:webHidden/>
              </w:rPr>
              <w:t>8</w:t>
            </w:r>
            <w:r>
              <w:rPr>
                <w:noProof/>
                <w:webHidden/>
              </w:rPr>
              <w:fldChar w:fldCharType="end"/>
            </w:r>
          </w:hyperlink>
        </w:p>
        <w:p w14:paraId="623797A6" w14:textId="5B809DE9" w:rsidR="00794E20" w:rsidRDefault="00794E20" w:rsidP="00794E20">
          <w:pPr>
            <w:pStyle w:val="TOC1"/>
            <w:tabs>
              <w:tab w:val="right" w:leader="dot" w:pos="9350"/>
            </w:tabs>
            <w:spacing w:line="360" w:lineRule="auto"/>
            <w:rPr>
              <w:rFonts w:eastAsiaTheme="minorEastAsia"/>
              <w:noProof/>
            </w:rPr>
          </w:pPr>
          <w:hyperlink w:anchor="_Toc175047262" w:history="1">
            <w:r w:rsidRPr="00252BCB">
              <w:rPr>
                <w:rStyle w:val="Hyperlink"/>
                <w:rFonts w:ascii="Times New Roman" w:hAnsi="Times New Roman" w:cs="Times New Roman"/>
                <w:b/>
                <w:bCs/>
                <w:noProof/>
              </w:rPr>
              <w:t>8. Future Growth and Expansion</w:t>
            </w:r>
            <w:r>
              <w:rPr>
                <w:noProof/>
                <w:webHidden/>
              </w:rPr>
              <w:tab/>
            </w:r>
            <w:r>
              <w:rPr>
                <w:noProof/>
                <w:webHidden/>
              </w:rPr>
              <w:fldChar w:fldCharType="begin"/>
            </w:r>
            <w:r>
              <w:rPr>
                <w:noProof/>
                <w:webHidden/>
              </w:rPr>
              <w:instrText xml:space="preserve"> PAGEREF _Toc175047262 \h </w:instrText>
            </w:r>
            <w:r>
              <w:rPr>
                <w:noProof/>
                <w:webHidden/>
              </w:rPr>
            </w:r>
            <w:r>
              <w:rPr>
                <w:noProof/>
                <w:webHidden/>
              </w:rPr>
              <w:fldChar w:fldCharType="separate"/>
            </w:r>
            <w:r>
              <w:rPr>
                <w:noProof/>
                <w:webHidden/>
              </w:rPr>
              <w:t>9</w:t>
            </w:r>
            <w:r>
              <w:rPr>
                <w:noProof/>
                <w:webHidden/>
              </w:rPr>
              <w:fldChar w:fldCharType="end"/>
            </w:r>
          </w:hyperlink>
        </w:p>
        <w:p w14:paraId="09C196A5" w14:textId="7BFFB075" w:rsidR="00794E20" w:rsidRDefault="00794E20" w:rsidP="00794E20">
          <w:pPr>
            <w:pStyle w:val="TOC2"/>
            <w:tabs>
              <w:tab w:val="right" w:leader="dot" w:pos="9350"/>
            </w:tabs>
            <w:spacing w:line="360" w:lineRule="auto"/>
            <w:rPr>
              <w:noProof/>
            </w:rPr>
          </w:pPr>
          <w:hyperlink w:anchor="_Toc175047263" w:history="1">
            <w:r w:rsidRPr="00252BCB">
              <w:rPr>
                <w:rStyle w:val="Hyperlink"/>
                <w:rFonts w:ascii="Times New Roman" w:hAnsi="Times New Roman" w:cs="Times New Roman"/>
                <w:b/>
                <w:bCs/>
                <w:noProof/>
              </w:rPr>
              <w:t>a. National Expansion</w:t>
            </w:r>
            <w:r>
              <w:rPr>
                <w:noProof/>
                <w:webHidden/>
              </w:rPr>
              <w:tab/>
            </w:r>
            <w:r>
              <w:rPr>
                <w:noProof/>
                <w:webHidden/>
              </w:rPr>
              <w:fldChar w:fldCharType="begin"/>
            </w:r>
            <w:r>
              <w:rPr>
                <w:noProof/>
                <w:webHidden/>
              </w:rPr>
              <w:instrText xml:space="preserve"> PAGEREF _Toc175047263 \h </w:instrText>
            </w:r>
            <w:r>
              <w:rPr>
                <w:noProof/>
                <w:webHidden/>
              </w:rPr>
            </w:r>
            <w:r>
              <w:rPr>
                <w:noProof/>
                <w:webHidden/>
              </w:rPr>
              <w:fldChar w:fldCharType="separate"/>
            </w:r>
            <w:r>
              <w:rPr>
                <w:noProof/>
                <w:webHidden/>
              </w:rPr>
              <w:t>9</w:t>
            </w:r>
            <w:r>
              <w:rPr>
                <w:noProof/>
                <w:webHidden/>
              </w:rPr>
              <w:fldChar w:fldCharType="end"/>
            </w:r>
          </w:hyperlink>
        </w:p>
        <w:p w14:paraId="62BCFB86" w14:textId="5A1AABA4" w:rsidR="00794E20" w:rsidRDefault="00794E20" w:rsidP="00794E20">
          <w:pPr>
            <w:pStyle w:val="TOC2"/>
            <w:tabs>
              <w:tab w:val="right" w:leader="dot" w:pos="9350"/>
            </w:tabs>
            <w:spacing w:line="360" w:lineRule="auto"/>
            <w:rPr>
              <w:noProof/>
            </w:rPr>
          </w:pPr>
          <w:hyperlink w:anchor="_Toc175047264" w:history="1">
            <w:r w:rsidRPr="00252BCB">
              <w:rPr>
                <w:rStyle w:val="Hyperlink"/>
                <w:rFonts w:ascii="Times New Roman" w:hAnsi="Times New Roman" w:cs="Times New Roman"/>
                <w:b/>
                <w:bCs/>
                <w:noProof/>
              </w:rPr>
              <w:t>b. Product Innovation</w:t>
            </w:r>
            <w:r>
              <w:rPr>
                <w:noProof/>
                <w:webHidden/>
              </w:rPr>
              <w:tab/>
            </w:r>
            <w:r>
              <w:rPr>
                <w:noProof/>
                <w:webHidden/>
              </w:rPr>
              <w:fldChar w:fldCharType="begin"/>
            </w:r>
            <w:r>
              <w:rPr>
                <w:noProof/>
                <w:webHidden/>
              </w:rPr>
              <w:instrText xml:space="preserve"> PAGEREF _Toc175047264 \h </w:instrText>
            </w:r>
            <w:r>
              <w:rPr>
                <w:noProof/>
                <w:webHidden/>
              </w:rPr>
            </w:r>
            <w:r>
              <w:rPr>
                <w:noProof/>
                <w:webHidden/>
              </w:rPr>
              <w:fldChar w:fldCharType="separate"/>
            </w:r>
            <w:r>
              <w:rPr>
                <w:noProof/>
                <w:webHidden/>
              </w:rPr>
              <w:t>9</w:t>
            </w:r>
            <w:r>
              <w:rPr>
                <w:noProof/>
                <w:webHidden/>
              </w:rPr>
              <w:fldChar w:fldCharType="end"/>
            </w:r>
          </w:hyperlink>
        </w:p>
        <w:p w14:paraId="070A3DBE" w14:textId="73263243" w:rsidR="00794E20" w:rsidRDefault="00794E20" w:rsidP="00794E20">
          <w:pPr>
            <w:pStyle w:val="TOC2"/>
            <w:tabs>
              <w:tab w:val="right" w:leader="dot" w:pos="9350"/>
            </w:tabs>
            <w:spacing w:line="360" w:lineRule="auto"/>
            <w:rPr>
              <w:noProof/>
            </w:rPr>
          </w:pPr>
          <w:hyperlink w:anchor="_Toc175047265" w:history="1">
            <w:r w:rsidRPr="00252BCB">
              <w:rPr>
                <w:rStyle w:val="Hyperlink"/>
                <w:rFonts w:ascii="Times New Roman" w:hAnsi="Times New Roman" w:cs="Times New Roman"/>
                <w:b/>
                <w:bCs/>
                <w:noProof/>
              </w:rPr>
              <w:t>c. Regional Expansion</w:t>
            </w:r>
            <w:r>
              <w:rPr>
                <w:noProof/>
                <w:webHidden/>
              </w:rPr>
              <w:tab/>
            </w:r>
            <w:r>
              <w:rPr>
                <w:noProof/>
                <w:webHidden/>
              </w:rPr>
              <w:fldChar w:fldCharType="begin"/>
            </w:r>
            <w:r>
              <w:rPr>
                <w:noProof/>
                <w:webHidden/>
              </w:rPr>
              <w:instrText xml:space="preserve"> PAGEREF _Toc175047265 \h </w:instrText>
            </w:r>
            <w:r>
              <w:rPr>
                <w:noProof/>
                <w:webHidden/>
              </w:rPr>
            </w:r>
            <w:r>
              <w:rPr>
                <w:noProof/>
                <w:webHidden/>
              </w:rPr>
              <w:fldChar w:fldCharType="separate"/>
            </w:r>
            <w:r>
              <w:rPr>
                <w:noProof/>
                <w:webHidden/>
              </w:rPr>
              <w:t>9</w:t>
            </w:r>
            <w:r>
              <w:rPr>
                <w:noProof/>
                <w:webHidden/>
              </w:rPr>
              <w:fldChar w:fldCharType="end"/>
            </w:r>
          </w:hyperlink>
        </w:p>
        <w:p w14:paraId="2EEF5161" w14:textId="36C887D5" w:rsidR="00794E20" w:rsidRDefault="00794E20" w:rsidP="00794E20">
          <w:pPr>
            <w:pStyle w:val="TOC1"/>
            <w:tabs>
              <w:tab w:val="right" w:leader="dot" w:pos="9350"/>
            </w:tabs>
            <w:spacing w:line="360" w:lineRule="auto"/>
            <w:rPr>
              <w:rFonts w:eastAsiaTheme="minorEastAsia"/>
              <w:noProof/>
            </w:rPr>
          </w:pPr>
          <w:hyperlink w:anchor="_Toc175047266" w:history="1">
            <w:r w:rsidRPr="00252BCB">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_Toc175047266 \h </w:instrText>
            </w:r>
            <w:r>
              <w:rPr>
                <w:noProof/>
                <w:webHidden/>
              </w:rPr>
            </w:r>
            <w:r>
              <w:rPr>
                <w:noProof/>
                <w:webHidden/>
              </w:rPr>
              <w:fldChar w:fldCharType="separate"/>
            </w:r>
            <w:r>
              <w:rPr>
                <w:noProof/>
                <w:webHidden/>
              </w:rPr>
              <w:t>10</w:t>
            </w:r>
            <w:r>
              <w:rPr>
                <w:noProof/>
                <w:webHidden/>
              </w:rPr>
              <w:fldChar w:fldCharType="end"/>
            </w:r>
          </w:hyperlink>
        </w:p>
        <w:p w14:paraId="3D1B621E" w14:textId="2E11C849"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b/>
              <w:bCs/>
              <w:noProof/>
              <w:sz w:val="24"/>
              <w:szCs w:val="24"/>
            </w:rPr>
            <w:fldChar w:fldCharType="end"/>
          </w:r>
        </w:p>
      </w:sdtContent>
    </w:sdt>
    <w:p w14:paraId="50218BE6"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296E129C" w14:textId="3924B431"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1A15D275">
          <v:rect id="_x0000_i1025" style="width:0;height:1.5pt" o:hralign="center" o:hrstd="t" o:hr="t" fillcolor="#a0a0a0" stroked="f"/>
        </w:pict>
      </w:r>
    </w:p>
    <w:p w14:paraId="7ECCBE70"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0" w:name="_Toc175047241"/>
      <w:r w:rsidRPr="00794E20">
        <w:rPr>
          <w:rFonts w:ascii="Times New Roman" w:hAnsi="Times New Roman" w:cs="Times New Roman"/>
          <w:b/>
          <w:bCs/>
          <w:color w:val="auto"/>
          <w:sz w:val="24"/>
          <w:szCs w:val="24"/>
        </w:rPr>
        <w:t>1. Company Overview</w:t>
      </w:r>
      <w:bookmarkEnd w:id="0"/>
    </w:p>
    <w:p w14:paraId="0FB2D1BE"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Name:</w:t>
      </w:r>
      <w:r w:rsidRPr="00794E20">
        <w:rPr>
          <w:rFonts w:ascii="Times New Roman" w:hAnsi="Times New Roman" w:cs="Times New Roman"/>
          <w:sz w:val="24"/>
          <w:szCs w:val="24"/>
        </w:rPr>
        <w:t xml:space="preserve"> Harambee Digital Bank</w:t>
      </w:r>
      <w:r w:rsidRPr="00794E20">
        <w:rPr>
          <w:rFonts w:ascii="Times New Roman" w:hAnsi="Times New Roman" w:cs="Times New Roman"/>
          <w:sz w:val="24"/>
          <w:szCs w:val="24"/>
        </w:rPr>
        <w:br/>
      </w:r>
      <w:r w:rsidRPr="00794E20">
        <w:rPr>
          <w:rFonts w:ascii="Times New Roman" w:hAnsi="Times New Roman" w:cs="Times New Roman"/>
          <w:b/>
          <w:bCs/>
          <w:sz w:val="24"/>
          <w:szCs w:val="24"/>
        </w:rPr>
        <w:t>Tagline:</w:t>
      </w:r>
      <w:r w:rsidRPr="00794E20">
        <w:rPr>
          <w:rFonts w:ascii="Times New Roman" w:hAnsi="Times New Roman" w:cs="Times New Roman"/>
          <w:sz w:val="24"/>
          <w:szCs w:val="24"/>
        </w:rPr>
        <w:t xml:space="preserve"> "Empowering Communities, One Blockchain at a Time"</w:t>
      </w:r>
      <w:r w:rsidRPr="00794E20">
        <w:rPr>
          <w:rFonts w:ascii="Times New Roman" w:hAnsi="Times New Roman" w:cs="Times New Roman"/>
          <w:sz w:val="24"/>
          <w:szCs w:val="24"/>
        </w:rPr>
        <w:br/>
      </w:r>
      <w:r w:rsidRPr="00794E20">
        <w:rPr>
          <w:rFonts w:ascii="Times New Roman" w:hAnsi="Times New Roman" w:cs="Times New Roman"/>
          <w:b/>
          <w:bCs/>
          <w:sz w:val="24"/>
          <w:szCs w:val="24"/>
        </w:rPr>
        <w:t>Founded:</w:t>
      </w:r>
      <w:r w:rsidRPr="00794E20">
        <w:rPr>
          <w:rFonts w:ascii="Times New Roman" w:hAnsi="Times New Roman" w:cs="Times New Roman"/>
          <w:sz w:val="24"/>
          <w:szCs w:val="24"/>
        </w:rPr>
        <w:t xml:space="preserve"> 2024</w:t>
      </w:r>
      <w:r w:rsidRPr="00794E20">
        <w:rPr>
          <w:rFonts w:ascii="Times New Roman" w:hAnsi="Times New Roman" w:cs="Times New Roman"/>
          <w:sz w:val="24"/>
          <w:szCs w:val="24"/>
        </w:rPr>
        <w:br/>
      </w:r>
      <w:r w:rsidRPr="00794E20">
        <w:rPr>
          <w:rFonts w:ascii="Times New Roman" w:hAnsi="Times New Roman" w:cs="Times New Roman"/>
          <w:b/>
          <w:bCs/>
          <w:sz w:val="24"/>
          <w:szCs w:val="24"/>
        </w:rPr>
        <w:t>Headquarters:</w:t>
      </w:r>
      <w:r w:rsidRPr="00794E20">
        <w:rPr>
          <w:rFonts w:ascii="Times New Roman" w:hAnsi="Times New Roman" w:cs="Times New Roman"/>
          <w:sz w:val="24"/>
          <w:szCs w:val="24"/>
        </w:rPr>
        <w:t xml:space="preserve"> Nairobi, Kenya</w:t>
      </w:r>
      <w:r w:rsidRPr="00794E20">
        <w:rPr>
          <w:rFonts w:ascii="Times New Roman" w:hAnsi="Times New Roman" w:cs="Times New Roman"/>
          <w:sz w:val="24"/>
          <w:szCs w:val="24"/>
        </w:rPr>
        <w:br/>
      </w:r>
      <w:r w:rsidRPr="00794E20">
        <w:rPr>
          <w:rFonts w:ascii="Times New Roman" w:hAnsi="Times New Roman" w:cs="Times New Roman"/>
          <w:b/>
          <w:bCs/>
          <w:sz w:val="24"/>
          <w:szCs w:val="24"/>
        </w:rPr>
        <w:t>Industry:</w:t>
      </w:r>
      <w:r w:rsidRPr="00794E20">
        <w:rPr>
          <w:rFonts w:ascii="Times New Roman" w:hAnsi="Times New Roman" w:cs="Times New Roman"/>
          <w:sz w:val="24"/>
          <w:szCs w:val="24"/>
        </w:rPr>
        <w:t xml:space="preserve"> Financial Services, Blockchain Technology</w:t>
      </w:r>
      <w:r w:rsidRPr="00794E20">
        <w:rPr>
          <w:rFonts w:ascii="Times New Roman" w:hAnsi="Times New Roman" w:cs="Times New Roman"/>
          <w:sz w:val="24"/>
          <w:szCs w:val="24"/>
        </w:rPr>
        <w:br/>
      </w:r>
      <w:r w:rsidRPr="00794E20">
        <w:rPr>
          <w:rFonts w:ascii="Times New Roman" w:hAnsi="Times New Roman" w:cs="Times New Roman"/>
          <w:b/>
          <w:bCs/>
          <w:sz w:val="24"/>
          <w:szCs w:val="24"/>
        </w:rPr>
        <w:t>Business Type:</w:t>
      </w:r>
      <w:r w:rsidRPr="00794E20">
        <w:rPr>
          <w:rFonts w:ascii="Times New Roman" w:hAnsi="Times New Roman" w:cs="Times New Roman"/>
          <w:sz w:val="24"/>
          <w:szCs w:val="24"/>
        </w:rPr>
        <w:t xml:space="preserve"> Community Bank</w:t>
      </w:r>
      <w:r w:rsidRPr="00794E20">
        <w:rPr>
          <w:rFonts w:ascii="Times New Roman" w:hAnsi="Times New Roman" w:cs="Times New Roman"/>
          <w:sz w:val="24"/>
          <w:szCs w:val="24"/>
        </w:rPr>
        <w:br/>
      </w:r>
      <w:r w:rsidRPr="00794E20">
        <w:rPr>
          <w:rFonts w:ascii="Times New Roman" w:hAnsi="Times New Roman" w:cs="Times New Roman"/>
          <w:b/>
          <w:bCs/>
          <w:sz w:val="24"/>
          <w:szCs w:val="24"/>
        </w:rPr>
        <w:t>Website:</w:t>
      </w:r>
      <w:r w:rsidRPr="00794E20">
        <w:rPr>
          <w:rFonts w:ascii="Times New Roman" w:hAnsi="Times New Roman" w:cs="Times New Roman"/>
          <w:sz w:val="24"/>
          <w:szCs w:val="24"/>
        </w:rPr>
        <w:t xml:space="preserve"> [</w:t>
      </w:r>
      <w:hyperlink r:id="rId6" w:tgtFrame="_new" w:history="1">
        <w:r w:rsidRPr="00794E20">
          <w:rPr>
            <w:rStyle w:val="Hyperlink"/>
            <w:rFonts w:ascii="Times New Roman" w:hAnsi="Times New Roman" w:cs="Times New Roman"/>
            <w:color w:val="auto"/>
            <w:sz w:val="24"/>
            <w:szCs w:val="24"/>
          </w:rPr>
          <w:t>www.harambeedigitalbank.co.ke</w:t>
        </w:r>
      </w:hyperlink>
      <w:r w:rsidRPr="00794E20">
        <w:rPr>
          <w:rFonts w:ascii="Times New Roman" w:hAnsi="Times New Roman" w:cs="Times New Roman"/>
          <w:sz w:val="24"/>
          <w:szCs w:val="24"/>
        </w:rPr>
        <w:t>] (example)</w:t>
      </w:r>
    </w:p>
    <w:p w14:paraId="5A250DA9" w14:textId="6A3F448E" w:rsidR="009C644B" w:rsidRPr="00794E20" w:rsidRDefault="009C644B" w:rsidP="00794E20">
      <w:pPr>
        <w:spacing w:line="360" w:lineRule="auto"/>
        <w:rPr>
          <w:rFonts w:ascii="Times New Roman" w:hAnsi="Times New Roman" w:cs="Times New Roman"/>
          <w:b/>
          <w:bCs/>
          <w:sz w:val="24"/>
          <w:szCs w:val="24"/>
        </w:rPr>
      </w:pPr>
      <w:r w:rsidRPr="00794E20">
        <w:rPr>
          <w:rFonts w:ascii="Times New Roman" w:hAnsi="Times New Roman" w:cs="Times New Roman"/>
          <w:b/>
          <w:bCs/>
          <w:sz w:val="24"/>
          <w:szCs w:val="24"/>
        </w:rPr>
        <w:t>Vision:</w:t>
      </w:r>
      <w:r w:rsidRPr="00794E20">
        <w:rPr>
          <w:rFonts w:ascii="Times New Roman" w:hAnsi="Times New Roman" w:cs="Times New Roman"/>
          <w:sz w:val="24"/>
          <w:szCs w:val="24"/>
        </w:rPr>
        <w:br/>
        <w:t>To be Kenya’s most trusted and innovative community bank, using blockchain technology to foster financial inclusion, transparency, and empowerment across all communities.</w:t>
      </w:r>
    </w:p>
    <w:p w14:paraId="5A89E99B"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Mission:</w:t>
      </w:r>
      <w:r w:rsidRPr="00794E20">
        <w:rPr>
          <w:rFonts w:ascii="Times New Roman" w:hAnsi="Times New Roman" w:cs="Times New Roman"/>
          <w:sz w:val="24"/>
          <w:szCs w:val="24"/>
        </w:rPr>
        <w:br/>
        <w:t>To provide secure, transparent, and accessible banking services tailored to the unique needs of Kenyan communities, leveraging blockchain technology to drive financial empowerment and social progress.</w:t>
      </w:r>
    </w:p>
    <w:p w14:paraId="77D3B7A5"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Values:</w:t>
      </w:r>
    </w:p>
    <w:p w14:paraId="10393B11" w14:textId="77777777" w:rsidR="009C644B" w:rsidRPr="00794E20" w:rsidRDefault="009C644B" w:rsidP="00794E20">
      <w:pPr>
        <w:numPr>
          <w:ilvl w:val="0"/>
          <w:numId w:val="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Transparency:</w:t>
      </w:r>
      <w:r w:rsidRPr="00794E20">
        <w:rPr>
          <w:rFonts w:ascii="Times New Roman" w:hAnsi="Times New Roman" w:cs="Times New Roman"/>
          <w:sz w:val="24"/>
          <w:szCs w:val="24"/>
        </w:rPr>
        <w:t xml:space="preserve"> Building trust through openness and clarity.</w:t>
      </w:r>
    </w:p>
    <w:p w14:paraId="7E9BB40B" w14:textId="77777777" w:rsidR="009C644B" w:rsidRPr="00794E20" w:rsidRDefault="009C644B" w:rsidP="00794E20">
      <w:pPr>
        <w:numPr>
          <w:ilvl w:val="0"/>
          <w:numId w:val="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Community:</w:t>
      </w:r>
      <w:r w:rsidRPr="00794E20">
        <w:rPr>
          <w:rFonts w:ascii="Times New Roman" w:hAnsi="Times New Roman" w:cs="Times New Roman"/>
          <w:sz w:val="24"/>
          <w:szCs w:val="24"/>
        </w:rPr>
        <w:t xml:space="preserve"> Strengthening bonds by working together for mutual benefit.</w:t>
      </w:r>
    </w:p>
    <w:p w14:paraId="36570507" w14:textId="77777777" w:rsidR="009C644B" w:rsidRPr="00794E20" w:rsidRDefault="009C644B" w:rsidP="00794E20">
      <w:pPr>
        <w:numPr>
          <w:ilvl w:val="0"/>
          <w:numId w:val="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Innovation:</w:t>
      </w:r>
      <w:r w:rsidRPr="00794E20">
        <w:rPr>
          <w:rFonts w:ascii="Times New Roman" w:hAnsi="Times New Roman" w:cs="Times New Roman"/>
          <w:sz w:val="24"/>
          <w:szCs w:val="24"/>
        </w:rPr>
        <w:t xml:space="preserve"> Pioneering new solutions for financial inclusion.</w:t>
      </w:r>
    </w:p>
    <w:p w14:paraId="4368C146" w14:textId="77777777" w:rsidR="009C644B" w:rsidRPr="00794E20" w:rsidRDefault="009C644B" w:rsidP="00794E20">
      <w:pPr>
        <w:numPr>
          <w:ilvl w:val="0"/>
          <w:numId w:val="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Integrity:</w:t>
      </w:r>
      <w:r w:rsidRPr="00794E20">
        <w:rPr>
          <w:rFonts w:ascii="Times New Roman" w:hAnsi="Times New Roman" w:cs="Times New Roman"/>
          <w:sz w:val="24"/>
          <w:szCs w:val="24"/>
        </w:rPr>
        <w:t xml:space="preserve"> Upholding the highest standards of ethics and responsibility.</w:t>
      </w:r>
    </w:p>
    <w:p w14:paraId="24CB6B34" w14:textId="77777777" w:rsidR="009C644B" w:rsidRPr="00794E20" w:rsidRDefault="009C644B" w:rsidP="00794E20">
      <w:pPr>
        <w:numPr>
          <w:ilvl w:val="0"/>
          <w:numId w:val="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Empowerment:</w:t>
      </w:r>
      <w:r w:rsidRPr="00794E20">
        <w:rPr>
          <w:rFonts w:ascii="Times New Roman" w:hAnsi="Times New Roman" w:cs="Times New Roman"/>
          <w:sz w:val="24"/>
          <w:szCs w:val="24"/>
        </w:rPr>
        <w:t xml:space="preserve"> Enabling individuals and communities to achieve financial independence.</w:t>
      </w:r>
    </w:p>
    <w:p w14:paraId="0737DF0A"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2ADC7C63" w14:textId="7123D88F"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5237A406">
          <v:rect id="_x0000_i1026" style="width:0;height:1.5pt" o:hralign="center" o:hrstd="t" o:hr="t" fillcolor="#a0a0a0" stroked="f"/>
        </w:pict>
      </w:r>
    </w:p>
    <w:p w14:paraId="679CBB47"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1" w:name="_Toc175047242"/>
      <w:r w:rsidRPr="00794E20">
        <w:rPr>
          <w:rFonts w:ascii="Times New Roman" w:hAnsi="Times New Roman" w:cs="Times New Roman"/>
          <w:b/>
          <w:bCs/>
          <w:color w:val="auto"/>
          <w:sz w:val="24"/>
          <w:szCs w:val="24"/>
        </w:rPr>
        <w:t>2. Products and Services</w:t>
      </w:r>
      <w:bookmarkEnd w:id="1"/>
    </w:p>
    <w:p w14:paraId="02C9806B"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Harambee Digital Bank offers a range of innovative financial products and services, all underpinned by blockchain technology:</w:t>
      </w:r>
    </w:p>
    <w:p w14:paraId="07503263"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2" w:name="_Toc175047243"/>
      <w:r w:rsidRPr="00794E20">
        <w:rPr>
          <w:rFonts w:ascii="Times New Roman" w:hAnsi="Times New Roman" w:cs="Times New Roman"/>
          <w:b/>
          <w:bCs/>
          <w:color w:val="auto"/>
          <w:sz w:val="24"/>
          <w:szCs w:val="24"/>
        </w:rPr>
        <w:t>a. Personal Banking</w:t>
      </w:r>
      <w:bookmarkEnd w:id="2"/>
    </w:p>
    <w:p w14:paraId="2AA9A535" w14:textId="77777777" w:rsidR="009C644B" w:rsidRPr="00794E20" w:rsidRDefault="009C644B" w:rsidP="00794E20">
      <w:pPr>
        <w:numPr>
          <w:ilvl w:val="0"/>
          <w:numId w:val="2"/>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Digital Savings Accounts:</w:t>
      </w:r>
      <w:r w:rsidRPr="00794E20">
        <w:rPr>
          <w:rFonts w:ascii="Times New Roman" w:hAnsi="Times New Roman" w:cs="Times New Roman"/>
          <w:sz w:val="24"/>
          <w:szCs w:val="24"/>
        </w:rPr>
        <w:t xml:space="preserve"> Secure, blockchain-based savings accounts with competitive interest rates and instant access via a mobile app.</w:t>
      </w:r>
    </w:p>
    <w:p w14:paraId="4933B74A" w14:textId="77777777" w:rsidR="009C644B" w:rsidRPr="00794E20" w:rsidRDefault="009C644B" w:rsidP="00794E20">
      <w:pPr>
        <w:numPr>
          <w:ilvl w:val="0"/>
          <w:numId w:val="2"/>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Personal Loans:</w:t>
      </w:r>
      <w:r w:rsidRPr="00794E20">
        <w:rPr>
          <w:rFonts w:ascii="Times New Roman" w:hAnsi="Times New Roman" w:cs="Times New Roman"/>
          <w:sz w:val="24"/>
          <w:szCs w:val="24"/>
        </w:rPr>
        <w:t xml:space="preserve"> Quick and transparent personal loans, with smart contracts ensuring fair terms and automated disbursement.</w:t>
      </w:r>
    </w:p>
    <w:p w14:paraId="600B62B1" w14:textId="77777777" w:rsidR="009C644B" w:rsidRPr="00794E20" w:rsidRDefault="009C644B" w:rsidP="00794E20">
      <w:pPr>
        <w:numPr>
          <w:ilvl w:val="0"/>
          <w:numId w:val="2"/>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Harambee Wallet:</w:t>
      </w:r>
      <w:r w:rsidRPr="00794E20">
        <w:rPr>
          <w:rFonts w:ascii="Times New Roman" w:hAnsi="Times New Roman" w:cs="Times New Roman"/>
          <w:sz w:val="24"/>
          <w:szCs w:val="24"/>
        </w:rPr>
        <w:t xml:space="preserve"> A secure digital wallet for managing Kenyan shillings and Harambee Tokens, enabling fast peer-to-peer (P2P) transactions.</w:t>
      </w:r>
    </w:p>
    <w:p w14:paraId="2FD60980"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3" w:name="_Toc175047244"/>
      <w:r w:rsidRPr="00794E20">
        <w:rPr>
          <w:rFonts w:ascii="Times New Roman" w:hAnsi="Times New Roman" w:cs="Times New Roman"/>
          <w:b/>
          <w:bCs/>
          <w:color w:val="auto"/>
          <w:sz w:val="24"/>
          <w:szCs w:val="24"/>
        </w:rPr>
        <w:t>b. Business Banking</w:t>
      </w:r>
      <w:bookmarkEnd w:id="3"/>
    </w:p>
    <w:p w14:paraId="41374E3D" w14:textId="77777777" w:rsidR="009C644B" w:rsidRPr="00794E20" w:rsidRDefault="009C644B" w:rsidP="00794E20">
      <w:pPr>
        <w:numPr>
          <w:ilvl w:val="0"/>
          <w:numId w:val="3"/>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Microfinance Solutions:</w:t>
      </w:r>
      <w:r w:rsidRPr="00794E20">
        <w:rPr>
          <w:rFonts w:ascii="Times New Roman" w:hAnsi="Times New Roman" w:cs="Times New Roman"/>
          <w:sz w:val="24"/>
          <w:szCs w:val="24"/>
        </w:rPr>
        <w:t xml:space="preserve"> Tailored loans and credit lines for small businesses and entrepreneurs, with blockchain-enabled credit scoring.</w:t>
      </w:r>
    </w:p>
    <w:p w14:paraId="01C152BB" w14:textId="77777777" w:rsidR="009C644B" w:rsidRPr="00794E20" w:rsidRDefault="009C644B" w:rsidP="00794E20">
      <w:pPr>
        <w:numPr>
          <w:ilvl w:val="0"/>
          <w:numId w:val="3"/>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Merchant Services:</w:t>
      </w:r>
      <w:r w:rsidRPr="00794E20">
        <w:rPr>
          <w:rFonts w:ascii="Times New Roman" w:hAnsi="Times New Roman" w:cs="Times New Roman"/>
          <w:sz w:val="24"/>
          <w:szCs w:val="24"/>
        </w:rPr>
        <w:t xml:space="preserve"> Payment processing solutions for businesses, with lower fees and faster settlements via blockchain.</w:t>
      </w:r>
    </w:p>
    <w:p w14:paraId="708F77DE" w14:textId="77777777" w:rsidR="009C644B" w:rsidRPr="00794E20" w:rsidRDefault="009C644B" w:rsidP="00794E20">
      <w:pPr>
        <w:numPr>
          <w:ilvl w:val="0"/>
          <w:numId w:val="3"/>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Crowdlending Platform:</w:t>
      </w:r>
      <w:r w:rsidRPr="00794E20">
        <w:rPr>
          <w:rFonts w:ascii="Times New Roman" w:hAnsi="Times New Roman" w:cs="Times New Roman"/>
          <w:sz w:val="24"/>
          <w:szCs w:val="24"/>
        </w:rPr>
        <w:t xml:space="preserve"> A community-driven platform where businesses can raise capital from local investors, secured by smart contracts.</w:t>
      </w:r>
    </w:p>
    <w:p w14:paraId="4AF678BC"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4" w:name="_Toc175047245"/>
      <w:r w:rsidRPr="00794E20">
        <w:rPr>
          <w:rFonts w:ascii="Times New Roman" w:hAnsi="Times New Roman" w:cs="Times New Roman"/>
          <w:b/>
          <w:bCs/>
          <w:color w:val="auto"/>
          <w:sz w:val="24"/>
          <w:szCs w:val="24"/>
        </w:rPr>
        <w:t>c. Community Investment</w:t>
      </w:r>
      <w:bookmarkEnd w:id="4"/>
    </w:p>
    <w:p w14:paraId="6C82A33B" w14:textId="77777777" w:rsidR="009C644B" w:rsidRPr="00794E20" w:rsidRDefault="009C644B" w:rsidP="00794E20">
      <w:pPr>
        <w:numPr>
          <w:ilvl w:val="0"/>
          <w:numId w:val="4"/>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Tokenized Savings Groups:</w:t>
      </w:r>
      <w:r w:rsidRPr="00794E20">
        <w:rPr>
          <w:rFonts w:ascii="Times New Roman" w:hAnsi="Times New Roman" w:cs="Times New Roman"/>
          <w:sz w:val="24"/>
          <w:szCs w:val="24"/>
        </w:rPr>
        <w:t xml:space="preserve"> Digitalized, blockchain-backed savings groups (Chamas) with enhanced transparency and security.</w:t>
      </w:r>
    </w:p>
    <w:p w14:paraId="6ABCED97" w14:textId="77777777" w:rsidR="009C644B" w:rsidRPr="00794E20" w:rsidRDefault="009C644B" w:rsidP="00794E20">
      <w:pPr>
        <w:numPr>
          <w:ilvl w:val="0"/>
          <w:numId w:val="4"/>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Profit-Sharing Investments:</w:t>
      </w:r>
      <w:r w:rsidRPr="00794E20">
        <w:rPr>
          <w:rFonts w:ascii="Times New Roman" w:hAnsi="Times New Roman" w:cs="Times New Roman"/>
          <w:sz w:val="24"/>
          <w:szCs w:val="24"/>
        </w:rPr>
        <w:t xml:space="preserve"> Opportunities for community members to invest in bank-backed projects, earning dividends through profit-sharing tokens.</w:t>
      </w:r>
    </w:p>
    <w:p w14:paraId="6CF3AE11" w14:textId="77777777" w:rsidR="009C644B" w:rsidRPr="00794E20" w:rsidRDefault="009C644B" w:rsidP="00794E20">
      <w:pPr>
        <w:numPr>
          <w:ilvl w:val="0"/>
          <w:numId w:val="4"/>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Community Development Loans:</w:t>
      </w:r>
      <w:r w:rsidRPr="00794E20">
        <w:rPr>
          <w:rFonts w:ascii="Times New Roman" w:hAnsi="Times New Roman" w:cs="Times New Roman"/>
          <w:sz w:val="24"/>
          <w:szCs w:val="24"/>
        </w:rPr>
        <w:t xml:space="preserve"> Low-interest loans for community projects, such as housing, education, and infrastructure, supported by blockchain transparency.</w:t>
      </w:r>
    </w:p>
    <w:p w14:paraId="5B69B7D0"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5" w:name="_Toc175047246"/>
      <w:r w:rsidRPr="00794E20">
        <w:rPr>
          <w:rFonts w:ascii="Times New Roman" w:hAnsi="Times New Roman" w:cs="Times New Roman"/>
          <w:b/>
          <w:bCs/>
          <w:color w:val="auto"/>
          <w:sz w:val="24"/>
          <w:szCs w:val="24"/>
        </w:rPr>
        <w:lastRenderedPageBreak/>
        <w:t>d. Digital Banking Services</w:t>
      </w:r>
      <w:bookmarkEnd w:id="5"/>
    </w:p>
    <w:p w14:paraId="01BD874D" w14:textId="77777777" w:rsidR="009C644B" w:rsidRPr="00794E20" w:rsidRDefault="009C644B" w:rsidP="00794E20">
      <w:pPr>
        <w:numPr>
          <w:ilvl w:val="0"/>
          <w:numId w:val="5"/>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Mobile Banking App:</w:t>
      </w:r>
      <w:r w:rsidRPr="00794E20">
        <w:rPr>
          <w:rFonts w:ascii="Times New Roman" w:hAnsi="Times New Roman" w:cs="Times New Roman"/>
          <w:sz w:val="24"/>
          <w:szCs w:val="24"/>
        </w:rPr>
        <w:t xml:space="preserve"> A user-friendly mobile app offering 24/7 access to all banking services, including account management, transfers, and customer support.</w:t>
      </w:r>
    </w:p>
    <w:p w14:paraId="5EFC3531" w14:textId="77777777" w:rsidR="009C644B" w:rsidRPr="00794E20" w:rsidRDefault="009C644B" w:rsidP="00794E20">
      <w:pPr>
        <w:numPr>
          <w:ilvl w:val="0"/>
          <w:numId w:val="5"/>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Blockchain-Enabled Remittances:</w:t>
      </w:r>
      <w:r w:rsidRPr="00794E20">
        <w:rPr>
          <w:rFonts w:ascii="Times New Roman" w:hAnsi="Times New Roman" w:cs="Times New Roman"/>
          <w:sz w:val="24"/>
          <w:szCs w:val="24"/>
        </w:rPr>
        <w:t xml:space="preserve"> Fast, low-cost international money transfers using blockchain technology, directly to Kenyan bank accounts or mobile wallets.</w:t>
      </w:r>
    </w:p>
    <w:p w14:paraId="0C9176B1" w14:textId="77777777" w:rsidR="009C644B" w:rsidRPr="00794E20" w:rsidRDefault="009C644B" w:rsidP="00794E20">
      <w:pPr>
        <w:numPr>
          <w:ilvl w:val="0"/>
          <w:numId w:val="5"/>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Educational Programs:</w:t>
      </w:r>
      <w:r w:rsidRPr="00794E20">
        <w:rPr>
          <w:rFonts w:ascii="Times New Roman" w:hAnsi="Times New Roman" w:cs="Times New Roman"/>
          <w:sz w:val="24"/>
          <w:szCs w:val="24"/>
        </w:rPr>
        <w:t xml:space="preserve"> Free resources and workshops to educate communities on blockchain technology, financial literacy, and smart investment.</w:t>
      </w:r>
    </w:p>
    <w:p w14:paraId="15393D80"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43831F45" w14:textId="554D656F"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3B9C6BFF">
          <v:rect id="_x0000_i1027" style="width:0;height:1.5pt" o:hralign="center" o:hrstd="t" o:hr="t" fillcolor="#a0a0a0" stroked="f"/>
        </w:pict>
      </w:r>
    </w:p>
    <w:p w14:paraId="18537209"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6" w:name="_Toc175047247"/>
      <w:r w:rsidRPr="00794E20">
        <w:rPr>
          <w:rFonts w:ascii="Times New Roman" w:hAnsi="Times New Roman" w:cs="Times New Roman"/>
          <w:b/>
          <w:bCs/>
          <w:color w:val="auto"/>
          <w:sz w:val="24"/>
          <w:szCs w:val="24"/>
        </w:rPr>
        <w:t>3. Technology Infrastructure</w:t>
      </w:r>
      <w:bookmarkEnd w:id="6"/>
    </w:p>
    <w:p w14:paraId="544A802F"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7" w:name="_Toc175047248"/>
      <w:r w:rsidRPr="00794E20">
        <w:rPr>
          <w:rFonts w:ascii="Times New Roman" w:hAnsi="Times New Roman" w:cs="Times New Roman"/>
          <w:b/>
          <w:bCs/>
          <w:color w:val="auto"/>
          <w:sz w:val="24"/>
          <w:szCs w:val="24"/>
        </w:rPr>
        <w:t>a. Blockchain Platform</w:t>
      </w:r>
      <w:bookmarkEnd w:id="7"/>
    </w:p>
    <w:p w14:paraId="49247EC3" w14:textId="77777777" w:rsidR="009C644B" w:rsidRPr="00794E20" w:rsidRDefault="009C644B" w:rsidP="00794E20">
      <w:pPr>
        <w:numPr>
          <w:ilvl w:val="0"/>
          <w:numId w:val="6"/>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Technology:</w:t>
      </w:r>
      <w:r w:rsidRPr="00794E20">
        <w:rPr>
          <w:rFonts w:ascii="Times New Roman" w:hAnsi="Times New Roman" w:cs="Times New Roman"/>
          <w:sz w:val="24"/>
          <w:szCs w:val="24"/>
        </w:rPr>
        <w:t xml:space="preserve"> Harambee Digital Bank operates on a proprietary blockchain network designed for high security, scalability, and low transaction costs.</w:t>
      </w:r>
    </w:p>
    <w:p w14:paraId="181FEA11" w14:textId="77777777" w:rsidR="009C644B" w:rsidRPr="00794E20" w:rsidRDefault="009C644B" w:rsidP="00794E20">
      <w:pPr>
        <w:numPr>
          <w:ilvl w:val="0"/>
          <w:numId w:val="6"/>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Smart Contracts:</w:t>
      </w:r>
      <w:r w:rsidRPr="00794E20">
        <w:rPr>
          <w:rFonts w:ascii="Times New Roman" w:hAnsi="Times New Roman" w:cs="Times New Roman"/>
          <w:sz w:val="24"/>
          <w:szCs w:val="24"/>
        </w:rPr>
        <w:t xml:space="preserve"> All financial agreements, from loans to savings plans, are managed through automated and self-executing smart contracts, ensuring fairness and transparency.</w:t>
      </w:r>
    </w:p>
    <w:p w14:paraId="1B633EE2" w14:textId="77777777" w:rsidR="009C644B" w:rsidRPr="00794E20" w:rsidRDefault="009C644B" w:rsidP="00794E20">
      <w:pPr>
        <w:numPr>
          <w:ilvl w:val="0"/>
          <w:numId w:val="6"/>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Tokenization:</w:t>
      </w:r>
      <w:r w:rsidRPr="00794E20">
        <w:rPr>
          <w:rFonts w:ascii="Times New Roman" w:hAnsi="Times New Roman" w:cs="Times New Roman"/>
          <w:sz w:val="24"/>
          <w:szCs w:val="24"/>
        </w:rPr>
        <w:t xml:space="preserve"> The Harambee Token, a native digital currency, facilitates internal transactions, community investments, and rewards programs.</w:t>
      </w:r>
    </w:p>
    <w:p w14:paraId="49701A20"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8" w:name="_Toc175047249"/>
      <w:r w:rsidRPr="00794E20">
        <w:rPr>
          <w:rFonts w:ascii="Times New Roman" w:hAnsi="Times New Roman" w:cs="Times New Roman"/>
          <w:b/>
          <w:bCs/>
          <w:color w:val="auto"/>
          <w:sz w:val="24"/>
          <w:szCs w:val="24"/>
        </w:rPr>
        <w:t>b. Security and Compliance</w:t>
      </w:r>
      <w:bookmarkEnd w:id="8"/>
    </w:p>
    <w:p w14:paraId="6CA7160A" w14:textId="77777777" w:rsidR="009C644B" w:rsidRPr="00794E20" w:rsidRDefault="009C644B" w:rsidP="00794E20">
      <w:pPr>
        <w:numPr>
          <w:ilvl w:val="0"/>
          <w:numId w:val="7"/>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Advanced Encryption:</w:t>
      </w:r>
      <w:r w:rsidRPr="00794E20">
        <w:rPr>
          <w:rFonts w:ascii="Times New Roman" w:hAnsi="Times New Roman" w:cs="Times New Roman"/>
          <w:sz w:val="24"/>
          <w:szCs w:val="24"/>
        </w:rPr>
        <w:t xml:space="preserve"> All data and transactions are encrypted using the latest blockchain technology to protect against fraud and cyber threats.</w:t>
      </w:r>
    </w:p>
    <w:p w14:paraId="6105645C" w14:textId="77777777" w:rsidR="009C644B" w:rsidRPr="00794E20" w:rsidRDefault="009C644B" w:rsidP="00794E20">
      <w:pPr>
        <w:numPr>
          <w:ilvl w:val="0"/>
          <w:numId w:val="7"/>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KYC/AML Integration:</w:t>
      </w:r>
      <w:r w:rsidRPr="00794E20">
        <w:rPr>
          <w:rFonts w:ascii="Times New Roman" w:hAnsi="Times New Roman" w:cs="Times New Roman"/>
          <w:sz w:val="24"/>
          <w:szCs w:val="24"/>
        </w:rPr>
        <w:t xml:space="preserve"> Blockchain-based KYC (Know Your Customer) and AML (Anti-Money Laundering) systems ensure compliance with local and international regulations, streamlining the onboarding process and enhancing security.</w:t>
      </w:r>
    </w:p>
    <w:p w14:paraId="26E7F876" w14:textId="77777777" w:rsidR="009C644B" w:rsidRPr="00794E20" w:rsidRDefault="009C644B" w:rsidP="00794E20">
      <w:pPr>
        <w:numPr>
          <w:ilvl w:val="0"/>
          <w:numId w:val="7"/>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Decentralized Ledger:</w:t>
      </w:r>
      <w:r w:rsidRPr="00794E20">
        <w:rPr>
          <w:rFonts w:ascii="Times New Roman" w:hAnsi="Times New Roman" w:cs="Times New Roman"/>
          <w:sz w:val="24"/>
          <w:szCs w:val="24"/>
        </w:rPr>
        <w:t xml:space="preserve"> The use of a decentralized ledger ensures that all transactions are recorded immutably, providing complete transparency and trust.</w:t>
      </w:r>
    </w:p>
    <w:p w14:paraId="225D3104"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2C3394F2" w14:textId="4FF919BC"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7AE7EC1A">
          <v:rect id="_x0000_i1028" style="width:0;height:1.5pt" o:hralign="center" o:hrstd="t" o:hr="t" fillcolor="#a0a0a0" stroked="f"/>
        </w:pict>
      </w:r>
    </w:p>
    <w:p w14:paraId="51E5C5BB"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9" w:name="_Toc175047250"/>
      <w:r w:rsidRPr="00794E20">
        <w:rPr>
          <w:rFonts w:ascii="Times New Roman" w:hAnsi="Times New Roman" w:cs="Times New Roman"/>
          <w:b/>
          <w:bCs/>
          <w:color w:val="auto"/>
          <w:sz w:val="24"/>
          <w:szCs w:val="24"/>
        </w:rPr>
        <w:t>4. Market and Target Audience</w:t>
      </w:r>
      <w:bookmarkEnd w:id="9"/>
    </w:p>
    <w:p w14:paraId="76DF6B26"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10" w:name="_Toc175047251"/>
      <w:r w:rsidRPr="00794E20">
        <w:rPr>
          <w:rFonts w:ascii="Times New Roman" w:hAnsi="Times New Roman" w:cs="Times New Roman"/>
          <w:b/>
          <w:bCs/>
          <w:color w:val="auto"/>
          <w:sz w:val="24"/>
          <w:szCs w:val="24"/>
        </w:rPr>
        <w:t>a. Target Audience</w:t>
      </w:r>
      <w:bookmarkEnd w:id="10"/>
    </w:p>
    <w:p w14:paraId="741E974C" w14:textId="77777777" w:rsidR="009C644B" w:rsidRPr="00794E20" w:rsidRDefault="009C644B" w:rsidP="00794E20">
      <w:pPr>
        <w:numPr>
          <w:ilvl w:val="0"/>
          <w:numId w:val="8"/>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Underbanked and Unbanked Individuals:</w:t>
      </w:r>
      <w:r w:rsidRPr="00794E20">
        <w:rPr>
          <w:rFonts w:ascii="Times New Roman" w:hAnsi="Times New Roman" w:cs="Times New Roman"/>
          <w:sz w:val="24"/>
          <w:szCs w:val="24"/>
        </w:rPr>
        <w:t xml:space="preserve"> Rural and urban populations in Kenya who have limited access to traditional banking services.</w:t>
      </w:r>
    </w:p>
    <w:p w14:paraId="549F409C" w14:textId="77777777" w:rsidR="009C644B" w:rsidRPr="00794E20" w:rsidRDefault="009C644B" w:rsidP="00794E20">
      <w:pPr>
        <w:numPr>
          <w:ilvl w:val="0"/>
          <w:numId w:val="8"/>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Small and Medium Enterprises (SMEs):</w:t>
      </w:r>
      <w:r w:rsidRPr="00794E20">
        <w:rPr>
          <w:rFonts w:ascii="Times New Roman" w:hAnsi="Times New Roman" w:cs="Times New Roman"/>
          <w:sz w:val="24"/>
          <w:szCs w:val="24"/>
        </w:rPr>
        <w:t xml:space="preserve"> Entrepreneurs and small business owners seeking accessible, transparent, and low-cost financial services.</w:t>
      </w:r>
    </w:p>
    <w:p w14:paraId="7C7E8034" w14:textId="77777777" w:rsidR="009C644B" w:rsidRPr="00794E20" w:rsidRDefault="009C644B" w:rsidP="00794E20">
      <w:pPr>
        <w:numPr>
          <w:ilvl w:val="0"/>
          <w:numId w:val="8"/>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Community Organizations:</w:t>
      </w:r>
      <w:r w:rsidRPr="00794E20">
        <w:rPr>
          <w:rFonts w:ascii="Times New Roman" w:hAnsi="Times New Roman" w:cs="Times New Roman"/>
          <w:sz w:val="24"/>
          <w:szCs w:val="24"/>
        </w:rPr>
        <w:t xml:space="preserve"> Local savings groups, cooperatives, and community projects looking for secure and efficient financial management solutions.</w:t>
      </w:r>
    </w:p>
    <w:p w14:paraId="1C093B6F" w14:textId="77777777" w:rsidR="009C644B" w:rsidRPr="00794E20" w:rsidRDefault="009C644B" w:rsidP="00794E20">
      <w:pPr>
        <w:numPr>
          <w:ilvl w:val="0"/>
          <w:numId w:val="8"/>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Youth and Tech-Savvy Consumers:</w:t>
      </w:r>
      <w:r w:rsidRPr="00794E20">
        <w:rPr>
          <w:rFonts w:ascii="Times New Roman" w:hAnsi="Times New Roman" w:cs="Times New Roman"/>
          <w:sz w:val="24"/>
          <w:szCs w:val="24"/>
        </w:rPr>
        <w:t xml:space="preserve"> Younger generations who prefer digital-first banking solutions and are open to using blockchain technology.</w:t>
      </w:r>
    </w:p>
    <w:p w14:paraId="2939E492"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11" w:name="_Toc175047252"/>
      <w:r w:rsidRPr="00794E20">
        <w:rPr>
          <w:rFonts w:ascii="Times New Roman" w:hAnsi="Times New Roman" w:cs="Times New Roman"/>
          <w:b/>
          <w:bCs/>
          <w:color w:val="auto"/>
          <w:sz w:val="24"/>
          <w:szCs w:val="24"/>
        </w:rPr>
        <w:t>b. Market Analysis</w:t>
      </w:r>
      <w:bookmarkEnd w:id="11"/>
    </w:p>
    <w:p w14:paraId="2D028750" w14:textId="77777777" w:rsidR="009C644B" w:rsidRPr="00794E20" w:rsidRDefault="009C644B" w:rsidP="00794E20">
      <w:pPr>
        <w:numPr>
          <w:ilvl w:val="0"/>
          <w:numId w:val="9"/>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Kenya's Financial Landscape:</w:t>
      </w:r>
      <w:r w:rsidRPr="00794E20">
        <w:rPr>
          <w:rFonts w:ascii="Times New Roman" w:hAnsi="Times New Roman" w:cs="Times New Roman"/>
          <w:sz w:val="24"/>
          <w:szCs w:val="24"/>
        </w:rPr>
        <w:t xml:space="preserve"> Kenya is a global leader in mobile money adoption, with over 83% of adults using mobile money services. However, a significant portion of the population remains unbanked or underbanked, creating a substantial market opportunity for Harambee Digital Bank.</w:t>
      </w:r>
    </w:p>
    <w:p w14:paraId="550DCC79" w14:textId="77777777" w:rsidR="009C644B" w:rsidRPr="00794E20" w:rsidRDefault="009C644B" w:rsidP="00794E20">
      <w:pPr>
        <w:numPr>
          <w:ilvl w:val="0"/>
          <w:numId w:val="9"/>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Blockchain Adoption:</w:t>
      </w:r>
      <w:r w:rsidRPr="00794E20">
        <w:rPr>
          <w:rFonts w:ascii="Times New Roman" w:hAnsi="Times New Roman" w:cs="Times New Roman"/>
          <w:sz w:val="24"/>
          <w:szCs w:val="24"/>
        </w:rPr>
        <w:t xml:space="preserve"> The Kenyan government and private sector have shown interest in blockchain for improving transparency and reducing corruption, providing a conducive environment for blockchain-based financial services.</w:t>
      </w:r>
    </w:p>
    <w:p w14:paraId="0D6A1195" w14:textId="77777777" w:rsidR="009C644B" w:rsidRPr="00794E20" w:rsidRDefault="009C644B" w:rsidP="00794E20">
      <w:pPr>
        <w:numPr>
          <w:ilvl w:val="0"/>
          <w:numId w:val="9"/>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Community Banking Potential:</w:t>
      </w:r>
      <w:r w:rsidRPr="00794E20">
        <w:rPr>
          <w:rFonts w:ascii="Times New Roman" w:hAnsi="Times New Roman" w:cs="Times New Roman"/>
          <w:sz w:val="24"/>
          <w:szCs w:val="24"/>
        </w:rPr>
        <w:t xml:space="preserve"> The cooperative and community banking model is well-established in Kenya, particularly in rural areas, making it a suitable market for blockchain-driven community banking.</w:t>
      </w:r>
    </w:p>
    <w:p w14:paraId="44657A6E"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39312984" w14:textId="6C2E399F"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2E5992D0">
          <v:rect id="_x0000_i1029" style="width:0;height:1.5pt" o:hralign="center" o:hrstd="t" o:hr="t" fillcolor="#a0a0a0" stroked="f"/>
        </w:pict>
      </w:r>
    </w:p>
    <w:p w14:paraId="2E12831F"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12" w:name="_Toc175047253"/>
      <w:r w:rsidRPr="00794E20">
        <w:rPr>
          <w:rFonts w:ascii="Times New Roman" w:hAnsi="Times New Roman" w:cs="Times New Roman"/>
          <w:b/>
          <w:bCs/>
          <w:color w:val="auto"/>
          <w:sz w:val="24"/>
          <w:szCs w:val="24"/>
        </w:rPr>
        <w:t>5. Marketing Strategy</w:t>
      </w:r>
      <w:bookmarkEnd w:id="12"/>
    </w:p>
    <w:p w14:paraId="0393A00E" w14:textId="77777777" w:rsidR="00794E20" w:rsidRPr="00794E20" w:rsidRDefault="009C644B" w:rsidP="00794E20">
      <w:pPr>
        <w:pStyle w:val="Heading2"/>
        <w:spacing w:line="360" w:lineRule="auto"/>
        <w:rPr>
          <w:rFonts w:ascii="Times New Roman" w:hAnsi="Times New Roman" w:cs="Times New Roman"/>
          <w:color w:val="auto"/>
          <w:sz w:val="24"/>
          <w:szCs w:val="24"/>
        </w:rPr>
      </w:pPr>
      <w:bookmarkStart w:id="13" w:name="_Toc175047254"/>
      <w:r w:rsidRPr="00794E20">
        <w:rPr>
          <w:rFonts w:ascii="Times New Roman" w:hAnsi="Times New Roman" w:cs="Times New Roman"/>
          <w:b/>
          <w:bCs/>
          <w:color w:val="auto"/>
          <w:sz w:val="24"/>
          <w:szCs w:val="24"/>
        </w:rPr>
        <w:t>a. Brand Positioning</w:t>
      </w:r>
      <w:bookmarkEnd w:id="13"/>
      <w:r w:rsidRPr="00794E20">
        <w:rPr>
          <w:rFonts w:ascii="Times New Roman" w:hAnsi="Times New Roman" w:cs="Times New Roman"/>
          <w:color w:val="auto"/>
          <w:sz w:val="24"/>
          <w:szCs w:val="24"/>
        </w:rPr>
        <w:t xml:space="preserve"> </w:t>
      </w:r>
    </w:p>
    <w:p w14:paraId="173D11C2" w14:textId="3DCD2F12"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Harambee Digital Bank positions itself as the most innovative and community-focused bank in Kenya, combining traditional values of trust and community with cutting-edge blockchain technology.</w:t>
      </w:r>
    </w:p>
    <w:p w14:paraId="1CDEFC9F"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14" w:name="_Toc175047255"/>
      <w:r w:rsidRPr="00794E20">
        <w:rPr>
          <w:rFonts w:ascii="Times New Roman" w:hAnsi="Times New Roman" w:cs="Times New Roman"/>
          <w:b/>
          <w:bCs/>
          <w:color w:val="auto"/>
          <w:sz w:val="24"/>
          <w:szCs w:val="24"/>
        </w:rPr>
        <w:t>b. Marketing Channels</w:t>
      </w:r>
      <w:bookmarkEnd w:id="14"/>
    </w:p>
    <w:p w14:paraId="318E1BA1" w14:textId="77777777" w:rsidR="009C644B" w:rsidRPr="00794E20" w:rsidRDefault="009C644B" w:rsidP="00794E20">
      <w:pPr>
        <w:numPr>
          <w:ilvl w:val="0"/>
          <w:numId w:val="10"/>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Digital Marketing:</w:t>
      </w:r>
      <w:r w:rsidRPr="00794E20">
        <w:rPr>
          <w:rFonts w:ascii="Times New Roman" w:hAnsi="Times New Roman" w:cs="Times New Roman"/>
          <w:sz w:val="24"/>
          <w:szCs w:val="24"/>
        </w:rPr>
        <w:t xml:space="preserve"> Use social media platforms (Facebook, Twitter, Instagram) to reach tech-savvy consumers and promote the benefits of blockchain banking.</w:t>
      </w:r>
    </w:p>
    <w:p w14:paraId="33C6CE59" w14:textId="77777777" w:rsidR="009C644B" w:rsidRPr="00794E20" w:rsidRDefault="009C644B" w:rsidP="00794E20">
      <w:pPr>
        <w:numPr>
          <w:ilvl w:val="0"/>
          <w:numId w:val="10"/>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Community Outreach:</w:t>
      </w:r>
      <w:r w:rsidRPr="00794E20">
        <w:rPr>
          <w:rFonts w:ascii="Times New Roman" w:hAnsi="Times New Roman" w:cs="Times New Roman"/>
          <w:sz w:val="24"/>
          <w:szCs w:val="24"/>
        </w:rPr>
        <w:t xml:space="preserve"> Engage in grassroots marketing through local events, partnerships with community leaders, and educational workshops to build trust and awareness.</w:t>
      </w:r>
    </w:p>
    <w:p w14:paraId="6CE70485" w14:textId="77777777" w:rsidR="009C644B" w:rsidRPr="00794E20" w:rsidRDefault="009C644B" w:rsidP="00794E20">
      <w:pPr>
        <w:numPr>
          <w:ilvl w:val="0"/>
          <w:numId w:val="10"/>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Referral Programs:</w:t>
      </w:r>
      <w:r w:rsidRPr="00794E20">
        <w:rPr>
          <w:rFonts w:ascii="Times New Roman" w:hAnsi="Times New Roman" w:cs="Times New Roman"/>
          <w:sz w:val="24"/>
          <w:szCs w:val="24"/>
        </w:rPr>
        <w:t xml:space="preserve"> Encourage existing customers to refer friends and family by offering incentives such as bonus tokens or reduced fees.</w:t>
      </w:r>
    </w:p>
    <w:p w14:paraId="75A55A80" w14:textId="77777777" w:rsidR="009C644B" w:rsidRPr="00794E20" w:rsidRDefault="009C644B" w:rsidP="00794E20">
      <w:pPr>
        <w:numPr>
          <w:ilvl w:val="0"/>
          <w:numId w:val="10"/>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Content Marketing:</w:t>
      </w:r>
      <w:r w:rsidRPr="00794E20">
        <w:rPr>
          <w:rFonts w:ascii="Times New Roman" w:hAnsi="Times New Roman" w:cs="Times New Roman"/>
          <w:sz w:val="24"/>
          <w:szCs w:val="24"/>
        </w:rPr>
        <w:t xml:space="preserve"> Create and distribute educational content that explains the benefits of blockchain banking and how it empowers communities.</w:t>
      </w:r>
    </w:p>
    <w:p w14:paraId="638DC7D3" w14:textId="77777777" w:rsidR="009C644B" w:rsidRPr="00794E20" w:rsidRDefault="009C644B" w:rsidP="00794E20">
      <w:pPr>
        <w:numPr>
          <w:ilvl w:val="0"/>
          <w:numId w:val="10"/>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Local Media:</w:t>
      </w:r>
      <w:r w:rsidRPr="00794E20">
        <w:rPr>
          <w:rFonts w:ascii="Times New Roman" w:hAnsi="Times New Roman" w:cs="Times New Roman"/>
          <w:sz w:val="24"/>
          <w:szCs w:val="24"/>
        </w:rPr>
        <w:t xml:space="preserve"> Use radio, TV, and newspapers to reach broader audiences, especially in rural areas, ensuring that the message is accessible in multiple local languages.</w:t>
      </w:r>
    </w:p>
    <w:p w14:paraId="5137D613" w14:textId="77777777" w:rsidR="009C644B" w:rsidRPr="00794E20" w:rsidRDefault="009C644B" w:rsidP="00794E20">
      <w:pPr>
        <w:pStyle w:val="Heading2"/>
        <w:spacing w:line="360" w:lineRule="auto"/>
        <w:rPr>
          <w:rFonts w:ascii="Times New Roman" w:hAnsi="Times New Roman" w:cs="Times New Roman"/>
          <w:color w:val="auto"/>
          <w:sz w:val="24"/>
          <w:szCs w:val="24"/>
        </w:rPr>
      </w:pPr>
      <w:bookmarkStart w:id="15" w:name="_Toc175047256"/>
      <w:r w:rsidRPr="00794E20">
        <w:rPr>
          <w:rFonts w:ascii="Times New Roman" w:hAnsi="Times New Roman" w:cs="Times New Roman"/>
          <w:b/>
          <w:bCs/>
          <w:color w:val="auto"/>
          <w:sz w:val="24"/>
          <w:szCs w:val="24"/>
        </w:rPr>
        <w:t>c. Customer Engagement</w:t>
      </w:r>
      <w:bookmarkEnd w:id="15"/>
    </w:p>
    <w:p w14:paraId="661C6A5F" w14:textId="77777777" w:rsidR="009C644B" w:rsidRPr="00794E20" w:rsidRDefault="009C644B" w:rsidP="00794E20">
      <w:pPr>
        <w:numPr>
          <w:ilvl w:val="0"/>
          <w:numId w:val="1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Loyalty Rewards:</w:t>
      </w:r>
      <w:r w:rsidRPr="00794E20">
        <w:rPr>
          <w:rFonts w:ascii="Times New Roman" w:hAnsi="Times New Roman" w:cs="Times New Roman"/>
          <w:sz w:val="24"/>
          <w:szCs w:val="24"/>
        </w:rPr>
        <w:t xml:space="preserve"> Implement a token-based loyalty program where customers earn Harambee Tokens for regular use, referrals, and participation in community decisions.</w:t>
      </w:r>
    </w:p>
    <w:p w14:paraId="6B29A5B0" w14:textId="77777777" w:rsidR="009C644B" w:rsidRPr="00794E20" w:rsidRDefault="009C644B" w:rsidP="00794E20">
      <w:pPr>
        <w:numPr>
          <w:ilvl w:val="0"/>
          <w:numId w:val="1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Feedback Mechanisms:</w:t>
      </w:r>
      <w:r w:rsidRPr="00794E20">
        <w:rPr>
          <w:rFonts w:ascii="Times New Roman" w:hAnsi="Times New Roman" w:cs="Times New Roman"/>
          <w:sz w:val="24"/>
          <w:szCs w:val="24"/>
        </w:rPr>
        <w:t xml:space="preserve"> Regularly collect and act on customer feedback to improve services and strengthen community ties.</w:t>
      </w:r>
    </w:p>
    <w:p w14:paraId="37C62F59" w14:textId="77777777" w:rsidR="009C644B" w:rsidRPr="00794E20" w:rsidRDefault="009C644B" w:rsidP="00794E20">
      <w:pPr>
        <w:numPr>
          <w:ilvl w:val="0"/>
          <w:numId w:val="11"/>
        </w:num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Partnerships:</w:t>
      </w:r>
      <w:r w:rsidRPr="00794E20">
        <w:rPr>
          <w:rFonts w:ascii="Times New Roman" w:hAnsi="Times New Roman" w:cs="Times New Roman"/>
          <w:sz w:val="24"/>
          <w:szCs w:val="24"/>
        </w:rPr>
        <w:t xml:space="preserve"> Collaborate with local businesses, NGOs, and government programs to expand reach and trust.</w:t>
      </w:r>
    </w:p>
    <w:p w14:paraId="719B12E3"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49133E13" w14:textId="04169692"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3D6208A9">
          <v:rect id="_x0000_i1030" style="width:0;height:1.5pt" o:hralign="center" o:hrstd="t" o:hr="t" fillcolor="#a0a0a0" stroked="f"/>
        </w:pict>
      </w:r>
    </w:p>
    <w:p w14:paraId="02414974"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16" w:name="_Toc175047257"/>
      <w:r w:rsidRPr="00794E20">
        <w:rPr>
          <w:rFonts w:ascii="Times New Roman" w:hAnsi="Times New Roman" w:cs="Times New Roman"/>
          <w:b/>
          <w:bCs/>
          <w:color w:val="auto"/>
          <w:sz w:val="24"/>
          <w:szCs w:val="24"/>
        </w:rPr>
        <w:t>6. Leadership Team</w:t>
      </w:r>
      <w:bookmarkEnd w:id="16"/>
    </w:p>
    <w:p w14:paraId="1DABA5DC"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CEO:</w:t>
      </w:r>
      <w:r w:rsidRPr="00794E20">
        <w:rPr>
          <w:rFonts w:ascii="Times New Roman" w:hAnsi="Times New Roman" w:cs="Times New Roman"/>
          <w:sz w:val="24"/>
          <w:szCs w:val="24"/>
        </w:rPr>
        <w:t xml:space="preserve"> </w:t>
      </w:r>
      <w:r w:rsidRPr="00794E20">
        <w:rPr>
          <w:rFonts w:ascii="Times New Roman" w:hAnsi="Times New Roman" w:cs="Times New Roman"/>
          <w:i/>
          <w:iCs/>
          <w:sz w:val="24"/>
          <w:szCs w:val="24"/>
        </w:rPr>
        <w:t>[Name]</w:t>
      </w:r>
      <w:r w:rsidRPr="00794E20">
        <w:rPr>
          <w:rFonts w:ascii="Times New Roman" w:hAnsi="Times New Roman" w:cs="Times New Roman"/>
          <w:sz w:val="24"/>
          <w:szCs w:val="24"/>
        </w:rPr>
        <w:t xml:space="preserve"> – A seasoned banking professional with experience in fintech and blockchain, leading the strategic direction of Harambee Digital Bank.</w:t>
      </w:r>
    </w:p>
    <w:p w14:paraId="5D069DAC"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CTO:</w:t>
      </w:r>
      <w:r w:rsidRPr="00794E20">
        <w:rPr>
          <w:rFonts w:ascii="Times New Roman" w:hAnsi="Times New Roman" w:cs="Times New Roman"/>
          <w:sz w:val="24"/>
          <w:szCs w:val="24"/>
        </w:rPr>
        <w:t xml:space="preserve"> </w:t>
      </w:r>
      <w:r w:rsidRPr="00794E20">
        <w:rPr>
          <w:rFonts w:ascii="Times New Roman" w:hAnsi="Times New Roman" w:cs="Times New Roman"/>
          <w:i/>
          <w:iCs/>
          <w:sz w:val="24"/>
          <w:szCs w:val="24"/>
        </w:rPr>
        <w:t>[Name]</w:t>
      </w:r>
      <w:r w:rsidRPr="00794E20">
        <w:rPr>
          <w:rFonts w:ascii="Times New Roman" w:hAnsi="Times New Roman" w:cs="Times New Roman"/>
          <w:sz w:val="24"/>
          <w:szCs w:val="24"/>
        </w:rPr>
        <w:t xml:space="preserve"> – An expert in blockchain technology with a background in developing secure, scalable financial systems.</w:t>
      </w:r>
    </w:p>
    <w:p w14:paraId="61DBBB87"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CFO:</w:t>
      </w:r>
      <w:r w:rsidRPr="00794E20">
        <w:rPr>
          <w:rFonts w:ascii="Times New Roman" w:hAnsi="Times New Roman" w:cs="Times New Roman"/>
          <w:sz w:val="24"/>
          <w:szCs w:val="24"/>
        </w:rPr>
        <w:t xml:space="preserve"> </w:t>
      </w:r>
      <w:r w:rsidRPr="00794E20">
        <w:rPr>
          <w:rFonts w:ascii="Times New Roman" w:hAnsi="Times New Roman" w:cs="Times New Roman"/>
          <w:i/>
          <w:iCs/>
          <w:sz w:val="24"/>
          <w:szCs w:val="24"/>
        </w:rPr>
        <w:t>[Name]</w:t>
      </w:r>
      <w:r w:rsidRPr="00794E20">
        <w:rPr>
          <w:rFonts w:ascii="Times New Roman" w:hAnsi="Times New Roman" w:cs="Times New Roman"/>
          <w:sz w:val="24"/>
          <w:szCs w:val="24"/>
        </w:rPr>
        <w:t xml:space="preserve"> – A financial strategist with extensive experience in community banking, microfinance, and financial inclusion.</w:t>
      </w:r>
    </w:p>
    <w:p w14:paraId="45B62766"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COO:</w:t>
      </w:r>
      <w:r w:rsidRPr="00794E20">
        <w:rPr>
          <w:rFonts w:ascii="Times New Roman" w:hAnsi="Times New Roman" w:cs="Times New Roman"/>
          <w:sz w:val="24"/>
          <w:szCs w:val="24"/>
        </w:rPr>
        <w:t xml:space="preserve"> </w:t>
      </w:r>
      <w:r w:rsidRPr="00794E20">
        <w:rPr>
          <w:rFonts w:ascii="Times New Roman" w:hAnsi="Times New Roman" w:cs="Times New Roman"/>
          <w:i/>
          <w:iCs/>
          <w:sz w:val="24"/>
          <w:szCs w:val="24"/>
        </w:rPr>
        <w:t>[Name]</w:t>
      </w:r>
      <w:r w:rsidRPr="00794E20">
        <w:rPr>
          <w:rFonts w:ascii="Times New Roman" w:hAnsi="Times New Roman" w:cs="Times New Roman"/>
          <w:sz w:val="24"/>
          <w:szCs w:val="24"/>
        </w:rPr>
        <w:t xml:space="preserve"> – Responsible for overseeing daily operations, customer service, and ensuring seamless integration of blockchain technology into banking processes.</w:t>
      </w:r>
    </w:p>
    <w:p w14:paraId="78124978"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b/>
          <w:bCs/>
          <w:sz w:val="24"/>
          <w:szCs w:val="24"/>
        </w:rPr>
        <w:t>Head of Marketing:</w:t>
      </w:r>
      <w:r w:rsidRPr="00794E20">
        <w:rPr>
          <w:rFonts w:ascii="Times New Roman" w:hAnsi="Times New Roman" w:cs="Times New Roman"/>
          <w:sz w:val="24"/>
          <w:szCs w:val="24"/>
        </w:rPr>
        <w:t xml:space="preserve"> </w:t>
      </w:r>
      <w:r w:rsidRPr="00794E20">
        <w:rPr>
          <w:rFonts w:ascii="Times New Roman" w:hAnsi="Times New Roman" w:cs="Times New Roman"/>
          <w:i/>
          <w:iCs/>
          <w:sz w:val="24"/>
          <w:szCs w:val="24"/>
        </w:rPr>
        <w:t>[Name]</w:t>
      </w:r>
      <w:r w:rsidRPr="00794E20">
        <w:rPr>
          <w:rFonts w:ascii="Times New Roman" w:hAnsi="Times New Roman" w:cs="Times New Roman"/>
          <w:sz w:val="24"/>
          <w:szCs w:val="24"/>
        </w:rPr>
        <w:t xml:space="preserve"> – A marketing specialist with experience in digital banking and community engagement, focused on building the bank's brand and customer base.</w:t>
      </w:r>
    </w:p>
    <w:p w14:paraId="111D9C0C"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7099837E" w14:textId="653082FA"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74F2FFBA">
          <v:rect id="_x0000_i1031" style="width:0;height:1.5pt" o:hralign="center" o:hrstd="t" o:hr="t" fillcolor="#a0a0a0" stroked="f"/>
        </w:pict>
      </w:r>
    </w:p>
    <w:p w14:paraId="4C565F33"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17" w:name="_Toc175047258"/>
      <w:r w:rsidRPr="00794E20">
        <w:rPr>
          <w:rFonts w:ascii="Times New Roman" w:hAnsi="Times New Roman" w:cs="Times New Roman"/>
          <w:b/>
          <w:bCs/>
          <w:color w:val="auto"/>
          <w:sz w:val="24"/>
          <w:szCs w:val="24"/>
        </w:rPr>
        <w:t>7. Social Responsibility and Community Impact</w:t>
      </w:r>
      <w:bookmarkEnd w:id="17"/>
    </w:p>
    <w:p w14:paraId="5040060D" w14:textId="77777777" w:rsidR="00794E20" w:rsidRPr="00794E20" w:rsidRDefault="009C644B" w:rsidP="00794E20">
      <w:pPr>
        <w:pStyle w:val="Heading2"/>
        <w:spacing w:line="360" w:lineRule="auto"/>
        <w:rPr>
          <w:rFonts w:ascii="Times New Roman" w:hAnsi="Times New Roman" w:cs="Times New Roman"/>
          <w:color w:val="auto"/>
          <w:sz w:val="24"/>
          <w:szCs w:val="24"/>
        </w:rPr>
      </w:pPr>
      <w:bookmarkStart w:id="18" w:name="_Toc175047259"/>
      <w:r w:rsidRPr="00794E20">
        <w:rPr>
          <w:rFonts w:ascii="Times New Roman" w:hAnsi="Times New Roman" w:cs="Times New Roman"/>
          <w:b/>
          <w:bCs/>
          <w:color w:val="auto"/>
          <w:sz w:val="24"/>
          <w:szCs w:val="24"/>
        </w:rPr>
        <w:t>a. Financial Inclusion Initiatives</w:t>
      </w:r>
      <w:bookmarkEnd w:id="18"/>
      <w:r w:rsidRPr="00794E20">
        <w:rPr>
          <w:rFonts w:ascii="Times New Roman" w:hAnsi="Times New Roman" w:cs="Times New Roman"/>
          <w:color w:val="auto"/>
          <w:sz w:val="24"/>
          <w:szCs w:val="24"/>
        </w:rPr>
        <w:t xml:space="preserve"> </w:t>
      </w:r>
    </w:p>
    <w:p w14:paraId="288F0D0F" w14:textId="516FFCBF"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Harambee Digital Bank is committed to improving financial inclusion in Kenya by providing accessible banking services to underserved communities. We offer special programs for women, youth, and rural populations, ensuring they have the financial tools to succeed.</w:t>
      </w:r>
    </w:p>
    <w:p w14:paraId="61410635" w14:textId="77777777" w:rsidR="00794E20" w:rsidRPr="00794E20" w:rsidRDefault="009C644B" w:rsidP="00794E20">
      <w:pPr>
        <w:pStyle w:val="Heading2"/>
        <w:spacing w:line="360" w:lineRule="auto"/>
        <w:rPr>
          <w:rFonts w:ascii="Times New Roman" w:hAnsi="Times New Roman" w:cs="Times New Roman"/>
          <w:color w:val="auto"/>
          <w:sz w:val="24"/>
          <w:szCs w:val="24"/>
        </w:rPr>
      </w:pPr>
      <w:bookmarkStart w:id="19" w:name="_Toc175047260"/>
      <w:r w:rsidRPr="00794E20">
        <w:rPr>
          <w:rFonts w:ascii="Times New Roman" w:hAnsi="Times New Roman" w:cs="Times New Roman"/>
          <w:b/>
          <w:bCs/>
          <w:color w:val="auto"/>
          <w:sz w:val="24"/>
          <w:szCs w:val="24"/>
        </w:rPr>
        <w:t>b. Community Development Projects</w:t>
      </w:r>
      <w:bookmarkEnd w:id="19"/>
      <w:r w:rsidRPr="00794E20">
        <w:rPr>
          <w:rFonts w:ascii="Times New Roman" w:hAnsi="Times New Roman" w:cs="Times New Roman"/>
          <w:color w:val="auto"/>
          <w:sz w:val="24"/>
          <w:szCs w:val="24"/>
        </w:rPr>
        <w:t xml:space="preserve"> </w:t>
      </w:r>
    </w:p>
    <w:p w14:paraId="12F4B0A6" w14:textId="4334F252"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A portion of the bank’s profits is reinvested into community development projects, such as building schools, healthcare facilities, and infrastructure in underprivileged areas.</w:t>
      </w:r>
    </w:p>
    <w:p w14:paraId="63DC2A1B" w14:textId="77777777" w:rsidR="00794E20" w:rsidRPr="00794E20" w:rsidRDefault="009C644B" w:rsidP="00794E20">
      <w:pPr>
        <w:pStyle w:val="Heading2"/>
        <w:spacing w:line="360" w:lineRule="auto"/>
        <w:rPr>
          <w:rFonts w:ascii="Times New Roman" w:hAnsi="Times New Roman" w:cs="Times New Roman"/>
          <w:color w:val="auto"/>
          <w:sz w:val="24"/>
          <w:szCs w:val="24"/>
        </w:rPr>
      </w:pPr>
      <w:bookmarkStart w:id="20" w:name="_Toc175047261"/>
      <w:r w:rsidRPr="00794E20">
        <w:rPr>
          <w:rFonts w:ascii="Times New Roman" w:hAnsi="Times New Roman" w:cs="Times New Roman"/>
          <w:b/>
          <w:bCs/>
          <w:color w:val="auto"/>
          <w:sz w:val="24"/>
          <w:szCs w:val="24"/>
        </w:rPr>
        <w:t>c. Environmental Sustainability</w:t>
      </w:r>
      <w:bookmarkEnd w:id="20"/>
      <w:r w:rsidRPr="00794E20">
        <w:rPr>
          <w:rFonts w:ascii="Times New Roman" w:hAnsi="Times New Roman" w:cs="Times New Roman"/>
          <w:color w:val="auto"/>
          <w:sz w:val="24"/>
          <w:szCs w:val="24"/>
        </w:rPr>
        <w:t xml:space="preserve"> </w:t>
      </w:r>
    </w:p>
    <w:p w14:paraId="50298C9F" w14:textId="169817F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We are dedicated to minimizing our environmental footprint by adopting green banking practices, such as reducing paper use, supporting renewable energy projects, and promoting sustainable investments.</w:t>
      </w:r>
    </w:p>
    <w:p w14:paraId="464C2733"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65049211" w14:textId="37F82910"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29497596">
          <v:rect id="_x0000_i1032" style="width:0;height:1.5pt" o:hralign="center" o:hrstd="t" o:hr="t" fillcolor="#a0a0a0" stroked="f"/>
        </w:pict>
      </w:r>
    </w:p>
    <w:p w14:paraId="7B647C00"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21" w:name="_Toc175047262"/>
      <w:r w:rsidRPr="00794E20">
        <w:rPr>
          <w:rFonts w:ascii="Times New Roman" w:hAnsi="Times New Roman" w:cs="Times New Roman"/>
          <w:b/>
          <w:bCs/>
          <w:color w:val="auto"/>
          <w:sz w:val="24"/>
          <w:szCs w:val="24"/>
        </w:rPr>
        <w:t>8. Future Growth and Expansion</w:t>
      </w:r>
      <w:bookmarkEnd w:id="21"/>
    </w:p>
    <w:p w14:paraId="3F58EC9C" w14:textId="77777777" w:rsidR="00794E20" w:rsidRPr="00794E20" w:rsidRDefault="009C644B" w:rsidP="00794E20">
      <w:pPr>
        <w:pStyle w:val="Heading2"/>
        <w:spacing w:line="360" w:lineRule="auto"/>
        <w:rPr>
          <w:rFonts w:ascii="Times New Roman" w:hAnsi="Times New Roman" w:cs="Times New Roman"/>
          <w:color w:val="auto"/>
          <w:sz w:val="24"/>
          <w:szCs w:val="24"/>
        </w:rPr>
      </w:pPr>
      <w:bookmarkStart w:id="22" w:name="_Toc175047263"/>
      <w:r w:rsidRPr="00794E20">
        <w:rPr>
          <w:rFonts w:ascii="Times New Roman" w:hAnsi="Times New Roman" w:cs="Times New Roman"/>
          <w:b/>
          <w:bCs/>
          <w:color w:val="auto"/>
          <w:sz w:val="24"/>
          <w:szCs w:val="24"/>
        </w:rPr>
        <w:t>a. National Expansion</w:t>
      </w:r>
      <w:bookmarkEnd w:id="22"/>
      <w:r w:rsidRPr="00794E20">
        <w:rPr>
          <w:rFonts w:ascii="Times New Roman" w:hAnsi="Times New Roman" w:cs="Times New Roman"/>
          <w:color w:val="auto"/>
          <w:sz w:val="24"/>
          <w:szCs w:val="24"/>
        </w:rPr>
        <w:t xml:space="preserve"> </w:t>
      </w:r>
    </w:p>
    <w:p w14:paraId="58F6066F" w14:textId="104843AD"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Harambee Digital Bank plans to expand its reach across all counties in Kenya within the next five years, ensuring that even the most remote communities have access to secure and transparent banking services.</w:t>
      </w:r>
    </w:p>
    <w:p w14:paraId="79EB1B39" w14:textId="77777777" w:rsidR="00794E20" w:rsidRPr="00794E20" w:rsidRDefault="009C644B" w:rsidP="00794E20">
      <w:pPr>
        <w:pStyle w:val="Heading2"/>
        <w:spacing w:line="360" w:lineRule="auto"/>
        <w:rPr>
          <w:rFonts w:ascii="Times New Roman" w:hAnsi="Times New Roman" w:cs="Times New Roman"/>
          <w:b/>
          <w:bCs/>
          <w:color w:val="auto"/>
          <w:sz w:val="24"/>
          <w:szCs w:val="24"/>
        </w:rPr>
      </w:pPr>
      <w:bookmarkStart w:id="23" w:name="_Toc175047264"/>
      <w:r w:rsidRPr="00794E20">
        <w:rPr>
          <w:rFonts w:ascii="Times New Roman" w:hAnsi="Times New Roman" w:cs="Times New Roman"/>
          <w:b/>
          <w:bCs/>
          <w:color w:val="auto"/>
          <w:sz w:val="24"/>
          <w:szCs w:val="24"/>
        </w:rPr>
        <w:t>b. Product Innovation</w:t>
      </w:r>
      <w:bookmarkEnd w:id="23"/>
    </w:p>
    <w:p w14:paraId="7161A2AB" w14:textId="4DDEDDAD"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We are continuously innovating to introduce new financial products, such as blockchain-based insurance, decentralized finance (DeFi) solutions, and advanced investment opportunities, tailored to the needs of our customers.</w:t>
      </w:r>
    </w:p>
    <w:p w14:paraId="14A4813A" w14:textId="77777777" w:rsidR="00794E20" w:rsidRPr="00794E20" w:rsidRDefault="009C644B" w:rsidP="00794E20">
      <w:pPr>
        <w:pStyle w:val="Heading2"/>
        <w:spacing w:line="360" w:lineRule="auto"/>
        <w:rPr>
          <w:rFonts w:ascii="Times New Roman" w:hAnsi="Times New Roman" w:cs="Times New Roman"/>
          <w:color w:val="auto"/>
          <w:sz w:val="24"/>
          <w:szCs w:val="24"/>
        </w:rPr>
      </w:pPr>
      <w:bookmarkStart w:id="24" w:name="_Toc175047265"/>
      <w:r w:rsidRPr="00794E20">
        <w:rPr>
          <w:rFonts w:ascii="Times New Roman" w:hAnsi="Times New Roman" w:cs="Times New Roman"/>
          <w:b/>
          <w:bCs/>
          <w:color w:val="auto"/>
          <w:sz w:val="24"/>
          <w:szCs w:val="24"/>
        </w:rPr>
        <w:t>c. Regional Expansion</w:t>
      </w:r>
      <w:bookmarkEnd w:id="24"/>
      <w:r w:rsidRPr="00794E20">
        <w:rPr>
          <w:rFonts w:ascii="Times New Roman" w:hAnsi="Times New Roman" w:cs="Times New Roman"/>
          <w:color w:val="auto"/>
          <w:sz w:val="24"/>
          <w:szCs w:val="24"/>
        </w:rPr>
        <w:t xml:space="preserve"> </w:t>
      </w:r>
    </w:p>
    <w:p w14:paraId="49AA6BDD" w14:textId="4B8050B1"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In the long term, Harambee Digital Bank aims to expand its successful model to other East African countries, bringing blockchain-powered community banking to the region.</w:t>
      </w:r>
    </w:p>
    <w:p w14:paraId="137DCD01" w14:textId="77777777" w:rsidR="00794E20" w:rsidRPr="00794E20" w:rsidRDefault="00794E2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br w:type="page"/>
      </w:r>
    </w:p>
    <w:p w14:paraId="5483F583" w14:textId="01722839" w:rsidR="009C644B" w:rsidRPr="00794E20" w:rsidRDefault="00000000"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lastRenderedPageBreak/>
        <w:pict w14:anchorId="256C7B73">
          <v:rect id="_x0000_i1034" style="width:0;height:1.5pt" o:hralign="center" o:hrstd="t" o:hr="t" fillcolor="#a0a0a0" stroked="f"/>
        </w:pict>
      </w:r>
    </w:p>
    <w:p w14:paraId="656E953A" w14:textId="77777777" w:rsidR="009C644B" w:rsidRPr="00794E20" w:rsidRDefault="009C644B" w:rsidP="00794E20">
      <w:pPr>
        <w:pStyle w:val="Heading1"/>
        <w:spacing w:line="360" w:lineRule="auto"/>
        <w:rPr>
          <w:rFonts w:ascii="Times New Roman" w:hAnsi="Times New Roman" w:cs="Times New Roman"/>
          <w:b/>
          <w:bCs/>
          <w:color w:val="auto"/>
          <w:sz w:val="24"/>
          <w:szCs w:val="24"/>
        </w:rPr>
      </w:pPr>
      <w:bookmarkStart w:id="25" w:name="_Toc175047266"/>
      <w:r w:rsidRPr="00794E20">
        <w:rPr>
          <w:rFonts w:ascii="Times New Roman" w:hAnsi="Times New Roman" w:cs="Times New Roman"/>
          <w:b/>
          <w:bCs/>
          <w:color w:val="auto"/>
          <w:sz w:val="24"/>
          <w:szCs w:val="24"/>
        </w:rPr>
        <w:t>Conclusion</w:t>
      </w:r>
      <w:bookmarkEnd w:id="25"/>
    </w:p>
    <w:p w14:paraId="5E5FCED3" w14:textId="77777777" w:rsidR="009C644B" w:rsidRPr="00794E20" w:rsidRDefault="009C644B" w:rsidP="00794E20">
      <w:pPr>
        <w:spacing w:line="360" w:lineRule="auto"/>
        <w:rPr>
          <w:rFonts w:ascii="Times New Roman" w:hAnsi="Times New Roman" w:cs="Times New Roman"/>
          <w:sz w:val="24"/>
          <w:szCs w:val="24"/>
        </w:rPr>
      </w:pPr>
      <w:r w:rsidRPr="00794E20">
        <w:rPr>
          <w:rFonts w:ascii="Times New Roman" w:hAnsi="Times New Roman" w:cs="Times New Roman"/>
          <w:sz w:val="24"/>
          <w:szCs w:val="24"/>
        </w:rPr>
        <w:t>Harambee Digital Bank is not just a financial institution; it's a movement towards financial empowerment, transparency, and community-driven development. By integrating blockchain technology with a deep understanding of local needs, we are paving the way for a more inclusive and secure financial future for all Kenyans. Join us in pulling together to build a stronger, more prosperous community.</w:t>
      </w:r>
    </w:p>
    <w:p w14:paraId="07AEECAB" w14:textId="77777777" w:rsidR="002E1EE5" w:rsidRPr="00794E20" w:rsidRDefault="002E1EE5" w:rsidP="00794E20">
      <w:pPr>
        <w:spacing w:line="360" w:lineRule="auto"/>
        <w:rPr>
          <w:rFonts w:ascii="Times New Roman" w:hAnsi="Times New Roman" w:cs="Times New Roman"/>
          <w:sz w:val="24"/>
          <w:szCs w:val="24"/>
        </w:rPr>
      </w:pPr>
    </w:p>
    <w:sectPr w:rsidR="002E1EE5" w:rsidRPr="0079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7346"/>
    <w:multiLevelType w:val="multilevel"/>
    <w:tmpl w:val="2EE6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F51"/>
    <w:multiLevelType w:val="multilevel"/>
    <w:tmpl w:val="E4B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F5663"/>
    <w:multiLevelType w:val="multilevel"/>
    <w:tmpl w:val="A2C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122A6"/>
    <w:multiLevelType w:val="multilevel"/>
    <w:tmpl w:val="EBB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90628"/>
    <w:multiLevelType w:val="multilevel"/>
    <w:tmpl w:val="CFCA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9409B"/>
    <w:multiLevelType w:val="multilevel"/>
    <w:tmpl w:val="5D5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06FD2"/>
    <w:multiLevelType w:val="multilevel"/>
    <w:tmpl w:val="31C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35977"/>
    <w:multiLevelType w:val="multilevel"/>
    <w:tmpl w:val="DE26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CF37EC"/>
    <w:multiLevelType w:val="multilevel"/>
    <w:tmpl w:val="4A9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355D7"/>
    <w:multiLevelType w:val="multilevel"/>
    <w:tmpl w:val="BE3E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15755"/>
    <w:multiLevelType w:val="multilevel"/>
    <w:tmpl w:val="42A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70E4B"/>
    <w:multiLevelType w:val="multilevel"/>
    <w:tmpl w:val="247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952040">
    <w:abstractNumId w:val="1"/>
  </w:num>
  <w:num w:numId="2" w16cid:durableId="639727571">
    <w:abstractNumId w:val="5"/>
  </w:num>
  <w:num w:numId="3" w16cid:durableId="271743867">
    <w:abstractNumId w:val="3"/>
  </w:num>
  <w:num w:numId="4" w16cid:durableId="799037514">
    <w:abstractNumId w:val="7"/>
  </w:num>
  <w:num w:numId="5" w16cid:durableId="510031389">
    <w:abstractNumId w:val="6"/>
  </w:num>
  <w:num w:numId="6" w16cid:durableId="1214150375">
    <w:abstractNumId w:val="10"/>
  </w:num>
  <w:num w:numId="7" w16cid:durableId="1376081885">
    <w:abstractNumId w:val="4"/>
  </w:num>
  <w:num w:numId="8" w16cid:durableId="852501833">
    <w:abstractNumId w:val="11"/>
  </w:num>
  <w:num w:numId="9" w16cid:durableId="446198870">
    <w:abstractNumId w:val="2"/>
  </w:num>
  <w:num w:numId="10" w16cid:durableId="1597249940">
    <w:abstractNumId w:val="8"/>
  </w:num>
  <w:num w:numId="11" w16cid:durableId="70471738">
    <w:abstractNumId w:val="9"/>
  </w:num>
  <w:num w:numId="12" w16cid:durableId="170840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4B"/>
    <w:rsid w:val="002E1EE5"/>
    <w:rsid w:val="00794E20"/>
    <w:rsid w:val="00991518"/>
    <w:rsid w:val="009C644B"/>
    <w:rsid w:val="00D944EF"/>
    <w:rsid w:val="00FE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6890"/>
  <w15:chartTrackingRefBased/>
  <w15:docId w15:val="{C7D98F2B-784E-40AB-B4B1-A1AC4259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4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44B"/>
    <w:rPr>
      <w:color w:val="0563C1" w:themeColor="hyperlink"/>
      <w:u w:val="single"/>
    </w:rPr>
  </w:style>
  <w:style w:type="character" w:styleId="UnresolvedMention">
    <w:name w:val="Unresolved Mention"/>
    <w:basedOn w:val="DefaultParagraphFont"/>
    <w:uiPriority w:val="99"/>
    <w:semiHidden/>
    <w:unhideWhenUsed/>
    <w:rsid w:val="009C644B"/>
    <w:rPr>
      <w:color w:val="605E5C"/>
      <w:shd w:val="clear" w:color="auto" w:fill="E1DFDD"/>
    </w:rPr>
  </w:style>
  <w:style w:type="character" w:customStyle="1" w:styleId="Heading1Char">
    <w:name w:val="Heading 1 Char"/>
    <w:basedOn w:val="DefaultParagraphFont"/>
    <w:link w:val="Heading1"/>
    <w:uiPriority w:val="9"/>
    <w:rsid w:val="00794E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4E20"/>
    <w:pPr>
      <w:outlineLvl w:val="9"/>
    </w:pPr>
    <w:rPr>
      <w:kern w:val="0"/>
      <w14:ligatures w14:val="none"/>
    </w:rPr>
  </w:style>
  <w:style w:type="character" w:customStyle="1" w:styleId="Heading2Char">
    <w:name w:val="Heading 2 Char"/>
    <w:basedOn w:val="DefaultParagraphFont"/>
    <w:link w:val="Heading2"/>
    <w:uiPriority w:val="9"/>
    <w:semiHidden/>
    <w:rsid w:val="00794E2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94E20"/>
    <w:pPr>
      <w:spacing w:after="100"/>
    </w:pPr>
  </w:style>
  <w:style w:type="paragraph" w:styleId="TOC2">
    <w:name w:val="toc 2"/>
    <w:basedOn w:val="Normal"/>
    <w:next w:val="Normal"/>
    <w:autoRedefine/>
    <w:uiPriority w:val="39"/>
    <w:unhideWhenUsed/>
    <w:rsid w:val="00794E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863871">
      <w:bodyDiv w:val="1"/>
      <w:marLeft w:val="0"/>
      <w:marRight w:val="0"/>
      <w:marTop w:val="0"/>
      <w:marBottom w:val="0"/>
      <w:divBdr>
        <w:top w:val="none" w:sz="0" w:space="0" w:color="auto"/>
        <w:left w:val="none" w:sz="0" w:space="0" w:color="auto"/>
        <w:bottom w:val="none" w:sz="0" w:space="0" w:color="auto"/>
        <w:right w:val="none" w:sz="0" w:space="0" w:color="auto"/>
      </w:divBdr>
      <w:divsChild>
        <w:div w:id="1563909439">
          <w:marLeft w:val="0"/>
          <w:marRight w:val="0"/>
          <w:marTop w:val="0"/>
          <w:marBottom w:val="0"/>
          <w:divBdr>
            <w:top w:val="none" w:sz="0" w:space="0" w:color="auto"/>
            <w:left w:val="none" w:sz="0" w:space="0" w:color="auto"/>
            <w:bottom w:val="none" w:sz="0" w:space="0" w:color="auto"/>
            <w:right w:val="none" w:sz="0" w:space="0" w:color="auto"/>
          </w:divBdr>
          <w:divsChild>
            <w:div w:id="562520637">
              <w:marLeft w:val="0"/>
              <w:marRight w:val="0"/>
              <w:marTop w:val="0"/>
              <w:marBottom w:val="0"/>
              <w:divBdr>
                <w:top w:val="none" w:sz="0" w:space="0" w:color="auto"/>
                <w:left w:val="none" w:sz="0" w:space="0" w:color="auto"/>
                <w:bottom w:val="none" w:sz="0" w:space="0" w:color="auto"/>
                <w:right w:val="none" w:sz="0" w:space="0" w:color="auto"/>
              </w:divBdr>
              <w:divsChild>
                <w:div w:id="981926015">
                  <w:marLeft w:val="0"/>
                  <w:marRight w:val="0"/>
                  <w:marTop w:val="0"/>
                  <w:marBottom w:val="0"/>
                  <w:divBdr>
                    <w:top w:val="none" w:sz="0" w:space="0" w:color="auto"/>
                    <w:left w:val="none" w:sz="0" w:space="0" w:color="auto"/>
                    <w:bottom w:val="none" w:sz="0" w:space="0" w:color="auto"/>
                    <w:right w:val="none" w:sz="0" w:space="0" w:color="auto"/>
                  </w:divBdr>
                  <w:divsChild>
                    <w:div w:id="535510412">
                      <w:marLeft w:val="0"/>
                      <w:marRight w:val="0"/>
                      <w:marTop w:val="0"/>
                      <w:marBottom w:val="0"/>
                      <w:divBdr>
                        <w:top w:val="none" w:sz="0" w:space="0" w:color="auto"/>
                        <w:left w:val="none" w:sz="0" w:space="0" w:color="auto"/>
                        <w:bottom w:val="none" w:sz="0" w:space="0" w:color="auto"/>
                        <w:right w:val="none" w:sz="0" w:space="0" w:color="auto"/>
                      </w:divBdr>
                      <w:divsChild>
                        <w:div w:id="653801580">
                          <w:marLeft w:val="0"/>
                          <w:marRight w:val="0"/>
                          <w:marTop w:val="0"/>
                          <w:marBottom w:val="0"/>
                          <w:divBdr>
                            <w:top w:val="none" w:sz="0" w:space="0" w:color="auto"/>
                            <w:left w:val="none" w:sz="0" w:space="0" w:color="auto"/>
                            <w:bottom w:val="none" w:sz="0" w:space="0" w:color="auto"/>
                            <w:right w:val="none" w:sz="0" w:space="0" w:color="auto"/>
                          </w:divBdr>
                          <w:divsChild>
                            <w:div w:id="4680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arambeedigitalbank.co.k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95F8F-EC8A-4A79-A231-79523A4A4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nderitu</dc:creator>
  <cp:keywords/>
  <dc:description/>
  <cp:lastModifiedBy>brian nderitu</cp:lastModifiedBy>
  <cp:revision>2</cp:revision>
  <dcterms:created xsi:type="dcterms:W3CDTF">2024-08-19T18:59:00Z</dcterms:created>
  <dcterms:modified xsi:type="dcterms:W3CDTF">2024-08-20T08:54:00Z</dcterms:modified>
</cp:coreProperties>
</file>