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4977" w:rsidRPr="00E21079" w:rsidRDefault="00E21079" w:rsidP="00E21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079">
        <w:rPr>
          <w:rFonts w:ascii="Times New Roman" w:hAnsi="Times New Roman" w:cs="Times New Roman"/>
          <w:b/>
          <w:sz w:val="32"/>
          <w:szCs w:val="32"/>
        </w:rPr>
        <w:t>LỊCH LÀM VIỆC</w:t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sinh viên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D3029F">
        <w:rPr>
          <w:rFonts w:ascii="Times New Roman" w:hAnsi="Times New Roman" w:cs="Times New Roman"/>
          <w:sz w:val="26"/>
          <w:szCs w:val="26"/>
        </w:rPr>
        <w:t>Lê Hữu Phước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Cơ quan thực tập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D3029F">
        <w:rPr>
          <w:rFonts w:ascii="Times New Roman" w:hAnsi="Times New Roman" w:cs="Times New Roman"/>
          <w:sz w:val="26"/>
          <w:szCs w:val="26"/>
        </w:rPr>
        <w:t>CÔNG TY DỊCH VỤ MOBIFONE KHU VỰC 9 – MOBIFONE AN GIANG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tên giảng viên hướng dẫn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6F0A30">
        <w:rPr>
          <w:rFonts w:ascii="Times New Roman" w:hAnsi="Times New Roman" w:cs="Times New Roman"/>
          <w:sz w:val="26"/>
          <w:szCs w:val="26"/>
        </w:rPr>
        <w:t>Huỳnh Lý Thanh Nhàn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Default="00E21079" w:rsidP="00E21079">
      <w:pPr>
        <w:tabs>
          <w:tab w:val="right" w:leader="dot" w:pos="6804"/>
        </w:tabs>
        <w:spacing w:before="120" w:after="120" w:line="240" w:lineRule="auto"/>
        <w:rPr>
          <w:rFonts w:ascii="Times New Roman" w:hAnsi="Times New Roman" w:cs="Times New Roman"/>
        </w:rPr>
      </w:pPr>
      <w:r w:rsidRPr="00830195">
        <w:rPr>
          <w:rFonts w:ascii="Times New Roman" w:hAnsi="Times New Roman" w:cs="Times New Roman"/>
          <w:b/>
          <w:sz w:val="26"/>
          <w:szCs w:val="26"/>
        </w:rPr>
        <w:t>Thời gian thực tập</w:t>
      </w:r>
      <w:r w:rsidR="00830195">
        <w:rPr>
          <w:rFonts w:ascii="Times New Roman" w:hAnsi="Times New Roman" w:cs="Times New Roman"/>
          <w:b/>
          <w:sz w:val="26"/>
          <w:szCs w:val="26"/>
        </w:rPr>
        <w:t>:</w:t>
      </w:r>
      <w:r w:rsidRPr="00E21079">
        <w:rPr>
          <w:rFonts w:ascii="Times New Roman" w:hAnsi="Times New Roman" w:cs="Times New Roman"/>
          <w:sz w:val="26"/>
          <w:szCs w:val="26"/>
        </w:rPr>
        <w:t xml:space="preserve"> từ ngày </w:t>
      </w:r>
      <w:r w:rsidR="00D3029F">
        <w:rPr>
          <w:rFonts w:ascii="Times New Roman" w:hAnsi="Times New Roman" w:cs="Times New Roman"/>
          <w:sz w:val="26"/>
          <w:szCs w:val="26"/>
        </w:rPr>
        <w:t>26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</w:t>
      </w:r>
      <w:r w:rsidR="00D3029F">
        <w:rPr>
          <w:rFonts w:ascii="Times New Roman" w:hAnsi="Times New Roman" w:cs="Times New Roman"/>
          <w:sz w:val="26"/>
          <w:szCs w:val="26"/>
        </w:rPr>
        <w:t xml:space="preserve"> 02 </w:t>
      </w:r>
      <w:r w:rsidRPr="00E21079">
        <w:rPr>
          <w:rFonts w:ascii="Times New Roman" w:hAnsi="Times New Roman" w:cs="Times New Roman"/>
          <w:sz w:val="26"/>
          <w:szCs w:val="26"/>
        </w:rPr>
        <w:t>năm</w:t>
      </w:r>
      <w:r w:rsidR="00D3029F">
        <w:rPr>
          <w:rFonts w:ascii="Times New Roman" w:hAnsi="Times New Roman" w:cs="Times New Roman"/>
          <w:sz w:val="26"/>
          <w:szCs w:val="26"/>
        </w:rPr>
        <w:t xml:space="preserve"> 2024</w:t>
      </w:r>
      <w:r w:rsidRPr="00E21079">
        <w:rPr>
          <w:rFonts w:ascii="Times New Roman" w:hAnsi="Times New Roman" w:cs="Times New Roman"/>
          <w:sz w:val="26"/>
          <w:szCs w:val="26"/>
        </w:rPr>
        <w:t xml:space="preserve"> đến ngày</w:t>
      </w:r>
      <w:r w:rsidR="00D3029F">
        <w:rPr>
          <w:rFonts w:ascii="Times New Roman" w:hAnsi="Times New Roman" w:cs="Times New Roman"/>
          <w:sz w:val="26"/>
          <w:szCs w:val="26"/>
        </w:rPr>
        <w:t xml:space="preserve"> 21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 </w:t>
      </w:r>
      <w:r w:rsidR="00D3029F">
        <w:rPr>
          <w:rFonts w:ascii="Times New Roman" w:hAnsi="Times New Roman" w:cs="Times New Roman"/>
          <w:sz w:val="26"/>
          <w:szCs w:val="26"/>
        </w:rPr>
        <w:t>04</w:t>
      </w:r>
      <w:r w:rsidRPr="00E21079">
        <w:rPr>
          <w:rFonts w:ascii="Times New Roman" w:hAnsi="Times New Roman" w:cs="Times New Roman"/>
          <w:sz w:val="26"/>
          <w:szCs w:val="26"/>
        </w:rPr>
        <w:t xml:space="preserve"> Năm </w:t>
      </w:r>
      <w:r w:rsidR="00D3029F">
        <w:rPr>
          <w:rFonts w:ascii="Times New Roman" w:hAnsi="Times New Roman" w:cs="Times New Roman"/>
          <w:sz w:val="26"/>
          <w:szCs w:val="26"/>
        </w:rPr>
        <w:t>2024</w:t>
      </w:r>
      <w:r w:rsidRPr="00E2107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965"/>
        <w:gridCol w:w="2287"/>
        <w:gridCol w:w="1809"/>
      </w:tblGrid>
      <w:tr w:rsidR="00E21079" w:rsidRPr="009775FE" w:rsidTr="00A50ECD">
        <w:trPr>
          <w:trHeight w:val="957"/>
        </w:trPr>
        <w:tc>
          <w:tcPr>
            <w:tcW w:w="1242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 được giao</w:t>
            </w:r>
          </w:p>
        </w:tc>
        <w:tc>
          <w:tcPr>
            <w:tcW w:w="1965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Tự nhận xét về mức độ hoàn thành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Nhận xét của giảng viên hướng dẫn</w:t>
            </w:r>
          </w:p>
        </w:tc>
        <w:tc>
          <w:tcPr>
            <w:tcW w:w="1809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Chữ ký của giảng viên hướng dẫn</w:t>
            </w: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E21079" w:rsidRPr="009775FE" w:rsidRDefault="006E7A60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Lên ý tưởng, t</w:t>
            </w:r>
            <w:r w:rsidR="00D3029F">
              <w:rPr>
                <w:rFonts w:ascii="Times New Roman" w:hAnsi="Times New Roman" w:cs="Times New Roman"/>
                <w:sz w:val="24"/>
                <w:szCs w:val="24"/>
              </w:rPr>
              <w:t>ạo cơ sở dữ liệu</w:t>
            </w:r>
            <w:r w:rsidR="009240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Tốt, hoàn thành đúng hạn được giao.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A60" w:rsidRPr="009775FE" w:rsidTr="00A50ECD">
        <w:tc>
          <w:tcPr>
            <w:tcW w:w="1242" w:type="dxa"/>
          </w:tcPr>
          <w:p w:rsidR="006E7A60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:rsidR="006E7A60" w:rsidRDefault="006E7A60" w:rsidP="006E7A60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Từ ngày 18/3</w:t>
            </w:r>
          </w:p>
          <w:p w:rsidR="006E7A60" w:rsidRDefault="006E7A60" w:rsidP="006E7A60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6E7A60" w:rsidRPr="009775FE" w:rsidRDefault="006E7A60" w:rsidP="006E7A60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24/3</w:t>
            </w:r>
          </w:p>
        </w:tc>
        <w:tc>
          <w:tcPr>
            <w:tcW w:w="1985" w:type="dxa"/>
            <w:vAlign w:val="center"/>
          </w:tcPr>
          <w:p w:rsidR="006E7A60" w:rsidRDefault="006E7A60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tạo dựng và hoàn thành cơ sở dữ liệu và chạy được giao diện chính của trang web</w:t>
            </w:r>
            <w:r w:rsidR="0092400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24009">
              <w:rPr>
                <w:rFonts w:ascii="Times New Roman" w:hAnsi="Times New Roman" w:cs="Times New Roman"/>
                <w:sz w:val="24"/>
                <w:szCs w:val="24"/>
              </w:rPr>
              <w:t>Mỗi tuần có ít nhất 1 buổi lên công ty để cán bộ hướng dẫn xem tiến độ và hướng dẫn thực hiện đồ án và các kĩ năng khác.</w:t>
            </w:r>
          </w:p>
        </w:tc>
        <w:tc>
          <w:tcPr>
            <w:tcW w:w="1965" w:type="dxa"/>
            <w:vAlign w:val="center"/>
          </w:tcPr>
          <w:p w:rsidR="006E7A60" w:rsidRDefault="006E7A60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tốt mục tiêu đặt ra.</w:t>
            </w:r>
          </w:p>
        </w:tc>
        <w:tc>
          <w:tcPr>
            <w:tcW w:w="2287" w:type="dxa"/>
            <w:vAlign w:val="center"/>
          </w:tcPr>
          <w:p w:rsidR="006E7A60" w:rsidRPr="009775FE" w:rsidRDefault="006E7A60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6E7A60" w:rsidRPr="009775FE" w:rsidRDefault="006E7A60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E21079" w:rsidRPr="009775FE" w:rsidRDefault="00E21079" w:rsidP="00D3029F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276301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Chỉnh sửa giao diện</w:t>
            </w:r>
            <w:r w:rsidR="00924009">
              <w:rPr>
                <w:rFonts w:ascii="Times New Roman" w:hAnsi="Times New Roman" w:cs="Times New Roman"/>
                <w:sz w:val="24"/>
                <w:szCs w:val="24"/>
              </w:rPr>
              <w:t xml:space="preserve"> và tạo dựng các chức năng.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đúng hạn các công việc được giao và</w:t>
            </w:r>
            <w:r w:rsidR="00695CB7">
              <w:rPr>
                <w:rFonts w:ascii="Times New Roman" w:hAnsi="Times New Roman" w:cs="Times New Roman"/>
                <w:sz w:val="24"/>
                <w:szCs w:val="24"/>
              </w:rPr>
              <w:t xml:space="preserve"> ở đơn vị đã được cán bộ hướng dẫn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ôn lại được kiến thức, kĩ năng về phần cứng của máy tính cùng với cách đi dây mạng sao cho gọn và đẹp nhất.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276301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Soạn bản thảo báo cáo TTCK</w:t>
            </w:r>
            <w:r w:rsidR="00C66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695CB7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Tiếp tục soạn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cáo TTCK</w:t>
            </w:r>
            <w:r w:rsidR="00C66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Tốt, nộp bài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cáo đúng hạn.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27630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695CB7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Nộp báo cáo TTCK và h</w:t>
            </w:r>
            <w:r w:rsidR="00276301">
              <w:rPr>
                <w:rFonts w:ascii="Times New Roman" w:hAnsi="Times New Roman" w:cs="Times New Roman"/>
                <w:sz w:val="24"/>
                <w:szCs w:val="24"/>
              </w:rPr>
              <w:t>oàn thiện trang web</w:t>
            </w:r>
            <w:r w:rsidR="00C66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 ổn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1079" w:rsidRPr="00E21079" w:rsidRDefault="00E21079" w:rsidP="00E21079">
      <w:pPr>
        <w:tabs>
          <w:tab w:val="right" w:leader="dot" w:pos="6804"/>
        </w:tabs>
        <w:rPr>
          <w:rFonts w:ascii="Times New Roman" w:hAnsi="Times New Roman" w:cs="Times New Roman"/>
        </w:rPr>
      </w:pPr>
    </w:p>
    <w:sectPr w:rsidR="00E21079" w:rsidRPr="00E21079" w:rsidSect="003903C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079"/>
    <w:rsid w:val="000D5561"/>
    <w:rsid w:val="00124977"/>
    <w:rsid w:val="00276301"/>
    <w:rsid w:val="003903C8"/>
    <w:rsid w:val="00695CB7"/>
    <w:rsid w:val="006E7A60"/>
    <w:rsid w:val="006F0A30"/>
    <w:rsid w:val="00830195"/>
    <w:rsid w:val="00924009"/>
    <w:rsid w:val="009775FE"/>
    <w:rsid w:val="00A50ECD"/>
    <w:rsid w:val="00C66B28"/>
    <w:rsid w:val="00D3029F"/>
    <w:rsid w:val="00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5FCE"/>
  <w15:docId w15:val="{0C9E5A27-FD96-4B81-8DF2-E8BBEAAA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Pi Mr</cp:lastModifiedBy>
  <cp:revision>5</cp:revision>
  <dcterms:created xsi:type="dcterms:W3CDTF">2022-02-11T08:40:00Z</dcterms:created>
  <dcterms:modified xsi:type="dcterms:W3CDTF">2024-04-15T16:19:00Z</dcterms:modified>
</cp:coreProperties>
</file>