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1BAC" w:rsidRPr="000C61A1" w:rsidRDefault="000C61A1">
      <w:pPr>
        <w:pStyle w:val="Ttulo1"/>
        <w:rPr>
          <w:color w:val="000000" w:themeColor="text1"/>
          <w:lang w:val="es-BO"/>
        </w:rPr>
      </w:pPr>
      <w:r>
        <w:rPr>
          <w:color w:val="000000" w:themeColor="text1"/>
          <w:lang w:val="es-BO"/>
        </w:rPr>
        <w:t xml:space="preserve">ESTIMACION DE COSTOS PARA </w:t>
      </w:r>
      <w:r>
        <w:rPr>
          <w:color w:val="000000" w:themeColor="text1"/>
          <w:lang w:val="es-BO"/>
        </w:rPr>
        <w:br/>
      </w:r>
      <w:r>
        <w:rPr>
          <w:color w:val="000000" w:themeColor="text1"/>
          <w:lang w:val="es-BO"/>
        </w:rPr>
        <w:br/>
        <w:t>P</w:t>
      </w:r>
      <w:r w:rsidRPr="000C61A1">
        <w:rPr>
          <w:color w:val="000000" w:themeColor="text1"/>
          <w:lang w:val="es-BO"/>
        </w:rPr>
        <w:t>lataforma web/PWA para la gestión de ofertas de reciclaje y control de compra-venta de residuos sólidos en la Zona Sur de Cochabamba.</w:t>
      </w:r>
      <w:r>
        <w:rPr>
          <w:color w:val="000000" w:themeColor="text1"/>
          <w:lang w:val="es-BO"/>
        </w:rPr>
        <w:t xml:space="preserve"> ACOPIAPP</w:t>
      </w:r>
      <w:r>
        <w:rPr>
          <w:color w:val="000000" w:themeColor="text1"/>
          <w:lang w:val="es-BO"/>
        </w:rPr>
        <w:br/>
      </w:r>
      <w:r>
        <w:rPr>
          <w:color w:val="000000" w:themeColor="text1"/>
          <w:lang w:val="es-BO"/>
        </w:rPr>
        <w:br/>
      </w:r>
      <w:r w:rsidR="00000000" w:rsidRPr="000C61A1">
        <w:rPr>
          <w:color w:val="000000" w:themeColor="text1"/>
          <w:lang w:val="es-BO"/>
        </w:rPr>
        <w:t>1. Introducción</w:t>
      </w:r>
    </w:p>
    <w:p w:rsidR="00F21BAC" w:rsidRPr="000C61A1" w:rsidRDefault="00000000">
      <w:pPr>
        <w:rPr>
          <w:color w:val="000000" w:themeColor="text1"/>
          <w:lang w:val="es-BO"/>
        </w:rPr>
      </w:pPr>
      <w:r w:rsidRPr="000C61A1">
        <w:rPr>
          <w:color w:val="000000" w:themeColor="text1"/>
          <w:lang w:val="es-BO"/>
        </w:rPr>
        <w:t xml:space="preserve">Este documento presenta la estimación de costos para el desarrollo, implementación y mantenimiento del primer año del sistema </w:t>
      </w:r>
      <w:proofErr w:type="spellStart"/>
      <w:r w:rsidRPr="000C61A1">
        <w:rPr>
          <w:color w:val="000000" w:themeColor="text1"/>
          <w:lang w:val="es-BO"/>
        </w:rPr>
        <w:t>acopiapp</w:t>
      </w:r>
      <w:proofErr w:type="spellEnd"/>
      <w:r w:rsidRPr="000C61A1">
        <w:rPr>
          <w:color w:val="000000" w:themeColor="text1"/>
          <w:lang w:val="es-BO"/>
        </w:rPr>
        <w:t>: plataforma web/PWA para la gestión de ofertas de reciclaje y control de compra-venta de residuos sólidos en la Zona Sur de Cochabamba.</w:t>
      </w:r>
    </w:p>
    <w:p w:rsidR="00F21BAC" w:rsidRPr="000C61A1" w:rsidRDefault="00000000">
      <w:pPr>
        <w:rPr>
          <w:color w:val="000000" w:themeColor="text1"/>
          <w:lang w:val="es-BO"/>
        </w:rPr>
      </w:pPr>
      <w:r w:rsidRPr="000C61A1">
        <w:rPr>
          <w:color w:val="000000" w:themeColor="text1"/>
          <w:lang w:val="es-BO"/>
        </w:rPr>
        <w:t xml:space="preserve">El sistema está desarrollado bajo arquitectura MVC utilizando Laravel 13 (PHP 8.3), MySQL 8+, y panel web responsivo con </w:t>
      </w:r>
      <w:proofErr w:type="spellStart"/>
      <w:r w:rsidRPr="000C61A1">
        <w:rPr>
          <w:color w:val="000000" w:themeColor="text1"/>
          <w:lang w:val="es-BO"/>
        </w:rPr>
        <w:t>Tailwind</w:t>
      </w:r>
      <w:proofErr w:type="spellEnd"/>
      <w:r w:rsidRPr="000C61A1">
        <w:rPr>
          <w:color w:val="000000" w:themeColor="text1"/>
          <w:lang w:val="es-BO"/>
        </w:rPr>
        <w:t xml:space="preserve"> CSS, Vite y PWA (</w:t>
      </w:r>
      <w:proofErr w:type="spellStart"/>
      <w:r w:rsidRPr="000C61A1">
        <w:rPr>
          <w:color w:val="000000" w:themeColor="text1"/>
          <w:lang w:val="es-BO"/>
        </w:rPr>
        <w:t>Service</w:t>
      </w:r>
      <w:proofErr w:type="spellEnd"/>
      <w:r w:rsidRPr="000C61A1">
        <w:rPr>
          <w:color w:val="000000" w:themeColor="text1"/>
          <w:lang w:val="es-BO"/>
        </w:rPr>
        <w:t xml:space="preserve"> </w:t>
      </w:r>
      <w:proofErr w:type="spellStart"/>
      <w:r w:rsidRPr="000C61A1">
        <w:rPr>
          <w:color w:val="000000" w:themeColor="text1"/>
          <w:lang w:val="es-BO"/>
        </w:rPr>
        <w:t>Worker</w:t>
      </w:r>
      <w:proofErr w:type="spellEnd"/>
      <w:r w:rsidRPr="000C61A1">
        <w:rPr>
          <w:color w:val="000000" w:themeColor="text1"/>
          <w:lang w:val="es-BO"/>
        </w:rPr>
        <w:t xml:space="preserve"> + Web </w:t>
      </w:r>
      <w:proofErr w:type="spellStart"/>
      <w:r w:rsidRPr="000C61A1">
        <w:rPr>
          <w:color w:val="000000" w:themeColor="text1"/>
          <w:lang w:val="es-BO"/>
        </w:rPr>
        <w:t>Manifest</w:t>
      </w:r>
      <w:proofErr w:type="spellEnd"/>
      <w:r w:rsidRPr="000C61A1">
        <w:rPr>
          <w:color w:val="000000" w:themeColor="text1"/>
          <w:lang w:val="es-BO"/>
        </w:rPr>
        <w:t>). Incluye API REST consumida por el panel web y preparada para futura app móvil.</w:t>
      </w:r>
    </w:p>
    <w:p w:rsidR="00F21BAC" w:rsidRPr="000C61A1" w:rsidRDefault="00000000">
      <w:pPr>
        <w:pStyle w:val="Ttulo1"/>
        <w:rPr>
          <w:color w:val="000000" w:themeColor="text1"/>
        </w:rPr>
      </w:pPr>
      <w:r w:rsidRPr="000C61A1">
        <w:rPr>
          <w:color w:val="000000" w:themeColor="text1"/>
        </w:rPr>
        <w:t>2. Parámetros de Referencia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0C61A1" w:rsidRPr="000C61A1" w:rsidTr="00F21B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F21BAC" w:rsidRPr="000C61A1" w:rsidRDefault="00000000">
            <w:pPr>
              <w:jc w:val="center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Parámetro</w:t>
            </w:r>
          </w:p>
        </w:tc>
        <w:tc>
          <w:tcPr>
            <w:tcW w:w="4703" w:type="dxa"/>
          </w:tcPr>
          <w:p w:rsidR="00F21BAC" w:rsidRPr="000C61A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Valor</w:t>
            </w:r>
          </w:p>
        </w:tc>
      </w:tr>
      <w:tr w:rsidR="000C61A1" w:rsidRPr="000C61A1" w:rsidTr="00F21B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F21BAC" w:rsidRPr="000C61A1" w:rsidRDefault="00000000">
            <w:pPr>
              <w:rPr>
                <w:color w:val="000000" w:themeColor="text1"/>
                <w:lang w:val="es-BO"/>
              </w:rPr>
            </w:pPr>
            <w:r w:rsidRPr="000C61A1">
              <w:rPr>
                <w:b w:val="0"/>
                <w:color w:val="000000" w:themeColor="text1"/>
                <w:sz w:val="20"/>
                <w:lang w:val="es-BO"/>
              </w:rPr>
              <w:t>Salario base mensual de referencia</w:t>
            </w:r>
          </w:p>
        </w:tc>
        <w:tc>
          <w:tcPr>
            <w:tcW w:w="4703" w:type="dxa"/>
          </w:tcPr>
          <w:p w:rsidR="00F21BAC" w:rsidRPr="000C6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3,500 Bs</w:t>
            </w:r>
          </w:p>
        </w:tc>
      </w:tr>
      <w:tr w:rsidR="000C61A1" w:rsidRPr="000C61A1" w:rsidTr="00F21B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F21BAC" w:rsidRPr="000C61A1" w:rsidRDefault="00000000">
            <w:pPr>
              <w:rPr>
                <w:color w:val="000000" w:themeColor="text1"/>
              </w:rPr>
            </w:pPr>
            <w:r w:rsidRPr="000C61A1">
              <w:rPr>
                <w:b w:val="0"/>
                <w:color w:val="000000" w:themeColor="text1"/>
                <w:sz w:val="20"/>
              </w:rPr>
              <w:t>Costo día Analista (3,500 ÷ 42 días)</w:t>
            </w:r>
          </w:p>
        </w:tc>
        <w:tc>
          <w:tcPr>
            <w:tcW w:w="4703" w:type="dxa"/>
          </w:tcPr>
          <w:p w:rsidR="00F21BAC" w:rsidRPr="000C61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83 Bs/día</w:t>
            </w:r>
          </w:p>
        </w:tc>
      </w:tr>
      <w:tr w:rsidR="000C61A1" w:rsidRPr="000C61A1" w:rsidTr="00F21B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F21BAC" w:rsidRPr="000C61A1" w:rsidRDefault="00000000">
            <w:pPr>
              <w:rPr>
                <w:color w:val="000000" w:themeColor="text1"/>
              </w:rPr>
            </w:pPr>
            <w:r w:rsidRPr="000C61A1">
              <w:rPr>
                <w:b w:val="0"/>
                <w:color w:val="000000" w:themeColor="text1"/>
                <w:sz w:val="20"/>
              </w:rPr>
              <w:t xml:space="preserve">Costo día </w:t>
            </w:r>
            <w:proofErr w:type="spellStart"/>
            <w:r w:rsidRPr="000C61A1">
              <w:rPr>
                <w:b w:val="0"/>
                <w:color w:val="000000" w:themeColor="text1"/>
                <w:sz w:val="20"/>
              </w:rPr>
              <w:t>Desarrollador</w:t>
            </w:r>
            <w:proofErr w:type="spellEnd"/>
            <w:r w:rsidRPr="000C61A1">
              <w:rPr>
                <w:b w:val="0"/>
                <w:color w:val="000000" w:themeColor="text1"/>
                <w:sz w:val="20"/>
              </w:rPr>
              <w:t xml:space="preserve"> (3,500 ÷ 30 días)</w:t>
            </w:r>
          </w:p>
        </w:tc>
        <w:tc>
          <w:tcPr>
            <w:tcW w:w="4703" w:type="dxa"/>
          </w:tcPr>
          <w:p w:rsidR="00F21BAC" w:rsidRPr="000C6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116 Bs/día</w:t>
            </w:r>
          </w:p>
        </w:tc>
      </w:tr>
      <w:tr w:rsidR="000C61A1" w:rsidRPr="000C61A1" w:rsidTr="00F21B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F21BAC" w:rsidRPr="000C61A1" w:rsidRDefault="00000000">
            <w:pPr>
              <w:rPr>
                <w:color w:val="000000" w:themeColor="text1"/>
              </w:rPr>
            </w:pPr>
            <w:r w:rsidRPr="000C61A1">
              <w:rPr>
                <w:b w:val="0"/>
                <w:color w:val="000000" w:themeColor="text1"/>
                <w:sz w:val="20"/>
              </w:rPr>
              <w:t xml:space="preserve">Jornada </w:t>
            </w:r>
            <w:proofErr w:type="spellStart"/>
            <w:r w:rsidRPr="000C61A1">
              <w:rPr>
                <w:b w:val="0"/>
                <w:color w:val="000000" w:themeColor="text1"/>
                <w:sz w:val="20"/>
              </w:rPr>
              <w:t>laboral</w:t>
            </w:r>
            <w:proofErr w:type="spellEnd"/>
            <w:r w:rsidRPr="000C61A1">
              <w:rPr>
                <w:b w:val="0"/>
                <w:color w:val="000000" w:themeColor="text1"/>
                <w:sz w:val="20"/>
              </w:rPr>
              <w:t xml:space="preserve"> </w:t>
            </w:r>
            <w:proofErr w:type="spellStart"/>
            <w:r w:rsidRPr="000C61A1">
              <w:rPr>
                <w:b w:val="0"/>
                <w:color w:val="000000" w:themeColor="text1"/>
                <w:sz w:val="20"/>
              </w:rPr>
              <w:t>estándar</w:t>
            </w:r>
            <w:proofErr w:type="spellEnd"/>
          </w:p>
        </w:tc>
        <w:tc>
          <w:tcPr>
            <w:tcW w:w="4703" w:type="dxa"/>
          </w:tcPr>
          <w:p w:rsidR="00F21BAC" w:rsidRPr="000C61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8 horas/día</w:t>
            </w:r>
          </w:p>
        </w:tc>
      </w:tr>
      <w:tr w:rsidR="000C61A1" w:rsidRPr="000C61A1" w:rsidTr="00F21B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F21BAC" w:rsidRPr="000C61A1" w:rsidRDefault="00000000">
            <w:pPr>
              <w:rPr>
                <w:color w:val="000000" w:themeColor="text1"/>
              </w:rPr>
            </w:pPr>
            <w:proofErr w:type="spellStart"/>
            <w:r w:rsidRPr="000C61A1">
              <w:rPr>
                <w:b w:val="0"/>
                <w:color w:val="000000" w:themeColor="text1"/>
                <w:sz w:val="20"/>
              </w:rPr>
              <w:t>Contingencia</w:t>
            </w:r>
            <w:proofErr w:type="spellEnd"/>
            <w:r w:rsidRPr="000C61A1">
              <w:rPr>
                <w:b w:val="0"/>
                <w:color w:val="000000" w:themeColor="text1"/>
                <w:sz w:val="20"/>
              </w:rPr>
              <w:t xml:space="preserve"> general</w:t>
            </w:r>
          </w:p>
        </w:tc>
        <w:tc>
          <w:tcPr>
            <w:tcW w:w="4703" w:type="dxa"/>
          </w:tcPr>
          <w:p w:rsidR="00F21BAC" w:rsidRPr="000C6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BO"/>
              </w:rPr>
            </w:pPr>
            <w:r w:rsidRPr="000C61A1">
              <w:rPr>
                <w:color w:val="000000" w:themeColor="text1"/>
                <w:sz w:val="20"/>
                <w:lang w:val="es-BO"/>
              </w:rPr>
              <w:t>15% sobre costos directos (personal + consumibles)</w:t>
            </w:r>
          </w:p>
        </w:tc>
      </w:tr>
      <w:tr w:rsidR="000C61A1" w:rsidRPr="000C61A1" w:rsidTr="00F21B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F21BAC" w:rsidRPr="000C61A1" w:rsidRDefault="00000000">
            <w:pPr>
              <w:rPr>
                <w:color w:val="000000" w:themeColor="text1"/>
              </w:rPr>
            </w:pPr>
            <w:r w:rsidRPr="000C61A1">
              <w:rPr>
                <w:b w:val="0"/>
                <w:color w:val="000000" w:themeColor="text1"/>
                <w:sz w:val="20"/>
              </w:rPr>
              <w:t>Moneda</w:t>
            </w:r>
          </w:p>
        </w:tc>
        <w:tc>
          <w:tcPr>
            <w:tcW w:w="4703" w:type="dxa"/>
          </w:tcPr>
          <w:p w:rsidR="00F21BAC" w:rsidRPr="000C61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Bolivianos (Bs.)</w:t>
            </w:r>
          </w:p>
        </w:tc>
      </w:tr>
      <w:tr w:rsidR="000C61A1" w:rsidRPr="000C61A1" w:rsidTr="00F21B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F21BAC" w:rsidRPr="000C61A1" w:rsidRDefault="00000000">
            <w:pPr>
              <w:rPr>
                <w:color w:val="000000" w:themeColor="text1"/>
              </w:rPr>
            </w:pPr>
            <w:proofErr w:type="spellStart"/>
            <w:r w:rsidRPr="000C61A1">
              <w:rPr>
                <w:b w:val="0"/>
                <w:color w:val="000000" w:themeColor="text1"/>
                <w:sz w:val="20"/>
              </w:rPr>
              <w:t>Período</w:t>
            </w:r>
            <w:proofErr w:type="spellEnd"/>
            <w:r w:rsidRPr="000C61A1">
              <w:rPr>
                <w:b w:val="0"/>
                <w:color w:val="000000" w:themeColor="text1"/>
                <w:sz w:val="20"/>
              </w:rPr>
              <w:t xml:space="preserve"> de </w:t>
            </w:r>
            <w:proofErr w:type="spellStart"/>
            <w:r w:rsidRPr="000C61A1">
              <w:rPr>
                <w:b w:val="0"/>
                <w:color w:val="000000" w:themeColor="text1"/>
                <w:sz w:val="20"/>
              </w:rPr>
              <w:t>estimación</w:t>
            </w:r>
            <w:proofErr w:type="spellEnd"/>
          </w:p>
        </w:tc>
        <w:tc>
          <w:tcPr>
            <w:tcW w:w="4703" w:type="dxa"/>
          </w:tcPr>
          <w:p w:rsidR="00F21BAC" w:rsidRPr="000C6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Desarrollo 3 meses + Mantenimiento 1 año</w:t>
            </w:r>
          </w:p>
        </w:tc>
      </w:tr>
    </w:tbl>
    <w:p w:rsidR="00F21BAC" w:rsidRPr="000C61A1" w:rsidRDefault="00F21BAC">
      <w:pPr>
        <w:rPr>
          <w:color w:val="000000" w:themeColor="text1"/>
        </w:rPr>
      </w:pPr>
    </w:p>
    <w:p w:rsidR="00F21BAC" w:rsidRPr="000C61A1" w:rsidRDefault="00000000">
      <w:pPr>
        <w:pStyle w:val="Ttulo1"/>
        <w:rPr>
          <w:color w:val="000000" w:themeColor="text1"/>
        </w:rPr>
      </w:pPr>
      <w:r w:rsidRPr="000C61A1">
        <w:rPr>
          <w:color w:val="000000" w:themeColor="text1"/>
        </w:rPr>
        <w:t>3. Costos de Personal</w:t>
      </w:r>
    </w:p>
    <w:p w:rsidR="00F21BAC" w:rsidRPr="000C61A1" w:rsidRDefault="00000000">
      <w:pPr>
        <w:rPr>
          <w:color w:val="000000" w:themeColor="text1"/>
          <w:lang w:val="es-BO"/>
        </w:rPr>
      </w:pPr>
      <w:r w:rsidRPr="000C61A1">
        <w:rPr>
          <w:color w:val="000000" w:themeColor="text1"/>
          <w:lang w:val="es-BO"/>
        </w:rPr>
        <w:t xml:space="preserve">Se desglosan las fases de desarrollo por módulos funcionales reales del sistema, basados en el análisis del código fuente (13 migraciones, 8 modelos, 1437 líneas de </w:t>
      </w:r>
      <w:proofErr w:type="spellStart"/>
      <w:r w:rsidRPr="000C61A1">
        <w:rPr>
          <w:color w:val="000000" w:themeColor="text1"/>
          <w:lang w:val="es-BO"/>
        </w:rPr>
        <w:t>backend</w:t>
      </w:r>
      <w:proofErr w:type="spellEnd"/>
      <w:r w:rsidRPr="000C61A1">
        <w:rPr>
          <w:color w:val="000000" w:themeColor="text1"/>
          <w:lang w:val="es-BO"/>
        </w:rPr>
        <w:t xml:space="preserve">, 15 vistas Blade, 9 </w:t>
      </w:r>
      <w:proofErr w:type="spellStart"/>
      <w:r w:rsidRPr="000C61A1">
        <w:rPr>
          <w:color w:val="000000" w:themeColor="text1"/>
          <w:lang w:val="es-BO"/>
        </w:rPr>
        <w:t>tests</w:t>
      </w:r>
      <w:proofErr w:type="spellEnd"/>
      <w:r w:rsidRPr="000C61A1">
        <w:rPr>
          <w:color w:val="000000" w:themeColor="text1"/>
          <w:lang w:val="es-BO"/>
        </w:rPr>
        <w:t>, PWA completa).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503"/>
        <w:gridCol w:w="996"/>
        <w:gridCol w:w="2380"/>
        <w:gridCol w:w="1326"/>
        <w:gridCol w:w="930"/>
        <w:gridCol w:w="675"/>
        <w:gridCol w:w="816"/>
        <w:gridCol w:w="996"/>
      </w:tblGrid>
      <w:tr w:rsidR="000C61A1" w:rsidRPr="000C61A1" w:rsidTr="00F21B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:rsidR="00F21BAC" w:rsidRPr="000C61A1" w:rsidRDefault="00000000">
            <w:pPr>
              <w:jc w:val="center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Fase</w:t>
            </w:r>
          </w:p>
        </w:tc>
        <w:tc>
          <w:tcPr>
            <w:tcW w:w="1417" w:type="dxa"/>
          </w:tcPr>
          <w:p w:rsidR="00F21BAC" w:rsidRPr="000C61A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Subfase</w:t>
            </w:r>
          </w:p>
        </w:tc>
        <w:tc>
          <w:tcPr>
            <w:tcW w:w="3685" w:type="dxa"/>
          </w:tcPr>
          <w:p w:rsidR="00F21BAC" w:rsidRPr="000C61A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Módulo / Componente</w:t>
            </w:r>
          </w:p>
        </w:tc>
        <w:tc>
          <w:tcPr>
            <w:tcW w:w="1134" w:type="dxa"/>
          </w:tcPr>
          <w:p w:rsidR="00F21BAC" w:rsidRPr="000C61A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Profesional</w:t>
            </w:r>
          </w:p>
        </w:tc>
        <w:tc>
          <w:tcPr>
            <w:tcW w:w="680" w:type="dxa"/>
          </w:tcPr>
          <w:p w:rsidR="00F21BAC" w:rsidRPr="000C61A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Horas</w:t>
            </w:r>
          </w:p>
        </w:tc>
        <w:tc>
          <w:tcPr>
            <w:tcW w:w="680" w:type="dxa"/>
          </w:tcPr>
          <w:p w:rsidR="00F21BAC" w:rsidRPr="000C61A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Días</w:t>
            </w:r>
          </w:p>
        </w:tc>
        <w:tc>
          <w:tcPr>
            <w:tcW w:w="1020" w:type="dxa"/>
          </w:tcPr>
          <w:p w:rsidR="00F21BAC" w:rsidRPr="000C61A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Costo Bs/día</w:t>
            </w:r>
          </w:p>
        </w:tc>
        <w:tc>
          <w:tcPr>
            <w:tcW w:w="1304" w:type="dxa"/>
          </w:tcPr>
          <w:p w:rsidR="00F21BAC" w:rsidRPr="000C61A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Subtotal (Bs)</w:t>
            </w:r>
          </w:p>
        </w:tc>
      </w:tr>
      <w:tr w:rsidR="000C61A1" w:rsidRPr="000C61A1" w:rsidTr="00F21B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:rsidR="00F21BAC" w:rsidRPr="000C61A1" w:rsidRDefault="00000000">
            <w:pPr>
              <w:rPr>
                <w:color w:val="000000" w:themeColor="text1"/>
              </w:rPr>
            </w:pPr>
            <w:proofErr w:type="spellStart"/>
            <w:r w:rsidRPr="000C61A1">
              <w:rPr>
                <w:b w:val="0"/>
                <w:color w:val="000000" w:themeColor="text1"/>
                <w:sz w:val="20"/>
              </w:rPr>
              <w:t>Análisis</w:t>
            </w:r>
            <w:proofErr w:type="spellEnd"/>
            <w:r w:rsidRPr="000C61A1">
              <w:rPr>
                <w:b w:val="0"/>
                <w:color w:val="000000" w:themeColor="text1"/>
                <w:sz w:val="20"/>
              </w:rPr>
              <w:t xml:space="preserve"> y </w:t>
            </w:r>
            <w:proofErr w:type="spellStart"/>
            <w:r w:rsidRPr="000C61A1">
              <w:rPr>
                <w:b w:val="0"/>
                <w:color w:val="000000" w:themeColor="text1"/>
                <w:sz w:val="20"/>
              </w:rPr>
              <w:t>diseño</w:t>
            </w:r>
            <w:proofErr w:type="spellEnd"/>
          </w:p>
        </w:tc>
        <w:tc>
          <w:tcPr>
            <w:tcW w:w="1417" w:type="dxa"/>
          </w:tcPr>
          <w:p w:rsidR="00F21BAC" w:rsidRPr="000C61A1" w:rsidRDefault="00F21B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3685" w:type="dxa"/>
          </w:tcPr>
          <w:p w:rsidR="00F21BAC" w:rsidRPr="000C6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BO"/>
              </w:rPr>
            </w:pPr>
            <w:r w:rsidRPr="000C61A1">
              <w:rPr>
                <w:color w:val="000000" w:themeColor="text1"/>
                <w:sz w:val="20"/>
                <w:lang w:val="es-BO"/>
              </w:rPr>
              <w:t>Levantamiento, modelado BD, casos de uso, arquitectura</w:t>
            </w:r>
          </w:p>
        </w:tc>
        <w:tc>
          <w:tcPr>
            <w:tcW w:w="1134" w:type="dxa"/>
          </w:tcPr>
          <w:p w:rsidR="00F21BAC" w:rsidRPr="000C6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0C61A1">
              <w:rPr>
                <w:color w:val="000000" w:themeColor="text1"/>
                <w:sz w:val="20"/>
              </w:rPr>
              <w:t>Analista</w:t>
            </w:r>
            <w:proofErr w:type="spellEnd"/>
          </w:p>
        </w:tc>
        <w:tc>
          <w:tcPr>
            <w:tcW w:w="680" w:type="dxa"/>
          </w:tcPr>
          <w:p w:rsidR="00F21BAC" w:rsidRPr="000C6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120</w:t>
            </w:r>
          </w:p>
        </w:tc>
        <w:tc>
          <w:tcPr>
            <w:tcW w:w="680" w:type="dxa"/>
          </w:tcPr>
          <w:p w:rsidR="00F21BAC" w:rsidRPr="000C6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5.0</w:t>
            </w:r>
          </w:p>
        </w:tc>
        <w:tc>
          <w:tcPr>
            <w:tcW w:w="1020" w:type="dxa"/>
          </w:tcPr>
          <w:p w:rsidR="00F21BAC" w:rsidRPr="000C61A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83,00</w:t>
            </w:r>
          </w:p>
        </w:tc>
        <w:tc>
          <w:tcPr>
            <w:tcW w:w="1304" w:type="dxa"/>
          </w:tcPr>
          <w:p w:rsidR="00F21BAC" w:rsidRPr="000C61A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415,00</w:t>
            </w:r>
          </w:p>
        </w:tc>
      </w:tr>
      <w:tr w:rsidR="000C61A1" w:rsidRPr="000C61A1" w:rsidTr="00F21B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:rsidR="00F21BAC" w:rsidRPr="000C61A1" w:rsidRDefault="00000000">
            <w:pPr>
              <w:rPr>
                <w:color w:val="000000" w:themeColor="text1"/>
              </w:rPr>
            </w:pPr>
            <w:r w:rsidRPr="000C61A1">
              <w:rPr>
                <w:b w:val="0"/>
                <w:color w:val="000000" w:themeColor="text1"/>
                <w:sz w:val="20"/>
              </w:rPr>
              <w:t>Desarrollo</w:t>
            </w:r>
          </w:p>
        </w:tc>
        <w:tc>
          <w:tcPr>
            <w:tcW w:w="1417" w:type="dxa"/>
          </w:tcPr>
          <w:p w:rsidR="00F21BAC" w:rsidRPr="000C61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Base de datos</w:t>
            </w:r>
          </w:p>
        </w:tc>
        <w:tc>
          <w:tcPr>
            <w:tcW w:w="3685" w:type="dxa"/>
          </w:tcPr>
          <w:p w:rsidR="00F21BAC" w:rsidRPr="000C61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Migraciones, seeders, factories, relaciones</w:t>
            </w:r>
          </w:p>
        </w:tc>
        <w:tc>
          <w:tcPr>
            <w:tcW w:w="1134" w:type="dxa"/>
          </w:tcPr>
          <w:p w:rsidR="00F21BAC" w:rsidRPr="000C61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Desarrollador</w:t>
            </w:r>
          </w:p>
        </w:tc>
        <w:tc>
          <w:tcPr>
            <w:tcW w:w="680" w:type="dxa"/>
          </w:tcPr>
          <w:p w:rsidR="00F21BAC" w:rsidRPr="000C61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80</w:t>
            </w:r>
          </w:p>
        </w:tc>
        <w:tc>
          <w:tcPr>
            <w:tcW w:w="680" w:type="dxa"/>
          </w:tcPr>
          <w:p w:rsidR="00F21BAC" w:rsidRPr="000C61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3.3</w:t>
            </w:r>
          </w:p>
        </w:tc>
        <w:tc>
          <w:tcPr>
            <w:tcW w:w="1020" w:type="dxa"/>
          </w:tcPr>
          <w:p w:rsidR="00F21BAC" w:rsidRPr="000C61A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116,00</w:t>
            </w:r>
          </w:p>
        </w:tc>
        <w:tc>
          <w:tcPr>
            <w:tcW w:w="1304" w:type="dxa"/>
          </w:tcPr>
          <w:p w:rsidR="00F21BAC" w:rsidRPr="000C61A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382,80</w:t>
            </w:r>
          </w:p>
        </w:tc>
      </w:tr>
      <w:tr w:rsidR="000C61A1" w:rsidRPr="000C61A1" w:rsidTr="00F21B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:rsidR="00F21BAC" w:rsidRPr="000C61A1" w:rsidRDefault="00000000">
            <w:pPr>
              <w:rPr>
                <w:color w:val="000000" w:themeColor="text1"/>
              </w:rPr>
            </w:pPr>
            <w:r w:rsidRPr="000C61A1">
              <w:rPr>
                <w:b w:val="0"/>
                <w:color w:val="000000" w:themeColor="text1"/>
                <w:sz w:val="20"/>
              </w:rPr>
              <w:t>Desarrollo</w:t>
            </w:r>
          </w:p>
        </w:tc>
        <w:tc>
          <w:tcPr>
            <w:tcW w:w="1417" w:type="dxa"/>
          </w:tcPr>
          <w:p w:rsidR="00F21BAC" w:rsidRPr="000C6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Backend API</w:t>
            </w:r>
          </w:p>
        </w:tc>
        <w:tc>
          <w:tcPr>
            <w:tcW w:w="3685" w:type="dxa"/>
          </w:tcPr>
          <w:p w:rsidR="00F21BAC" w:rsidRPr="000C6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BO"/>
              </w:rPr>
            </w:pPr>
            <w:proofErr w:type="spellStart"/>
            <w:r w:rsidRPr="000C61A1">
              <w:rPr>
                <w:color w:val="000000" w:themeColor="text1"/>
                <w:sz w:val="20"/>
                <w:lang w:val="es-BO"/>
              </w:rPr>
              <w:t>Auth</w:t>
            </w:r>
            <w:proofErr w:type="spellEnd"/>
            <w:r w:rsidRPr="000C61A1">
              <w:rPr>
                <w:color w:val="000000" w:themeColor="text1"/>
                <w:sz w:val="20"/>
                <w:lang w:val="es-BO"/>
              </w:rPr>
              <w:t>, Usuarios, Roles, Estados, Aprobación empresas</w:t>
            </w:r>
          </w:p>
        </w:tc>
        <w:tc>
          <w:tcPr>
            <w:tcW w:w="1134" w:type="dxa"/>
          </w:tcPr>
          <w:p w:rsidR="00F21BAC" w:rsidRPr="000C6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0C61A1">
              <w:rPr>
                <w:color w:val="000000" w:themeColor="text1"/>
                <w:sz w:val="20"/>
              </w:rPr>
              <w:t>Desarrollador</w:t>
            </w:r>
            <w:proofErr w:type="spellEnd"/>
          </w:p>
        </w:tc>
        <w:tc>
          <w:tcPr>
            <w:tcW w:w="680" w:type="dxa"/>
          </w:tcPr>
          <w:p w:rsidR="00F21BAC" w:rsidRPr="000C6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160</w:t>
            </w:r>
          </w:p>
        </w:tc>
        <w:tc>
          <w:tcPr>
            <w:tcW w:w="680" w:type="dxa"/>
          </w:tcPr>
          <w:p w:rsidR="00F21BAC" w:rsidRPr="000C6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6.6</w:t>
            </w:r>
          </w:p>
        </w:tc>
        <w:tc>
          <w:tcPr>
            <w:tcW w:w="1020" w:type="dxa"/>
          </w:tcPr>
          <w:p w:rsidR="00F21BAC" w:rsidRPr="000C61A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116,00</w:t>
            </w:r>
          </w:p>
        </w:tc>
        <w:tc>
          <w:tcPr>
            <w:tcW w:w="1304" w:type="dxa"/>
          </w:tcPr>
          <w:p w:rsidR="00F21BAC" w:rsidRPr="000C61A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765,60</w:t>
            </w:r>
          </w:p>
        </w:tc>
      </w:tr>
      <w:tr w:rsidR="000C61A1" w:rsidRPr="000C61A1" w:rsidTr="00F21B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:rsidR="00F21BAC" w:rsidRPr="000C61A1" w:rsidRDefault="00000000">
            <w:pPr>
              <w:rPr>
                <w:color w:val="000000" w:themeColor="text1"/>
              </w:rPr>
            </w:pPr>
            <w:r w:rsidRPr="000C61A1">
              <w:rPr>
                <w:b w:val="0"/>
                <w:color w:val="000000" w:themeColor="text1"/>
                <w:sz w:val="20"/>
              </w:rPr>
              <w:lastRenderedPageBreak/>
              <w:t>Desarrollo</w:t>
            </w:r>
          </w:p>
        </w:tc>
        <w:tc>
          <w:tcPr>
            <w:tcW w:w="1417" w:type="dxa"/>
          </w:tcPr>
          <w:p w:rsidR="00F21BAC" w:rsidRPr="000C61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Backend API</w:t>
            </w:r>
          </w:p>
        </w:tc>
        <w:tc>
          <w:tcPr>
            <w:tcW w:w="3685" w:type="dxa"/>
          </w:tcPr>
          <w:p w:rsidR="00F21BAC" w:rsidRPr="000C61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lang w:val="es-BO"/>
              </w:rPr>
            </w:pPr>
            <w:r w:rsidRPr="000C61A1">
              <w:rPr>
                <w:color w:val="000000" w:themeColor="text1"/>
                <w:sz w:val="20"/>
                <w:lang w:val="es-BO"/>
              </w:rPr>
              <w:t>Categorías material, Precio referencia kg</w:t>
            </w:r>
          </w:p>
        </w:tc>
        <w:tc>
          <w:tcPr>
            <w:tcW w:w="1134" w:type="dxa"/>
          </w:tcPr>
          <w:p w:rsidR="00F21BAC" w:rsidRPr="000C61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0C61A1">
              <w:rPr>
                <w:color w:val="000000" w:themeColor="text1"/>
                <w:sz w:val="20"/>
              </w:rPr>
              <w:t>Desarrollador</w:t>
            </w:r>
            <w:proofErr w:type="spellEnd"/>
          </w:p>
        </w:tc>
        <w:tc>
          <w:tcPr>
            <w:tcW w:w="680" w:type="dxa"/>
          </w:tcPr>
          <w:p w:rsidR="00F21BAC" w:rsidRPr="000C61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80</w:t>
            </w:r>
          </w:p>
        </w:tc>
        <w:tc>
          <w:tcPr>
            <w:tcW w:w="680" w:type="dxa"/>
          </w:tcPr>
          <w:p w:rsidR="00F21BAC" w:rsidRPr="000C61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3.3</w:t>
            </w:r>
          </w:p>
        </w:tc>
        <w:tc>
          <w:tcPr>
            <w:tcW w:w="1020" w:type="dxa"/>
          </w:tcPr>
          <w:p w:rsidR="00F21BAC" w:rsidRPr="000C61A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116,00</w:t>
            </w:r>
          </w:p>
        </w:tc>
        <w:tc>
          <w:tcPr>
            <w:tcW w:w="1304" w:type="dxa"/>
          </w:tcPr>
          <w:p w:rsidR="00F21BAC" w:rsidRPr="000C61A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382,80</w:t>
            </w:r>
          </w:p>
        </w:tc>
      </w:tr>
      <w:tr w:rsidR="000C61A1" w:rsidRPr="000C61A1" w:rsidTr="00F21B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:rsidR="00F21BAC" w:rsidRPr="000C61A1" w:rsidRDefault="00000000">
            <w:pPr>
              <w:rPr>
                <w:color w:val="000000" w:themeColor="text1"/>
              </w:rPr>
            </w:pPr>
            <w:r w:rsidRPr="000C61A1">
              <w:rPr>
                <w:b w:val="0"/>
                <w:color w:val="000000" w:themeColor="text1"/>
                <w:sz w:val="20"/>
              </w:rPr>
              <w:t>Desarrollo</w:t>
            </w:r>
          </w:p>
        </w:tc>
        <w:tc>
          <w:tcPr>
            <w:tcW w:w="1417" w:type="dxa"/>
          </w:tcPr>
          <w:p w:rsidR="00F21BAC" w:rsidRPr="000C6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Backend API</w:t>
            </w:r>
          </w:p>
        </w:tc>
        <w:tc>
          <w:tcPr>
            <w:tcW w:w="3685" w:type="dxa"/>
          </w:tcPr>
          <w:p w:rsidR="00F21BAC" w:rsidRPr="000C6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BO"/>
              </w:rPr>
            </w:pPr>
            <w:r w:rsidRPr="000C61A1">
              <w:rPr>
                <w:color w:val="000000" w:themeColor="text1"/>
                <w:sz w:val="20"/>
                <w:lang w:val="es-BO"/>
              </w:rPr>
              <w:t>Ofertas (GPS Zona Sur, validación, anti-duplicados, foto, modalidad)</w:t>
            </w:r>
          </w:p>
        </w:tc>
        <w:tc>
          <w:tcPr>
            <w:tcW w:w="1134" w:type="dxa"/>
          </w:tcPr>
          <w:p w:rsidR="00F21BAC" w:rsidRPr="000C6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0C61A1">
              <w:rPr>
                <w:color w:val="000000" w:themeColor="text1"/>
                <w:sz w:val="20"/>
              </w:rPr>
              <w:t>Desarrollador</w:t>
            </w:r>
            <w:proofErr w:type="spellEnd"/>
          </w:p>
        </w:tc>
        <w:tc>
          <w:tcPr>
            <w:tcW w:w="680" w:type="dxa"/>
          </w:tcPr>
          <w:p w:rsidR="00F21BAC" w:rsidRPr="000C6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160</w:t>
            </w:r>
          </w:p>
        </w:tc>
        <w:tc>
          <w:tcPr>
            <w:tcW w:w="680" w:type="dxa"/>
          </w:tcPr>
          <w:p w:rsidR="00F21BAC" w:rsidRPr="000C6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6.6</w:t>
            </w:r>
          </w:p>
        </w:tc>
        <w:tc>
          <w:tcPr>
            <w:tcW w:w="1020" w:type="dxa"/>
          </w:tcPr>
          <w:p w:rsidR="00F21BAC" w:rsidRPr="000C61A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116,00</w:t>
            </w:r>
          </w:p>
        </w:tc>
        <w:tc>
          <w:tcPr>
            <w:tcW w:w="1304" w:type="dxa"/>
          </w:tcPr>
          <w:p w:rsidR="00F21BAC" w:rsidRPr="000C61A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765,60</w:t>
            </w:r>
          </w:p>
        </w:tc>
      </w:tr>
      <w:tr w:rsidR="000C61A1" w:rsidRPr="000C61A1" w:rsidTr="00F21B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:rsidR="00F21BAC" w:rsidRPr="000C61A1" w:rsidRDefault="00000000">
            <w:pPr>
              <w:rPr>
                <w:color w:val="000000" w:themeColor="text1"/>
              </w:rPr>
            </w:pPr>
            <w:r w:rsidRPr="000C61A1">
              <w:rPr>
                <w:b w:val="0"/>
                <w:color w:val="000000" w:themeColor="text1"/>
                <w:sz w:val="20"/>
              </w:rPr>
              <w:t>Desarrollo</w:t>
            </w:r>
          </w:p>
        </w:tc>
        <w:tc>
          <w:tcPr>
            <w:tcW w:w="1417" w:type="dxa"/>
          </w:tcPr>
          <w:p w:rsidR="00F21BAC" w:rsidRPr="000C61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Backend API</w:t>
            </w:r>
          </w:p>
        </w:tc>
        <w:tc>
          <w:tcPr>
            <w:tcW w:w="3685" w:type="dxa"/>
          </w:tcPr>
          <w:p w:rsidR="00F21BAC" w:rsidRPr="000C61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lang w:val="es-BO"/>
              </w:rPr>
            </w:pPr>
            <w:r w:rsidRPr="000C61A1">
              <w:rPr>
                <w:color w:val="000000" w:themeColor="text1"/>
                <w:sz w:val="20"/>
                <w:lang w:val="es-BO"/>
              </w:rPr>
              <w:t>Transacciones, cálculo monto, completar oferta</w:t>
            </w:r>
          </w:p>
        </w:tc>
        <w:tc>
          <w:tcPr>
            <w:tcW w:w="1134" w:type="dxa"/>
          </w:tcPr>
          <w:p w:rsidR="00F21BAC" w:rsidRPr="000C61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0C61A1">
              <w:rPr>
                <w:color w:val="000000" w:themeColor="text1"/>
                <w:sz w:val="20"/>
              </w:rPr>
              <w:t>Desarrollador</w:t>
            </w:r>
            <w:proofErr w:type="spellEnd"/>
          </w:p>
        </w:tc>
        <w:tc>
          <w:tcPr>
            <w:tcW w:w="680" w:type="dxa"/>
          </w:tcPr>
          <w:p w:rsidR="00F21BAC" w:rsidRPr="000C61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120</w:t>
            </w:r>
          </w:p>
        </w:tc>
        <w:tc>
          <w:tcPr>
            <w:tcW w:w="680" w:type="dxa"/>
          </w:tcPr>
          <w:p w:rsidR="00F21BAC" w:rsidRPr="000C61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5.0</w:t>
            </w:r>
          </w:p>
        </w:tc>
        <w:tc>
          <w:tcPr>
            <w:tcW w:w="1020" w:type="dxa"/>
          </w:tcPr>
          <w:p w:rsidR="00F21BAC" w:rsidRPr="000C61A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116,00</w:t>
            </w:r>
          </w:p>
        </w:tc>
        <w:tc>
          <w:tcPr>
            <w:tcW w:w="1304" w:type="dxa"/>
          </w:tcPr>
          <w:p w:rsidR="00F21BAC" w:rsidRPr="000C61A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580,00</w:t>
            </w:r>
          </w:p>
        </w:tc>
      </w:tr>
      <w:tr w:rsidR="000C61A1" w:rsidRPr="000C61A1" w:rsidTr="00F21B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:rsidR="00F21BAC" w:rsidRPr="000C61A1" w:rsidRDefault="00000000">
            <w:pPr>
              <w:rPr>
                <w:color w:val="000000" w:themeColor="text1"/>
              </w:rPr>
            </w:pPr>
            <w:r w:rsidRPr="000C61A1">
              <w:rPr>
                <w:b w:val="0"/>
                <w:color w:val="000000" w:themeColor="text1"/>
                <w:sz w:val="20"/>
              </w:rPr>
              <w:t>Desarrollo</w:t>
            </w:r>
          </w:p>
        </w:tc>
        <w:tc>
          <w:tcPr>
            <w:tcW w:w="1417" w:type="dxa"/>
          </w:tcPr>
          <w:p w:rsidR="00F21BAC" w:rsidRPr="000C6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Backend API</w:t>
            </w:r>
          </w:p>
        </w:tc>
        <w:tc>
          <w:tcPr>
            <w:tcW w:w="3685" w:type="dxa"/>
          </w:tcPr>
          <w:p w:rsidR="00F21BAC" w:rsidRPr="000C6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BO"/>
              </w:rPr>
            </w:pPr>
            <w:r w:rsidRPr="000C61A1">
              <w:rPr>
                <w:color w:val="000000" w:themeColor="text1"/>
                <w:sz w:val="20"/>
                <w:lang w:val="es-BO"/>
              </w:rPr>
              <w:t xml:space="preserve">Comprobantes PDF (correlativo CMP-AAAA-####, idempotente, </w:t>
            </w:r>
            <w:proofErr w:type="spellStart"/>
            <w:r w:rsidRPr="000C61A1">
              <w:rPr>
                <w:color w:val="000000" w:themeColor="text1"/>
                <w:sz w:val="20"/>
                <w:lang w:val="es-BO"/>
              </w:rPr>
              <w:t>DomPDF</w:t>
            </w:r>
            <w:proofErr w:type="spellEnd"/>
            <w:r w:rsidRPr="000C61A1">
              <w:rPr>
                <w:color w:val="000000" w:themeColor="text1"/>
                <w:sz w:val="20"/>
                <w:lang w:val="es-BO"/>
              </w:rPr>
              <w:t>)</w:t>
            </w:r>
          </w:p>
        </w:tc>
        <w:tc>
          <w:tcPr>
            <w:tcW w:w="1134" w:type="dxa"/>
          </w:tcPr>
          <w:p w:rsidR="00F21BAC" w:rsidRPr="000C6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0C61A1">
              <w:rPr>
                <w:color w:val="000000" w:themeColor="text1"/>
                <w:sz w:val="20"/>
              </w:rPr>
              <w:t>Desarrollador</w:t>
            </w:r>
            <w:proofErr w:type="spellEnd"/>
          </w:p>
        </w:tc>
        <w:tc>
          <w:tcPr>
            <w:tcW w:w="680" w:type="dxa"/>
          </w:tcPr>
          <w:p w:rsidR="00F21BAC" w:rsidRPr="000C6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100</w:t>
            </w:r>
          </w:p>
        </w:tc>
        <w:tc>
          <w:tcPr>
            <w:tcW w:w="680" w:type="dxa"/>
          </w:tcPr>
          <w:p w:rsidR="00F21BAC" w:rsidRPr="000C6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4.1</w:t>
            </w:r>
          </w:p>
        </w:tc>
        <w:tc>
          <w:tcPr>
            <w:tcW w:w="1020" w:type="dxa"/>
          </w:tcPr>
          <w:p w:rsidR="00F21BAC" w:rsidRPr="000C61A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116,00</w:t>
            </w:r>
          </w:p>
        </w:tc>
        <w:tc>
          <w:tcPr>
            <w:tcW w:w="1304" w:type="dxa"/>
          </w:tcPr>
          <w:p w:rsidR="00F21BAC" w:rsidRPr="000C61A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475,60</w:t>
            </w:r>
          </w:p>
        </w:tc>
      </w:tr>
      <w:tr w:rsidR="000C61A1" w:rsidRPr="000C61A1" w:rsidTr="00F21B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:rsidR="00F21BAC" w:rsidRPr="000C61A1" w:rsidRDefault="00000000">
            <w:pPr>
              <w:rPr>
                <w:color w:val="000000" w:themeColor="text1"/>
              </w:rPr>
            </w:pPr>
            <w:r w:rsidRPr="000C61A1">
              <w:rPr>
                <w:b w:val="0"/>
                <w:color w:val="000000" w:themeColor="text1"/>
                <w:sz w:val="20"/>
              </w:rPr>
              <w:t>Desarrollo</w:t>
            </w:r>
          </w:p>
        </w:tc>
        <w:tc>
          <w:tcPr>
            <w:tcW w:w="1417" w:type="dxa"/>
          </w:tcPr>
          <w:p w:rsidR="00F21BAC" w:rsidRPr="000C61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Backend API</w:t>
            </w:r>
          </w:p>
        </w:tc>
        <w:tc>
          <w:tcPr>
            <w:tcW w:w="3685" w:type="dxa"/>
          </w:tcPr>
          <w:p w:rsidR="00F21BAC" w:rsidRPr="000C61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lang w:val="es-BO"/>
              </w:rPr>
            </w:pPr>
            <w:r w:rsidRPr="000C61A1">
              <w:rPr>
                <w:color w:val="000000" w:themeColor="text1"/>
                <w:sz w:val="20"/>
                <w:lang w:val="es-BO"/>
              </w:rPr>
              <w:t xml:space="preserve">Reportes (estadísticas, filtros, </w:t>
            </w:r>
            <w:proofErr w:type="spellStart"/>
            <w:r w:rsidRPr="000C61A1">
              <w:rPr>
                <w:color w:val="000000" w:themeColor="text1"/>
                <w:sz w:val="20"/>
                <w:lang w:val="es-BO"/>
              </w:rPr>
              <w:t>export</w:t>
            </w:r>
            <w:proofErr w:type="spellEnd"/>
            <w:r w:rsidRPr="000C61A1">
              <w:rPr>
                <w:color w:val="000000" w:themeColor="text1"/>
                <w:sz w:val="20"/>
                <w:lang w:val="es-BO"/>
              </w:rPr>
              <w:t xml:space="preserve"> PDF), </w:t>
            </w:r>
            <w:proofErr w:type="spellStart"/>
            <w:r w:rsidRPr="000C61A1">
              <w:rPr>
                <w:color w:val="000000" w:themeColor="text1"/>
                <w:sz w:val="20"/>
                <w:lang w:val="es-BO"/>
              </w:rPr>
              <w:t>Admin</w:t>
            </w:r>
            <w:proofErr w:type="spellEnd"/>
            <w:r w:rsidRPr="000C61A1">
              <w:rPr>
                <w:color w:val="000000" w:themeColor="text1"/>
                <w:sz w:val="20"/>
                <w:lang w:val="es-BO"/>
              </w:rPr>
              <w:t xml:space="preserve"> usuarios/categorías</w:t>
            </w:r>
          </w:p>
        </w:tc>
        <w:tc>
          <w:tcPr>
            <w:tcW w:w="1134" w:type="dxa"/>
          </w:tcPr>
          <w:p w:rsidR="00F21BAC" w:rsidRPr="000C61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0C61A1">
              <w:rPr>
                <w:color w:val="000000" w:themeColor="text1"/>
                <w:sz w:val="20"/>
              </w:rPr>
              <w:t>Desarrollador</w:t>
            </w:r>
            <w:proofErr w:type="spellEnd"/>
          </w:p>
        </w:tc>
        <w:tc>
          <w:tcPr>
            <w:tcW w:w="680" w:type="dxa"/>
          </w:tcPr>
          <w:p w:rsidR="00F21BAC" w:rsidRPr="000C61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120</w:t>
            </w:r>
          </w:p>
        </w:tc>
        <w:tc>
          <w:tcPr>
            <w:tcW w:w="680" w:type="dxa"/>
          </w:tcPr>
          <w:p w:rsidR="00F21BAC" w:rsidRPr="000C61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5.0</w:t>
            </w:r>
          </w:p>
        </w:tc>
        <w:tc>
          <w:tcPr>
            <w:tcW w:w="1020" w:type="dxa"/>
          </w:tcPr>
          <w:p w:rsidR="00F21BAC" w:rsidRPr="000C61A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116,00</w:t>
            </w:r>
          </w:p>
        </w:tc>
        <w:tc>
          <w:tcPr>
            <w:tcW w:w="1304" w:type="dxa"/>
          </w:tcPr>
          <w:p w:rsidR="00F21BAC" w:rsidRPr="000C61A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580,00</w:t>
            </w:r>
          </w:p>
        </w:tc>
      </w:tr>
      <w:tr w:rsidR="000C61A1" w:rsidRPr="000C61A1" w:rsidTr="00F21B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:rsidR="00F21BAC" w:rsidRPr="000C61A1" w:rsidRDefault="00000000">
            <w:pPr>
              <w:rPr>
                <w:color w:val="000000" w:themeColor="text1"/>
              </w:rPr>
            </w:pPr>
            <w:r w:rsidRPr="000C61A1">
              <w:rPr>
                <w:b w:val="0"/>
                <w:color w:val="000000" w:themeColor="text1"/>
                <w:sz w:val="20"/>
              </w:rPr>
              <w:t>Desarrollo</w:t>
            </w:r>
          </w:p>
        </w:tc>
        <w:tc>
          <w:tcPr>
            <w:tcW w:w="1417" w:type="dxa"/>
          </w:tcPr>
          <w:p w:rsidR="00F21BAC" w:rsidRPr="000C6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Panel Web</w:t>
            </w:r>
          </w:p>
        </w:tc>
        <w:tc>
          <w:tcPr>
            <w:tcW w:w="3685" w:type="dxa"/>
          </w:tcPr>
          <w:p w:rsidR="00F21BAC" w:rsidRPr="000C6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BO"/>
              </w:rPr>
            </w:pPr>
            <w:proofErr w:type="spellStart"/>
            <w:r w:rsidRPr="000C61A1">
              <w:rPr>
                <w:color w:val="000000" w:themeColor="text1"/>
                <w:sz w:val="20"/>
                <w:lang w:val="es-BO"/>
              </w:rPr>
              <w:t>Layout</w:t>
            </w:r>
            <w:proofErr w:type="spellEnd"/>
            <w:r w:rsidRPr="000C61A1">
              <w:rPr>
                <w:color w:val="000000" w:themeColor="text1"/>
                <w:sz w:val="20"/>
                <w:lang w:val="es-BO"/>
              </w:rPr>
              <w:t xml:space="preserve">, </w:t>
            </w:r>
            <w:proofErr w:type="spellStart"/>
            <w:r w:rsidRPr="000C61A1">
              <w:rPr>
                <w:color w:val="000000" w:themeColor="text1"/>
                <w:sz w:val="20"/>
                <w:lang w:val="es-BO"/>
              </w:rPr>
              <w:t>Login</w:t>
            </w:r>
            <w:proofErr w:type="spellEnd"/>
            <w:r w:rsidRPr="000C61A1">
              <w:rPr>
                <w:color w:val="000000" w:themeColor="text1"/>
                <w:sz w:val="20"/>
                <w:lang w:val="es-BO"/>
              </w:rPr>
              <w:t xml:space="preserve">/Registro (formulario único ciudadano/empresa), </w:t>
            </w:r>
            <w:proofErr w:type="spellStart"/>
            <w:r w:rsidRPr="000C61A1">
              <w:rPr>
                <w:color w:val="000000" w:themeColor="text1"/>
                <w:sz w:val="20"/>
                <w:lang w:val="es-BO"/>
              </w:rPr>
              <w:t>Dashboard</w:t>
            </w:r>
            <w:proofErr w:type="spellEnd"/>
            <w:r w:rsidRPr="000C61A1">
              <w:rPr>
                <w:color w:val="000000" w:themeColor="text1"/>
                <w:sz w:val="20"/>
                <w:lang w:val="es-BO"/>
              </w:rPr>
              <w:t>, PWA</w:t>
            </w:r>
          </w:p>
        </w:tc>
        <w:tc>
          <w:tcPr>
            <w:tcW w:w="1134" w:type="dxa"/>
          </w:tcPr>
          <w:p w:rsidR="00F21BAC" w:rsidRPr="000C6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0C61A1">
              <w:rPr>
                <w:color w:val="000000" w:themeColor="text1"/>
                <w:sz w:val="20"/>
              </w:rPr>
              <w:t>Desarrollador</w:t>
            </w:r>
            <w:proofErr w:type="spellEnd"/>
          </w:p>
        </w:tc>
        <w:tc>
          <w:tcPr>
            <w:tcW w:w="680" w:type="dxa"/>
          </w:tcPr>
          <w:p w:rsidR="00F21BAC" w:rsidRPr="000C6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160</w:t>
            </w:r>
          </w:p>
        </w:tc>
        <w:tc>
          <w:tcPr>
            <w:tcW w:w="680" w:type="dxa"/>
          </w:tcPr>
          <w:p w:rsidR="00F21BAC" w:rsidRPr="000C6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6.6</w:t>
            </w:r>
          </w:p>
        </w:tc>
        <w:tc>
          <w:tcPr>
            <w:tcW w:w="1020" w:type="dxa"/>
          </w:tcPr>
          <w:p w:rsidR="00F21BAC" w:rsidRPr="000C61A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116,00</w:t>
            </w:r>
          </w:p>
        </w:tc>
        <w:tc>
          <w:tcPr>
            <w:tcW w:w="1304" w:type="dxa"/>
          </w:tcPr>
          <w:p w:rsidR="00F21BAC" w:rsidRPr="000C61A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765,60</w:t>
            </w:r>
          </w:p>
        </w:tc>
      </w:tr>
      <w:tr w:rsidR="000C61A1" w:rsidRPr="000C61A1" w:rsidTr="00F21B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:rsidR="00F21BAC" w:rsidRPr="000C61A1" w:rsidRDefault="00000000">
            <w:pPr>
              <w:rPr>
                <w:color w:val="000000" w:themeColor="text1"/>
              </w:rPr>
            </w:pPr>
            <w:r w:rsidRPr="000C61A1">
              <w:rPr>
                <w:b w:val="0"/>
                <w:color w:val="000000" w:themeColor="text1"/>
                <w:sz w:val="20"/>
              </w:rPr>
              <w:t>Desarrollo</w:t>
            </w:r>
          </w:p>
        </w:tc>
        <w:tc>
          <w:tcPr>
            <w:tcW w:w="1417" w:type="dxa"/>
          </w:tcPr>
          <w:p w:rsidR="00F21BAC" w:rsidRPr="000C61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Panel Web</w:t>
            </w:r>
          </w:p>
        </w:tc>
        <w:tc>
          <w:tcPr>
            <w:tcW w:w="3685" w:type="dxa"/>
          </w:tcPr>
          <w:p w:rsidR="00F21BAC" w:rsidRPr="000C61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lang w:val="es-BO"/>
              </w:rPr>
            </w:pPr>
            <w:r w:rsidRPr="000C61A1">
              <w:rPr>
                <w:color w:val="000000" w:themeColor="text1"/>
                <w:sz w:val="20"/>
                <w:lang w:val="es-BO"/>
              </w:rPr>
              <w:t xml:space="preserve">Mapa </w:t>
            </w:r>
            <w:proofErr w:type="spellStart"/>
            <w:r w:rsidRPr="000C61A1">
              <w:rPr>
                <w:color w:val="000000" w:themeColor="text1"/>
                <w:sz w:val="20"/>
                <w:lang w:val="es-BO"/>
              </w:rPr>
              <w:t>Leaflet</w:t>
            </w:r>
            <w:proofErr w:type="spellEnd"/>
            <w:r w:rsidRPr="000C61A1">
              <w:rPr>
                <w:color w:val="000000" w:themeColor="text1"/>
                <w:sz w:val="20"/>
                <w:lang w:val="es-BO"/>
              </w:rPr>
              <w:t>, Ofertas (mapa/listado/detalle), Transacciones, Reportes</w:t>
            </w:r>
          </w:p>
        </w:tc>
        <w:tc>
          <w:tcPr>
            <w:tcW w:w="1134" w:type="dxa"/>
          </w:tcPr>
          <w:p w:rsidR="00F21BAC" w:rsidRPr="000C61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0C61A1">
              <w:rPr>
                <w:color w:val="000000" w:themeColor="text1"/>
                <w:sz w:val="20"/>
              </w:rPr>
              <w:t>Desarrollador</w:t>
            </w:r>
            <w:proofErr w:type="spellEnd"/>
          </w:p>
        </w:tc>
        <w:tc>
          <w:tcPr>
            <w:tcW w:w="680" w:type="dxa"/>
          </w:tcPr>
          <w:p w:rsidR="00F21BAC" w:rsidRPr="000C61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120</w:t>
            </w:r>
          </w:p>
        </w:tc>
        <w:tc>
          <w:tcPr>
            <w:tcW w:w="680" w:type="dxa"/>
          </w:tcPr>
          <w:p w:rsidR="00F21BAC" w:rsidRPr="000C61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5.0</w:t>
            </w:r>
          </w:p>
        </w:tc>
        <w:tc>
          <w:tcPr>
            <w:tcW w:w="1020" w:type="dxa"/>
          </w:tcPr>
          <w:p w:rsidR="00F21BAC" w:rsidRPr="000C61A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116,00</w:t>
            </w:r>
          </w:p>
        </w:tc>
        <w:tc>
          <w:tcPr>
            <w:tcW w:w="1304" w:type="dxa"/>
          </w:tcPr>
          <w:p w:rsidR="00F21BAC" w:rsidRPr="000C61A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580,00</w:t>
            </w:r>
          </w:p>
        </w:tc>
      </w:tr>
      <w:tr w:rsidR="000C61A1" w:rsidRPr="000C61A1" w:rsidTr="00F21B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:rsidR="00F21BAC" w:rsidRPr="000C61A1" w:rsidRDefault="00000000">
            <w:pPr>
              <w:rPr>
                <w:color w:val="000000" w:themeColor="text1"/>
              </w:rPr>
            </w:pPr>
            <w:r w:rsidRPr="000C61A1">
              <w:rPr>
                <w:b w:val="0"/>
                <w:color w:val="000000" w:themeColor="text1"/>
                <w:sz w:val="20"/>
              </w:rPr>
              <w:t>Desarrollo</w:t>
            </w:r>
          </w:p>
        </w:tc>
        <w:tc>
          <w:tcPr>
            <w:tcW w:w="1417" w:type="dxa"/>
          </w:tcPr>
          <w:p w:rsidR="00F21BAC" w:rsidRPr="000C6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Panel Web</w:t>
            </w:r>
          </w:p>
        </w:tc>
        <w:tc>
          <w:tcPr>
            <w:tcW w:w="3685" w:type="dxa"/>
          </w:tcPr>
          <w:p w:rsidR="00F21BAC" w:rsidRPr="000C6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BO"/>
              </w:rPr>
            </w:pPr>
            <w:r w:rsidRPr="000C61A1">
              <w:rPr>
                <w:color w:val="000000" w:themeColor="text1"/>
                <w:sz w:val="20"/>
                <w:lang w:val="es-BO"/>
              </w:rPr>
              <w:t xml:space="preserve">Mis Ofertas (ciudadano), Puntos verdes, Comprobantes, </w:t>
            </w:r>
            <w:proofErr w:type="spellStart"/>
            <w:r w:rsidRPr="000C61A1">
              <w:rPr>
                <w:color w:val="000000" w:themeColor="text1"/>
                <w:sz w:val="20"/>
                <w:lang w:val="es-BO"/>
              </w:rPr>
              <w:t>Admin</w:t>
            </w:r>
            <w:proofErr w:type="spellEnd"/>
          </w:p>
        </w:tc>
        <w:tc>
          <w:tcPr>
            <w:tcW w:w="1134" w:type="dxa"/>
          </w:tcPr>
          <w:p w:rsidR="00F21BAC" w:rsidRPr="000C6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0C61A1">
              <w:rPr>
                <w:color w:val="000000" w:themeColor="text1"/>
                <w:sz w:val="20"/>
              </w:rPr>
              <w:t>Desarrollador</w:t>
            </w:r>
            <w:proofErr w:type="spellEnd"/>
          </w:p>
        </w:tc>
        <w:tc>
          <w:tcPr>
            <w:tcW w:w="680" w:type="dxa"/>
          </w:tcPr>
          <w:p w:rsidR="00F21BAC" w:rsidRPr="000C6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100</w:t>
            </w:r>
          </w:p>
        </w:tc>
        <w:tc>
          <w:tcPr>
            <w:tcW w:w="680" w:type="dxa"/>
          </w:tcPr>
          <w:p w:rsidR="00F21BAC" w:rsidRPr="000C6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4.1</w:t>
            </w:r>
          </w:p>
        </w:tc>
        <w:tc>
          <w:tcPr>
            <w:tcW w:w="1020" w:type="dxa"/>
          </w:tcPr>
          <w:p w:rsidR="00F21BAC" w:rsidRPr="000C61A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116,00</w:t>
            </w:r>
          </w:p>
        </w:tc>
        <w:tc>
          <w:tcPr>
            <w:tcW w:w="1304" w:type="dxa"/>
          </w:tcPr>
          <w:p w:rsidR="00F21BAC" w:rsidRPr="000C61A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475,60</w:t>
            </w:r>
          </w:p>
        </w:tc>
      </w:tr>
      <w:tr w:rsidR="000C61A1" w:rsidRPr="000C61A1" w:rsidTr="00F21B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:rsidR="00F21BAC" w:rsidRPr="000C61A1" w:rsidRDefault="00000000">
            <w:pPr>
              <w:rPr>
                <w:color w:val="000000" w:themeColor="text1"/>
              </w:rPr>
            </w:pPr>
            <w:proofErr w:type="spellStart"/>
            <w:r w:rsidRPr="000C61A1">
              <w:rPr>
                <w:b w:val="0"/>
                <w:color w:val="000000" w:themeColor="text1"/>
                <w:sz w:val="20"/>
              </w:rPr>
              <w:t>Pruebas</w:t>
            </w:r>
            <w:proofErr w:type="spellEnd"/>
          </w:p>
        </w:tc>
        <w:tc>
          <w:tcPr>
            <w:tcW w:w="1417" w:type="dxa"/>
          </w:tcPr>
          <w:p w:rsidR="00F21BAC" w:rsidRPr="000C61A1" w:rsidRDefault="00F21B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3685" w:type="dxa"/>
          </w:tcPr>
          <w:p w:rsidR="00F21BAC" w:rsidRPr="000C61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Tests unit/feature (SQLite memoria), Script verificación integral (verificar_sistema.sh)</w:t>
            </w:r>
          </w:p>
        </w:tc>
        <w:tc>
          <w:tcPr>
            <w:tcW w:w="1134" w:type="dxa"/>
          </w:tcPr>
          <w:p w:rsidR="00F21BAC" w:rsidRPr="000C61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Desarrollador</w:t>
            </w:r>
          </w:p>
        </w:tc>
        <w:tc>
          <w:tcPr>
            <w:tcW w:w="680" w:type="dxa"/>
          </w:tcPr>
          <w:p w:rsidR="00F21BAC" w:rsidRPr="000C61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120</w:t>
            </w:r>
          </w:p>
        </w:tc>
        <w:tc>
          <w:tcPr>
            <w:tcW w:w="680" w:type="dxa"/>
          </w:tcPr>
          <w:p w:rsidR="00F21BAC" w:rsidRPr="000C61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5.0</w:t>
            </w:r>
          </w:p>
        </w:tc>
        <w:tc>
          <w:tcPr>
            <w:tcW w:w="1020" w:type="dxa"/>
          </w:tcPr>
          <w:p w:rsidR="00F21BAC" w:rsidRPr="000C61A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116,00</w:t>
            </w:r>
          </w:p>
        </w:tc>
        <w:tc>
          <w:tcPr>
            <w:tcW w:w="1304" w:type="dxa"/>
          </w:tcPr>
          <w:p w:rsidR="00F21BAC" w:rsidRPr="000C61A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580,00</w:t>
            </w:r>
          </w:p>
        </w:tc>
      </w:tr>
      <w:tr w:rsidR="000C61A1" w:rsidRPr="000C61A1" w:rsidTr="00F21B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:rsidR="00F21BAC" w:rsidRPr="000C61A1" w:rsidRDefault="00000000">
            <w:pPr>
              <w:rPr>
                <w:color w:val="000000" w:themeColor="text1"/>
              </w:rPr>
            </w:pPr>
            <w:proofErr w:type="spellStart"/>
            <w:r w:rsidRPr="000C61A1">
              <w:rPr>
                <w:b w:val="0"/>
                <w:color w:val="000000" w:themeColor="text1"/>
                <w:sz w:val="20"/>
              </w:rPr>
              <w:t>Documentación</w:t>
            </w:r>
            <w:proofErr w:type="spellEnd"/>
          </w:p>
        </w:tc>
        <w:tc>
          <w:tcPr>
            <w:tcW w:w="1417" w:type="dxa"/>
          </w:tcPr>
          <w:p w:rsidR="00F21BAC" w:rsidRPr="000C61A1" w:rsidRDefault="00F21B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3685" w:type="dxa"/>
          </w:tcPr>
          <w:p w:rsidR="00F21BAC" w:rsidRPr="000C6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README, API docs, Manual usuario, CHANGELOG</w:t>
            </w:r>
          </w:p>
        </w:tc>
        <w:tc>
          <w:tcPr>
            <w:tcW w:w="1134" w:type="dxa"/>
          </w:tcPr>
          <w:p w:rsidR="00F21BAC" w:rsidRPr="000C6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Analista</w:t>
            </w:r>
          </w:p>
        </w:tc>
        <w:tc>
          <w:tcPr>
            <w:tcW w:w="680" w:type="dxa"/>
          </w:tcPr>
          <w:p w:rsidR="00F21BAC" w:rsidRPr="000C6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80</w:t>
            </w:r>
          </w:p>
        </w:tc>
        <w:tc>
          <w:tcPr>
            <w:tcW w:w="680" w:type="dxa"/>
          </w:tcPr>
          <w:p w:rsidR="00F21BAC" w:rsidRPr="000C6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3.3</w:t>
            </w:r>
          </w:p>
        </w:tc>
        <w:tc>
          <w:tcPr>
            <w:tcW w:w="1020" w:type="dxa"/>
          </w:tcPr>
          <w:p w:rsidR="00F21BAC" w:rsidRPr="000C61A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83,00</w:t>
            </w:r>
          </w:p>
        </w:tc>
        <w:tc>
          <w:tcPr>
            <w:tcW w:w="1304" w:type="dxa"/>
          </w:tcPr>
          <w:p w:rsidR="00F21BAC" w:rsidRPr="000C61A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273,90</w:t>
            </w:r>
          </w:p>
        </w:tc>
      </w:tr>
      <w:tr w:rsidR="000C61A1" w:rsidRPr="000C61A1" w:rsidTr="00F21B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:rsidR="00F21BAC" w:rsidRPr="000C61A1" w:rsidRDefault="00000000">
            <w:pPr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TOTAL PERSONAL</w:t>
            </w:r>
          </w:p>
        </w:tc>
        <w:tc>
          <w:tcPr>
            <w:tcW w:w="1417" w:type="dxa"/>
          </w:tcPr>
          <w:p w:rsidR="00F21BAC" w:rsidRPr="000C61A1" w:rsidRDefault="00F21BAC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3685" w:type="dxa"/>
          </w:tcPr>
          <w:p w:rsidR="00F21BAC" w:rsidRPr="000C61A1" w:rsidRDefault="00F21BAC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134" w:type="dxa"/>
          </w:tcPr>
          <w:p w:rsidR="00F21BAC" w:rsidRPr="000C61A1" w:rsidRDefault="00F21BAC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680" w:type="dxa"/>
          </w:tcPr>
          <w:p w:rsidR="00F21BAC" w:rsidRPr="000C61A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b/>
                <w:color w:val="000000" w:themeColor="text1"/>
                <w:sz w:val="20"/>
              </w:rPr>
              <w:t>1.380,00</w:t>
            </w:r>
          </w:p>
        </w:tc>
        <w:tc>
          <w:tcPr>
            <w:tcW w:w="680" w:type="dxa"/>
          </w:tcPr>
          <w:p w:rsidR="00F21BAC" w:rsidRPr="000C61A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b/>
                <w:color w:val="000000" w:themeColor="text1"/>
                <w:sz w:val="20"/>
              </w:rPr>
              <w:t>57,50</w:t>
            </w:r>
          </w:p>
        </w:tc>
        <w:tc>
          <w:tcPr>
            <w:tcW w:w="1020" w:type="dxa"/>
          </w:tcPr>
          <w:p w:rsidR="00F21BAC" w:rsidRPr="000C61A1" w:rsidRDefault="00F21BAC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04" w:type="dxa"/>
          </w:tcPr>
          <w:p w:rsidR="00F21BAC" w:rsidRPr="000C61A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b/>
                <w:color w:val="000000" w:themeColor="text1"/>
                <w:sz w:val="20"/>
              </w:rPr>
              <w:t>6.349,10</w:t>
            </w:r>
          </w:p>
        </w:tc>
      </w:tr>
    </w:tbl>
    <w:p w:rsidR="00F21BAC" w:rsidRPr="000C61A1" w:rsidRDefault="00F21BAC">
      <w:pPr>
        <w:rPr>
          <w:color w:val="000000" w:themeColor="text1"/>
        </w:rPr>
      </w:pPr>
    </w:p>
    <w:p w:rsidR="00F21BAC" w:rsidRPr="000C61A1" w:rsidRDefault="00000000">
      <w:pPr>
        <w:pStyle w:val="Ttulo1"/>
        <w:rPr>
          <w:color w:val="000000" w:themeColor="text1"/>
        </w:rPr>
      </w:pPr>
      <w:r w:rsidRPr="000C61A1">
        <w:rPr>
          <w:color w:val="000000" w:themeColor="text1"/>
        </w:rPr>
        <w:t>4. Costos de Consumibles e Infraestructura</w:t>
      </w:r>
    </w:p>
    <w:p w:rsidR="00F21BAC" w:rsidRPr="000C61A1" w:rsidRDefault="00000000">
      <w:pPr>
        <w:rPr>
          <w:color w:val="000000" w:themeColor="text1"/>
          <w:lang w:val="es-BO"/>
        </w:rPr>
      </w:pPr>
      <w:r w:rsidRPr="000C61A1">
        <w:rPr>
          <w:color w:val="000000" w:themeColor="text1"/>
          <w:lang w:val="es-BO"/>
        </w:rPr>
        <w:t xml:space="preserve">Incluye insumos de oficina, servicios básicos durante el desarrollo (3 meses) e infraestructura de despliegue (hosting, dominio, VPS para </w:t>
      </w:r>
      <w:proofErr w:type="spellStart"/>
      <w:r w:rsidRPr="000C61A1">
        <w:rPr>
          <w:color w:val="000000" w:themeColor="text1"/>
          <w:lang w:val="es-BO"/>
        </w:rPr>
        <w:t>staging</w:t>
      </w:r>
      <w:proofErr w:type="spellEnd"/>
      <w:r w:rsidRPr="000C61A1">
        <w:rPr>
          <w:color w:val="000000" w:themeColor="text1"/>
          <w:lang w:val="es-BO"/>
        </w:rPr>
        <w:t>).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3969"/>
        <w:gridCol w:w="960"/>
        <w:gridCol w:w="850"/>
        <w:gridCol w:w="1417"/>
        <w:gridCol w:w="1417"/>
      </w:tblGrid>
      <w:tr w:rsidR="000C61A1" w:rsidRPr="000C61A1" w:rsidTr="00F21B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:rsidR="00F21BAC" w:rsidRPr="000C61A1" w:rsidRDefault="00000000">
            <w:pPr>
              <w:jc w:val="center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N°</w:t>
            </w:r>
          </w:p>
        </w:tc>
        <w:tc>
          <w:tcPr>
            <w:tcW w:w="3969" w:type="dxa"/>
          </w:tcPr>
          <w:p w:rsidR="00F21BAC" w:rsidRPr="000C61A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Detalle</w:t>
            </w:r>
          </w:p>
        </w:tc>
        <w:tc>
          <w:tcPr>
            <w:tcW w:w="850" w:type="dxa"/>
          </w:tcPr>
          <w:p w:rsidR="00F21BAC" w:rsidRPr="000C61A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Cantidad</w:t>
            </w:r>
          </w:p>
        </w:tc>
        <w:tc>
          <w:tcPr>
            <w:tcW w:w="850" w:type="dxa"/>
          </w:tcPr>
          <w:p w:rsidR="00F21BAC" w:rsidRPr="000C61A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Unidad</w:t>
            </w:r>
          </w:p>
        </w:tc>
        <w:tc>
          <w:tcPr>
            <w:tcW w:w="1417" w:type="dxa"/>
          </w:tcPr>
          <w:p w:rsidR="00F21BAC" w:rsidRPr="000C61A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Precio Unit. (Bs)</w:t>
            </w:r>
          </w:p>
        </w:tc>
        <w:tc>
          <w:tcPr>
            <w:tcW w:w="1417" w:type="dxa"/>
          </w:tcPr>
          <w:p w:rsidR="00F21BAC" w:rsidRPr="000C61A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Subtotal (Bs)</w:t>
            </w:r>
          </w:p>
        </w:tc>
      </w:tr>
      <w:tr w:rsidR="000C61A1" w:rsidRPr="000C61A1" w:rsidTr="00F21B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:rsidR="00F21BAC" w:rsidRPr="000C61A1" w:rsidRDefault="00000000">
            <w:pPr>
              <w:rPr>
                <w:color w:val="000000" w:themeColor="text1"/>
              </w:rPr>
            </w:pPr>
            <w:r w:rsidRPr="000C61A1">
              <w:rPr>
                <w:b w:val="0"/>
                <w:color w:val="000000" w:themeColor="text1"/>
                <w:sz w:val="20"/>
              </w:rPr>
              <w:t>1</w:t>
            </w:r>
          </w:p>
        </w:tc>
        <w:tc>
          <w:tcPr>
            <w:tcW w:w="3969" w:type="dxa"/>
          </w:tcPr>
          <w:p w:rsidR="00F21BAC" w:rsidRPr="000C6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BO"/>
              </w:rPr>
            </w:pPr>
            <w:r w:rsidRPr="000C61A1">
              <w:rPr>
                <w:color w:val="000000" w:themeColor="text1"/>
                <w:sz w:val="20"/>
                <w:lang w:val="es-BO"/>
              </w:rPr>
              <w:t>Material de escritorio (papelería, impresión)</w:t>
            </w:r>
          </w:p>
        </w:tc>
        <w:tc>
          <w:tcPr>
            <w:tcW w:w="850" w:type="dxa"/>
          </w:tcPr>
          <w:p w:rsidR="00F21BAC" w:rsidRPr="000C6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1</w:t>
            </w:r>
          </w:p>
        </w:tc>
        <w:tc>
          <w:tcPr>
            <w:tcW w:w="850" w:type="dxa"/>
          </w:tcPr>
          <w:p w:rsidR="00F21BAC" w:rsidRPr="000C6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-</w:t>
            </w:r>
          </w:p>
        </w:tc>
        <w:tc>
          <w:tcPr>
            <w:tcW w:w="1417" w:type="dxa"/>
          </w:tcPr>
          <w:p w:rsidR="00F21BAC" w:rsidRPr="000C61A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50,00</w:t>
            </w:r>
          </w:p>
        </w:tc>
        <w:tc>
          <w:tcPr>
            <w:tcW w:w="1417" w:type="dxa"/>
          </w:tcPr>
          <w:p w:rsidR="00F21BAC" w:rsidRPr="000C61A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50,00</w:t>
            </w:r>
          </w:p>
        </w:tc>
      </w:tr>
      <w:tr w:rsidR="000C61A1" w:rsidRPr="000C61A1" w:rsidTr="00F21B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:rsidR="00F21BAC" w:rsidRPr="000C61A1" w:rsidRDefault="00000000">
            <w:pPr>
              <w:rPr>
                <w:color w:val="000000" w:themeColor="text1"/>
              </w:rPr>
            </w:pPr>
            <w:r w:rsidRPr="000C61A1">
              <w:rPr>
                <w:b w:val="0"/>
                <w:color w:val="000000" w:themeColor="text1"/>
                <w:sz w:val="20"/>
              </w:rPr>
              <w:t>2</w:t>
            </w:r>
          </w:p>
        </w:tc>
        <w:tc>
          <w:tcPr>
            <w:tcW w:w="3969" w:type="dxa"/>
          </w:tcPr>
          <w:p w:rsidR="00F21BAC" w:rsidRPr="000C61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lang w:val="es-BO"/>
              </w:rPr>
            </w:pPr>
            <w:r w:rsidRPr="000C61A1">
              <w:rPr>
                <w:color w:val="000000" w:themeColor="text1"/>
                <w:sz w:val="20"/>
                <w:lang w:val="es-BO"/>
              </w:rPr>
              <w:t>Servicio de internet (desarrollo 3 meses)</w:t>
            </w:r>
          </w:p>
        </w:tc>
        <w:tc>
          <w:tcPr>
            <w:tcW w:w="850" w:type="dxa"/>
          </w:tcPr>
          <w:p w:rsidR="00F21BAC" w:rsidRPr="000C61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3</w:t>
            </w:r>
          </w:p>
        </w:tc>
        <w:tc>
          <w:tcPr>
            <w:tcW w:w="850" w:type="dxa"/>
          </w:tcPr>
          <w:p w:rsidR="00F21BAC" w:rsidRPr="000C61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Meses</w:t>
            </w:r>
          </w:p>
        </w:tc>
        <w:tc>
          <w:tcPr>
            <w:tcW w:w="1417" w:type="dxa"/>
          </w:tcPr>
          <w:p w:rsidR="00F21BAC" w:rsidRPr="000C61A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199,00</w:t>
            </w:r>
          </w:p>
        </w:tc>
        <w:tc>
          <w:tcPr>
            <w:tcW w:w="1417" w:type="dxa"/>
          </w:tcPr>
          <w:p w:rsidR="00F21BAC" w:rsidRPr="000C61A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597,00</w:t>
            </w:r>
          </w:p>
        </w:tc>
      </w:tr>
      <w:tr w:rsidR="000C61A1" w:rsidRPr="000C61A1" w:rsidTr="00F21B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:rsidR="00F21BAC" w:rsidRPr="000C61A1" w:rsidRDefault="00000000">
            <w:pPr>
              <w:rPr>
                <w:color w:val="000000" w:themeColor="text1"/>
              </w:rPr>
            </w:pPr>
            <w:r w:rsidRPr="000C61A1">
              <w:rPr>
                <w:b w:val="0"/>
                <w:color w:val="000000" w:themeColor="text1"/>
                <w:sz w:val="20"/>
              </w:rPr>
              <w:t>3</w:t>
            </w:r>
          </w:p>
        </w:tc>
        <w:tc>
          <w:tcPr>
            <w:tcW w:w="3969" w:type="dxa"/>
          </w:tcPr>
          <w:p w:rsidR="00F21BAC" w:rsidRPr="000C6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BO"/>
              </w:rPr>
            </w:pPr>
            <w:r w:rsidRPr="000C61A1">
              <w:rPr>
                <w:color w:val="000000" w:themeColor="text1"/>
                <w:sz w:val="20"/>
                <w:lang w:val="es-BO"/>
              </w:rPr>
              <w:t>Servicio de electricidad (desarrollo 3 meses)</w:t>
            </w:r>
          </w:p>
        </w:tc>
        <w:tc>
          <w:tcPr>
            <w:tcW w:w="850" w:type="dxa"/>
          </w:tcPr>
          <w:p w:rsidR="00F21BAC" w:rsidRPr="000C6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3</w:t>
            </w:r>
          </w:p>
        </w:tc>
        <w:tc>
          <w:tcPr>
            <w:tcW w:w="850" w:type="dxa"/>
          </w:tcPr>
          <w:p w:rsidR="00F21BAC" w:rsidRPr="000C6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Meses</w:t>
            </w:r>
          </w:p>
        </w:tc>
        <w:tc>
          <w:tcPr>
            <w:tcW w:w="1417" w:type="dxa"/>
          </w:tcPr>
          <w:p w:rsidR="00F21BAC" w:rsidRPr="000C61A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100,00</w:t>
            </w:r>
          </w:p>
        </w:tc>
        <w:tc>
          <w:tcPr>
            <w:tcW w:w="1417" w:type="dxa"/>
          </w:tcPr>
          <w:p w:rsidR="00F21BAC" w:rsidRPr="000C61A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300,00</w:t>
            </w:r>
          </w:p>
        </w:tc>
      </w:tr>
      <w:tr w:rsidR="000C61A1" w:rsidRPr="000C61A1" w:rsidTr="00F21B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:rsidR="00F21BAC" w:rsidRPr="000C61A1" w:rsidRDefault="00000000">
            <w:pPr>
              <w:rPr>
                <w:color w:val="000000" w:themeColor="text1"/>
              </w:rPr>
            </w:pPr>
            <w:r w:rsidRPr="000C61A1">
              <w:rPr>
                <w:b w:val="0"/>
                <w:color w:val="000000" w:themeColor="text1"/>
                <w:sz w:val="20"/>
              </w:rPr>
              <w:t>4</w:t>
            </w:r>
          </w:p>
        </w:tc>
        <w:tc>
          <w:tcPr>
            <w:tcW w:w="3969" w:type="dxa"/>
          </w:tcPr>
          <w:p w:rsidR="00F21BAC" w:rsidRPr="000C61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Hosting + Dominio (producción 1 año)</w:t>
            </w:r>
          </w:p>
        </w:tc>
        <w:tc>
          <w:tcPr>
            <w:tcW w:w="850" w:type="dxa"/>
          </w:tcPr>
          <w:p w:rsidR="00F21BAC" w:rsidRPr="000C61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1</w:t>
            </w:r>
          </w:p>
        </w:tc>
        <w:tc>
          <w:tcPr>
            <w:tcW w:w="850" w:type="dxa"/>
          </w:tcPr>
          <w:p w:rsidR="00F21BAC" w:rsidRPr="000C61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Año</w:t>
            </w:r>
          </w:p>
        </w:tc>
        <w:tc>
          <w:tcPr>
            <w:tcW w:w="1417" w:type="dxa"/>
          </w:tcPr>
          <w:p w:rsidR="00F21BAC" w:rsidRPr="000C61A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500,00</w:t>
            </w:r>
          </w:p>
        </w:tc>
        <w:tc>
          <w:tcPr>
            <w:tcW w:w="1417" w:type="dxa"/>
          </w:tcPr>
          <w:p w:rsidR="00F21BAC" w:rsidRPr="000C61A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500,00</w:t>
            </w:r>
          </w:p>
        </w:tc>
      </w:tr>
      <w:tr w:rsidR="000C61A1" w:rsidRPr="000C61A1" w:rsidTr="00F21B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:rsidR="00F21BAC" w:rsidRPr="000C61A1" w:rsidRDefault="00000000">
            <w:pPr>
              <w:rPr>
                <w:color w:val="000000" w:themeColor="text1"/>
              </w:rPr>
            </w:pPr>
            <w:r w:rsidRPr="000C61A1">
              <w:rPr>
                <w:b w:val="0"/>
                <w:color w:val="000000" w:themeColor="text1"/>
                <w:sz w:val="20"/>
              </w:rPr>
              <w:t>5</w:t>
            </w:r>
          </w:p>
        </w:tc>
        <w:tc>
          <w:tcPr>
            <w:tcW w:w="3969" w:type="dxa"/>
          </w:tcPr>
          <w:p w:rsidR="00F21BAC" w:rsidRPr="000C6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SSL Certificate (Let's Encrypt)</w:t>
            </w:r>
          </w:p>
        </w:tc>
        <w:tc>
          <w:tcPr>
            <w:tcW w:w="850" w:type="dxa"/>
          </w:tcPr>
          <w:p w:rsidR="00F21BAC" w:rsidRPr="000C6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1</w:t>
            </w:r>
          </w:p>
        </w:tc>
        <w:tc>
          <w:tcPr>
            <w:tcW w:w="850" w:type="dxa"/>
          </w:tcPr>
          <w:p w:rsidR="00F21BAC" w:rsidRPr="000C6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-</w:t>
            </w:r>
          </w:p>
        </w:tc>
        <w:tc>
          <w:tcPr>
            <w:tcW w:w="1417" w:type="dxa"/>
          </w:tcPr>
          <w:p w:rsidR="00F21BAC" w:rsidRPr="000C61A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0,00</w:t>
            </w:r>
          </w:p>
        </w:tc>
        <w:tc>
          <w:tcPr>
            <w:tcW w:w="1417" w:type="dxa"/>
          </w:tcPr>
          <w:p w:rsidR="00F21BAC" w:rsidRPr="000C61A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0,00</w:t>
            </w:r>
          </w:p>
        </w:tc>
      </w:tr>
      <w:tr w:rsidR="000C61A1" w:rsidRPr="000C61A1" w:rsidTr="00F21B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:rsidR="00F21BAC" w:rsidRPr="000C61A1" w:rsidRDefault="00000000">
            <w:pPr>
              <w:rPr>
                <w:color w:val="000000" w:themeColor="text1"/>
              </w:rPr>
            </w:pPr>
            <w:r w:rsidRPr="000C61A1">
              <w:rPr>
                <w:b w:val="0"/>
                <w:color w:val="000000" w:themeColor="text1"/>
                <w:sz w:val="20"/>
              </w:rPr>
              <w:t>6</w:t>
            </w:r>
          </w:p>
        </w:tc>
        <w:tc>
          <w:tcPr>
            <w:tcW w:w="3969" w:type="dxa"/>
          </w:tcPr>
          <w:p w:rsidR="00F21BAC" w:rsidRPr="000C61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lang w:val="es-BO"/>
              </w:rPr>
            </w:pPr>
            <w:r w:rsidRPr="000C61A1">
              <w:rPr>
                <w:color w:val="000000" w:themeColor="text1"/>
                <w:sz w:val="20"/>
                <w:lang w:val="es-BO"/>
              </w:rPr>
              <w:t xml:space="preserve">VPS/Cloud (desarrollo + </w:t>
            </w:r>
            <w:proofErr w:type="spellStart"/>
            <w:r w:rsidRPr="000C61A1">
              <w:rPr>
                <w:color w:val="000000" w:themeColor="text1"/>
                <w:sz w:val="20"/>
                <w:lang w:val="es-BO"/>
              </w:rPr>
              <w:t>staging</w:t>
            </w:r>
            <w:proofErr w:type="spellEnd"/>
            <w:r w:rsidRPr="000C61A1">
              <w:rPr>
                <w:color w:val="000000" w:themeColor="text1"/>
                <w:sz w:val="20"/>
                <w:lang w:val="es-BO"/>
              </w:rPr>
              <w:t xml:space="preserve"> 3 meses)</w:t>
            </w:r>
          </w:p>
        </w:tc>
        <w:tc>
          <w:tcPr>
            <w:tcW w:w="850" w:type="dxa"/>
          </w:tcPr>
          <w:p w:rsidR="00F21BAC" w:rsidRPr="000C61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3</w:t>
            </w:r>
          </w:p>
        </w:tc>
        <w:tc>
          <w:tcPr>
            <w:tcW w:w="850" w:type="dxa"/>
          </w:tcPr>
          <w:p w:rsidR="00F21BAC" w:rsidRPr="000C61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Meses</w:t>
            </w:r>
          </w:p>
        </w:tc>
        <w:tc>
          <w:tcPr>
            <w:tcW w:w="1417" w:type="dxa"/>
          </w:tcPr>
          <w:p w:rsidR="00F21BAC" w:rsidRPr="000C61A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200,00</w:t>
            </w:r>
          </w:p>
        </w:tc>
        <w:tc>
          <w:tcPr>
            <w:tcW w:w="1417" w:type="dxa"/>
          </w:tcPr>
          <w:p w:rsidR="00F21BAC" w:rsidRPr="000C61A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600,00</w:t>
            </w:r>
          </w:p>
        </w:tc>
      </w:tr>
      <w:tr w:rsidR="000C61A1" w:rsidRPr="000C61A1" w:rsidTr="00F21B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:rsidR="00F21BAC" w:rsidRPr="000C61A1" w:rsidRDefault="00F21BAC">
            <w:pPr>
              <w:rPr>
                <w:color w:val="000000" w:themeColor="text1"/>
              </w:rPr>
            </w:pPr>
          </w:p>
        </w:tc>
        <w:tc>
          <w:tcPr>
            <w:tcW w:w="3969" w:type="dxa"/>
          </w:tcPr>
          <w:p w:rsidR="00F21BAC" w:rsidRPr="000C61A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b/>
                <w:color w:val="000000" w:themeColor="text1"/>
                <w:sz w:val="20"/>
              </w:rPr>
              <w:t>TOTAL CONSUMIBLES E INFRAESTRUCTURA</w:t>
            </w:r>
          </w:p>
        </w:tc>
        <w:tc>
          <w:tcPr>
            <w:tcW w:w="850" w:type="dxa"/>
          </w:tcPr>
          <w:p w:rsidR="00F21BAC" w:rsidRPr="000C61A1" w:rsidRDefault="00F21BA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850" w:type="dxa"/>
          </w:tcPr>
          <w:p w:rsidR="00F21BAC" w:rsidRPr="000C61A1" w:rsidRDefault="00F21BA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17" w:type="dxa"/>
          </w:tcPr>
          <w:p w:rsidR="00F21BAC" w:rsidRPr="000C61A1" w:rsidRDefault="00F21BA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17" w:type="dxa"/>
          </w:tcPr>
          <w:p w:rsidR="00F21BAC" w:rsidRPr="000C61A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b/>
                <w:color w:val="000000" w:themeColor="text1"/>
                <w:sz w:val="20"/>
              </w:rPr>
              <w:t>2.047,00</w:t>
            </w:r>
          </w:p>
        </w:tc>
      </w:tr>
    </w:tbl>
    <w:p w:rsidR="00F21BAC" w:rsidRPr="000C61A1" w:rsidRDefault="00F21BAC">
      <w:pPr>
        <w:rPr>
          <w:color w:val="000000" w:themeColor="text1"/>
        </w:rPr>
      </w:pPr>
    </w:p>
    <w:p w:rsidR="00F21BAC" w:rsidRPr="000C61A1" w:rsidRDefault="00000000">
      <w:pPr>
        <w:pStyle w:val="Ttulo1"/>
        <w:rPr>
          <w:color w:val="000000" w:themeColor="text1"/>
          <w:lang w:val="es-BO"/>
        </w:rPr>
      </w:pPr>
      <w:r w:rsidRPr="000C61A1">
        <w:rPr>
          <w:color w:val="000000" w:themeColor="text1"/>
          <w:lang w:val="es-BO"/>
        </w:rPr>
        <w:t>5. Costos de Mantenimiento (Primer Año)</w:t>
      </w:r>
    </w:p>
    <w:p w:rsidR="00F21BAC" w:rsidRPr="000C61A1" w:rsidRDefault="00000000">
      <w:pPr>
        <w:rPr>
          <w:color w:val="000000" w:themeColor="text1"/>
          <w:lang w:val="es-BO"/>
        </w:rPr>
      </w:pPr>
      <w:r w:rsidRPr="000C61A1">
        <w:rPr>
          <w:color w:val="000000" w:themeColor="text1"/>
          <w:lang w:val="es-BO"/>
        </w:rPr>
        <w:t>Costos recurrentes para garantizar disponibilidad, seguridad y evolución del sistema durante el primer año en producción.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1417"/>
        <w:gridCol w:w="1701"/>
        <w:gridCol w:w="1701"/>
      </w:tblGrid>
      <w:tr w:rsidR="000C61A1" w:rsidRPr="000C61A1" w:rsidTr="00F21B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:rsidR="00F21BAC" w:rsidRPr="000C61A1" w:rsidRDefault="00000000">
            <w:pPr>
              <w:jc w:val="center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Concepto</w:t>
            </w:r>
          </w:p>
        </w:tc>
        <w:tc>
          <w:tcPr>
            <w:tcW w:w="1417" w:type="dxa"/>
          </w:tcPr>
          <w:p w:rsidR="00F21BAC" w:rsidRPr="000C61A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Frecuencia</w:t>
            </w:r>
          </w:p>
        </w:tc>
        <w:tc>
          <w:tcPr>
            <w:tcW w:w="1701" w:type="dxa"/>
          </w:tcPr>
          <w:p w:rsidR="00F21BAC" w:rsidRPr="000C61A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Costo Mensual (Bs)</w:t>
            </w:r>
          </w:p>
        </w:tc>
        <w:tc>
          <w:tcPr>
            <w:tcW w:w="1701" w:type="dxa"/>
          </w:tcPr>
          <w:p w:rsidR="00F21BAC" w:rsidRPr="000C61A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Costo Anual (Bs)</w:t>
            </w:r>
          </w:p>
        </w:tc>
      </w:tr>
      <w:tr w:rsidR="000C61A1" w:rsidRPr="000C61A1" w:rsidTr="00F21B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:rsidR="00F21BAC" w:rsidRPr="000C61A1" w:rsidRDefault="00000000">
            <w:pPr>
              <w:rPr>
                <w:color w:val="000000" w:themeColor="text1"/>
              </w:rPr>
            </w:pPr>
            <w:r w:rsidRPr="000C61A1">
              <w:rPr>
                <w:b w:val="0"/>
                <w:color w:val="000000" w:themeColor="text1"/>
                <w:sz w:val="20"/>
              </w:rPr>
              <w:t>Hosting + Dominio (</w:t>
            </w:r>
            <w:proofErr w:type="spellStart"/>
            <w:r w:rsidRPr="000C61A1">
              <w:rPr>
                <w:b w:val="0"/>
                <w:color w:val="000000" w:themeColor="text1"/>
                <w:sz w:val="20"/>
              </w:rPr>
              <w:t>renovación</w:t>
            </w:r>
            <w:proofErr w:type="spellEnd"/>
            <w:r w:rsidRPr="000C61A1">
              <w:rPr>
                <w:b w:val="0"/>
                <w:color w:val="000000" w:themeColor="text1"/>
                <w:sz w:val="20"/>
              </w:rPr>
              <w:t>)</w:t>
            </w:r>
          </w:p>
        </w:tc>
        <w:tc>
          <w:tcPr>
            <w:tcW w:w="1417" w:type="dxa"/>
          </w:tcPr>
          <w:p w:rsidR="00F21BAC" w:rsidRPr="000C6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Anual</w:t>
            </w:r>
          </w:p>
        </w:tc>
        <w:tc>
          <w:tcPr>
            <w:tcW w:w="1701" w:type="dxa"/>
          </w:tcPr>
          <w:p w:rsidR="00F21BAC" w:rsidRPr="000C6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-</w:t>
            </w:r>
          </w:p>
        </w:tc>
        <w:tc>
          <w:tcPr>
            <w:tcW w:w="1701" w:type="dxa"/>
          </w:tcPr>
          <w:p w:rsidR="00F21BAC" w:rsidRPr="000C61A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500,00</w:t>
            </w:r>
          </w:p>
        </w:tc>
      </w:tr>
      <w:tr w:rsidR="000C61A1" w:rsidRPr="000C61A1" w:rsidTr="00F21B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:rsidR="00F21BAC" w:rsidRPr="000C61A1" w:rsidRDefault="00000000">
            <w:pPr>
              <w:rPr>
                <w:color w:val="000000" w:themeColor="text1"/>
              </w:rPr>
            </w:pPr>
            <w:r w:rsidRPr="000C61A1">
              <w:rPr>
                <w:b w:val="0"/>
                <w:color w:val="000000" w:themeColor="text1"/>
                <w:sz w:val="20"/>
              </w:rPr>
              <w:t xml:space="preserve">Backups </w:t>
            </w:r>
            <w:proofErr w:type="spellStart"/>
            <w:r w:rsidRPr="000C61A1">
              <w:rPr>
                <w:b w:val="0"/>
                <w:color w:val="000000" w:themeColor="text1"/>
                <w:sz w:val="20"/>
              </w:rPr>
              <w:t>automatizados</w:t>
            </w:r>
            <w:proofErr w:type="spellEnd"/>
            <w:r w:rsidRPr="000C61A1">
              <w:rPr>
                <w:b w:val="0"/>
                <w:color w:val="000000" w:themeColor="text1"/>
                <w:sz w:val="20"/>
              </w:rPr>
              <w:t xml:space="preserve"> (storage </w:t>
            </w:r>
            <w:proofErr w:type="spellStart"/>
            <w:r w:rsidRPr="000C61A1">
              <w:rPr>
                <w:b w:val="0"/>
                <w:color w:val="000000" w:themeColor="text1"/>
                <w:sz w:val="20"/>
              </w:rPr>
              <w:t>externo</w:t>
            </w:r>
            <w:proofErr w:type="spellEnd"/>
            <w:r w:rsidRPr="000C61A1">
              <w:rPr>
                <w:b w:val="0"/>
                <w:color w:val="000000" w:themeColor="text1"/>
                <w:sz w:val="20"/>
              </w:rPr>
              <w:t>)</w:t>
            </w:r>
          </w:p>
        </w:tc>
        <w:tc>
          <w:tcPr>
            <w:tcW w:w="1417" w:type="dxa"/>
          </w:tcPr>
          <w:p w:rsidR="00F21BAC" w:rsidRPr="000C61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Mensual</w:t>
            </w:r>
          </w:p>
        </w:tc>
        <w:tc>
          <w:tcPr>
            <w:tcW w:w="1701" w:type="dxa"/>
          </w:tcPr>
          <w:p w:rsidR="00F21BAC" w:rsidRPr="000C61A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50,00</w:t>
            </w:r>
          </w:p>
        </w:tc>
        <w:tc>
          <w:tcPr>
            <w:tcW w:w="1701" w:type="dxa"/>
          </w:tcPr>
          <w:p w:rsidR="00F21BAC" w:rsidRPr="000C61A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600,00</w:t>
            </w:r>
          </w:p>
        </w:tc>
      </w:tr>
      <w:tr w:rsidR="000C61A1" w:rsidRPr="000C61A1" w:rsidTr="00F21B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:rsidR="00F21BAC" w:rsidRPr="000C61A1" w:rsidRDefault="00000000">
            <w:pPr>
              <w:rPr>
                <w:color w:val="000000" w:themeColor="text1"/>
                <w:lang w:val="es-BO"/>
              </w:rPr>
            </w:pPr>
            <w:r w:rsidRPr="000C61A1">
              <w:rPr>
                <w:b w:val="0"/>
                <w:color w:val="000000" w:themeColor="text1"/>
                <w:sz w:val="20"/>
                <w:lang w:val="es-BO"/>
              </w:rPr>
              <w:t>Actualizaciones de seguridad (Laravel, PHP, dependencias)</w:t>
            </w:r>
          </w:p>
        </w:tc>
        <w:tc>
          <w:tcPr>
            <w:tcW w:w="1417" w:type="dxa"/>
          </w:tcPr>
          <w:p w:rsidR="00F21BAC" w:rsidRPr="000C6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Trimestral</w:t>
            </w:r>
          </w:p>
        </w:tc>
        <w:tc>
          <w:tcPr>
            <w:tcW w:w="1701" w:type="dxa"/>
          </w:tcPr>
          <w:p w:rsidR="00F21BAC" w:rsidRPr="000C6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~66.67</w:t>
            </w:r>
          </w:p>
        </w:tc>
        <w:tc>
          <w:tcPr>
            <w:tcW w:w="1701" w:type="dxa"/>
          </w:tcPr>
          <w:p w:rsidR="00F21BAC" w:rsidRPr="000C61A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800,00</w:t>
            </w:r>
          </w:p>
        </w:tc>
      </w:tr>
      <w:tr w:rsidR="000C61A1" w:rsidRPr="000C61A1" w:rsidTr="00F21B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:rsidR="00F21BAC" w:rsidRPr="000C61A1" w:rsidRDefault="00000000">
            <w:pPr>
              <w:rPr>
                <w:color w:val="000000" w:themeColor="text1"/>
                <w:lang w:val="es-BO"/>
              </w:rPr>
            </w:pPr>
            <w:r w:rsidRPr="000C61A1">
              <w:rPr>
                <w:b w:val="0"/>
                <w:color w:val="000000" w:themeColor="text1"/>
                <w:sz w:val="20"/>
                <w:lang w:val="es-BO"/>
              </w:rPr>
              <w:t>Soporte técnico básico (horario laboral, email/chat)</w:t>
            </w:r>
          </w:p>
        </w:tc>
        <w:tc>
          <w:tcPr>
            <w:tcW w:w="1417" w:type="dxa"/>
          </w:tcPr>
          <w:p w:rsidR="00F21BAC" w:rsidRPr="000C61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0C61A1">
              <w:rPr>
                <w:color w:val="000000" w:themeColor="text1"/>
                <w:sz w:val="20"/>
              </w:rPr>
              <w:t>Mensual</w:t>
            </w:r>
            <w:proofErr w:type="spellEnd"/>
          </w:p>
        </w:tc>
        <w:tc>
          <w:tcPr>
            <w:tcW w:w="1701" w:type="dxa"/>
          </w:tcPr>
          <w:p w:rsidR="00F21BAC" w:rsidRPr="000C61A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300,00</w:t>
            </w:r>
          </w:p>
        </w:tc>
        <w:tc>
          <w:tcPr>
            <w:tcW w:w="1701" w:type="dxa"/>
          </w:tcPr>
          <w:p w:rsidR="00F21BAC" w:rsidRPr="000C61A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3.600,00</w:t>
            </w:r>
          </w:p>
        </w:tc>
      </w:tr>
      <w:tr w:rsidR="000C61A1" w:rsidRPr="000C61A1" w:rsidTr="00F21B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:rsidR="00F21BAC" w:rsidRPr="000C61A1" w:rsidRDefault="00000000">
            <w:pPr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TOTAL MANTENIMIENTO AÑO 1</w:t>
            </w:r>
          </w:p>
        </w:tc>
        <w:tc>
          <w:tcPr>
            <w:tcW w:w="1417" w:type="dxa"/>
          </w:tcPr>
          <w:p w:rsidR="00F21BAC" w:rsidRPr="000C61A1" w:rsidRDefault="00F21BA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01" w:type="dxa"/>
          </w:tcPr>
          <w:p w:rsidR="00F21BAC" w:rsidRPr="000C61A1" w:rsidRDefault="00F21BA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01" w:type="dxa"/>
          </w:tcPr>
          <w:p w:rsidR="00F21BAC" w:rsidRPr="000C61A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b/>
                <w:color w:val="000000" w:themeColor="text1"/>
                <w:sz w:val="20"/>
              </w:rPr>
              <w:t>5.500,00</w:t>
            </w:r>
          </w:p>
        </w:tc>
      </w:tr>
    </w:tbl>
    <w:p w:rsidR="00F21BAC" w:rsidRPr="000C61A1" w:rsidRDefault="00F21BAC">
      <w:pPr>
        <w:rPr>
          <w:color w:val="000000" w:themeColor="text1"/>
        </w:rPr>
      </w:pPr>
    </w:p>
    <w:p w:rsidR="00F21BAC" w:rsidRPr="000C61A1" w:rsidRDefault="00000000">
      <w:pPr>
        <w:pStyle w:val="Ttulo1"/>
        <w:rPr>
          <w:color w:val="000000" w:themeColor="text1"/>
        </w:rPr>
      </w:pPr>
      <w:r w:rsidRPr="000C61A1">
        <w:rPr>
          <w:color w:val="000000" w:themeColor="text1"/>
        </w:rPr>
        <w:t>6. Costos Indirectos</w:t>
      </w:r>
    </w:p>
    <w:p w:rsidR="00F21BAC" w:rsidRPr="000C61A1" w:rsidRDefault="00000000">
      <w:pPr>
        <w:rPr>
          <w:color w:val="000000" w:themeColor="text1"/>
          <w:lang w:val="es-BO"/>
        </w:rPr>
      </w:pPr>
      <w:r w:rsidRPr="000C61A1">
        <w:rPr>
          <w:color w:val="000000" w:themeColor="text1"/>
          <w:lang w:val="es-BO"/>
        </w:rPr>
        <w:t>Costos asociados a la gestión del proyecto, riesgos técnicos y transferencia de conocimiento.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969"/>
        <w:gridCol w:w="1701"/>
      </w:tblGrid>
      <w:tr w:rsidR="000C61A1" w:rsidRPr="000C61A1" w:rsidTr="00F21B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F21BAC" w:rsidRPr="000C61A1" w:rsidRDefault="00000000">
            <w:pPr>
              <w:jc w:val="center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Concepto</w:t>
            </w:r>
          </w:p>
        </w:tc>
        <w:tc>
          <w:tcPr>
            <w:tcW w:w="3969" w:type="dxa"/>
          </w:tcPr>
          <w:p w:rsidR="00F21BAC" w:rsidRPr="000C61A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Detalle</w:t>
            </w:r>
          </w:p>
        </w:tc>
        <w:tc>
          <w:tcPr>
            <w:tcW w:w="1701" w:type="dxa"/>
          </w:tcPr>
          <w:p w:rsidR="00F21BAC" w:rsidRPr="000C61A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Costo (Bs)</w:t>
            </w:r>
          </w:p>
        </w:tc>
      </w:tr>
      <w:tr w:rsidR="000C61A1" w:rsidRPr="000C61A1" w:rsidTr="00F21B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F21BAC" w:rsidRPr="000C61A1" w:rsidRDefault="00000000">
            <w:pPr>
              <w:rPr>
                <w:color w:val="000000" w:themeColor="text1"/>
              </w:rPr>
            </w:pPr>
            <w:proofErr w:type="spellStart"/>
            <w:r w:rsidRPr="000C61A1">
              <w:rPr>
                <w:b w:val="0"/>
                <w:color w:val="000000" w:themeColor="text1"/>
                <w:sz w:val="20"/>
              </w:rPr>
              <w:t>Gestión</w:t>
            </w:r>
            <w:proofErr w:type="spellEnd"/>
            <w:r w:rsidRPr="000C61A1">
              <w:rPr>
                <w:b w:val="0"/>
                <w:color w:val="000000" w:themeColor="text1"/>
                <w:sz w:val="20"/>
              </w:rPr>
              <w:t xml:space="preserve"> de </w:t>
            </w:r>
            <w:proofErr w:type="spellStart"/>
            <w:r w:rsidRPr="000C61A1">
              <w:rPr>
                <w:b w:val="0"/>
                <w:color w:val="000000" w:themeColor="text1"/>
                <w:sz w:val="20"/>
              </w:rPr>
              <w:t>proyecto</w:t>
            </w:r>
            <w:proofErr w:type="spellEnd"/>
            <w:r w:rsidRPr="000C61A1">
              <w:rPr>
                <w:b w:val="0"/>
                <w:color w:val="000000" w:themeColor="text1"/>
                <w:sz w:val="20"/>
              </w:rPr>
              <w:t xml:space="preserve"> (15% personal)</w:t>
            </w:r>
          </w:p>
        </w:tc>
        <w:tc>
          <w:tcPr>
            <w:tcW w:w="3969" w:type="dxa"/>
          </w:tcPr>
          <w:p w:rsidR="00F21BAC" w:rsidRPr="000C6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BO"/>
              </w:rPr>
            </w:pPr>
            <w:r w:rsidRPr="000C61A1">
              <w:rPr>
                <w:color w:val="000000" w:themeColor="text1"/>
                <w:sz w:val="20"/>
                <w:lang w:val="es-BO"/>
              </w:rPr>
              <w:t xml:space="preserve">Coordinación, reuniones, seguimiento, </w:t>
            </w:r>
            <w:proofErr w:type="spellStart"/>
            <w:r w:rsidRPr="000C61A1">
              <w:rPr>
                <w:color w:val="000000" w:themeColor="text1"/>
                <w:sz w:val="20"/>
                <w:lang w:val="es-BO"/>
              </w:rPr>
              <w:t>reporting</w:t>
            </w:r>
            <w:proofErr w:type="spellEnd"/>
            <w:r w:rsidRPr="000C61A1">
              <w:rPr>
                <w:color w:val="000000" w:themeColor="text1"/>
                <w:sz w:val="20"/>
                <w:lang w:val="es-BO"/>
              </w:rPr>
              <w:t xml:space="preserve"> (3 meses)</w:t>
            </w:r>
          </w:p>
        </w:tc>
        <w:tc>
          <w:tcPr>
            <w:tcW w:w="1701" w:type="dxa"/>
          </w:tcPr>
          <w:p w:rsidR="00F21BAC" w:rsidRPr="000C61A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952,37</w:t>
            </w:r>
          </w:p>
        </w:tc>
      </w:tr>
      <w:tr w:rsidR="000C61A1" w:rsidRPr="000C61A1" w:rsidTr="00F21B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F21BAC" w:rsidRPr="000C61A1" w:rsidRDefault="00000000">
            <w:pPr>
              <w:rPr>
                <w:color w:val="000000" w:themeColor="text1"/>
              </w:rPr>
            </w:pPr>
            <w:proofErr w:type="spellStart"/>
            <w:r w:rsidRPr="000C61A1">
              <w:rPr>
                <w:b w:val="0"/>
                <w:color w:val="000000" w:themeColor="text1"/>
                <w:sz w:val="20"/>
              </w:rPr>
              <w:t>Contingencia</w:t>
            </w:r>
            <w:proofErr w:type="spellEnd"/>
            <w:r w:rsidRPr="000C61A1">
              <w:rPr>
                <w:b w:val="0"/>
                <w:color w:val="000000" w:themeColor="text1"/>
                <w:sz w:val="20"/>
              </w:rPr>
              <w:t xml:space="preserve"> </w:t>
            </w:r>
            <w:proofErr w:type="spellStart"/>
            <w:r w:rsidRPr="000C61A1">
              <w:rPr>
                <w:b w:val="0"/>
                <w:color w:val="000000" w:themeColor="text1"/>
                <w:sz w:val="20"/>
              </w:rPr>
              <w:t>técnica</w:t>
            </w:r>
            <w:proofErr w:type="spellEnd"/>
            <w:r w:rsidRPr="000C61A1">
              <w:rPr>
                <w:b w:val="0"/>
                <w:color w:val="000000" w:themeColor="text1"/>
                <w:sz w:val="20"/>
              </w:rPr>
              <w:t xml:space="preserve"> (10% personal)</w:t>
            </w:r>
          </w:p>
        </w:tc>
        <w:tc>
          <w:tcPr>
            <w:tcW w:w="3969" w:type="dxa"/>
          </w:tcPr>
          <w:p w:rsidR="00F21BAC" w:rsidRPr="000C61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lang w:val="es-BO"/>
              </w:rPr>
            </w:pPr>
            <w:r w:rsidRPr="000C61A1">
              <w:rPr>
                <w:color w:val="000000" w:themeColor="text1"/>
                <w:sz w:val="20"/>
                <w:lang w:val="es-BO"/>
              </w:rPr>
              <w:t xml:space="preserve">Riesgos técnicos, </w:t>
            </w:r>
            <w:proofErr w:type="spellStart"/>
            <w:r w:rsidRPr="000C61A1">
              <w:rPr>
                <w:color w:val="000000" w:themeColor="text1"/>
                <w:sz w:val="20"/>
                <w:lang w:val="es-BO"/>
              </w:rPr>
              <w:t>refactoring</w:t>
            </w:r>
            <w:proofErr w:type="spellEnd"/>
            <w:r w:rsidRPr="000C61A1">
              <w:rPr>
                <w:color w:val="000000" w:themeColor="text1"/>
                <w:sz w:val="20"/>
                <w:lang w:val="es-BO"/>
              </w:rPr>
              <w:t>, deuda técnica imprevista</w:t>
            </w:r>
          </w:p>
        </w:tc>
        <w:tc>
          <w:tcPr>
            <w:tcW w:w="1701" w:type="dxa"/>
          </w:tcPr>
          <w:p w:rsidR="00F21BAC" w:rsidRPr="000C61A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634,91</w:t>
            </w:r>
          </w:p>
        </w:tc>
      </w:tr>
      <w:tr w:rsidR="000C61A1" w:rsidRPr="000C61A1" w:rsidTr="00F21B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F21BAC" w:rsidRPr="000C61A1" w:rsidRDefault="00000000">
            <w:pPr>
              <w:rPr>
                <w:color w:val="000000" w:themeColor="text1"/>
              </w:rPr>
            </w:pPr>
            <w:proofErr w:type="spellStart"/>
            <w:r w:rsidRPr="000C61A1">
              <w:rPr>
                <w:b w:val="0"/>
                <w:color w:val="000000" w:themeColor="text1"/>
                <w:sz w:val="20"/>
              </w:rPr>
              <w:t>Capacitación</w:t>
            </w:r>
            <w:proofErr w:type="spellEnd"/>
            <w:r w:rsidRPr="000C61A1">
              <w:rPr>
                <w:b w:val="0"/>
                <w:color w:val="000000" w:themeColor="text1"/>
                <w:sz w:val="20"/>
              </w:rPr>
              <w:t xml:space="preserve"> </w:t>
            </w:r>
            <w:proofErr w:type="spellStart"/>
            <w:r w:rsidRPr="000C61A1">
              <w:rPr>
                <w:b w:val="0"/>
                <w:color w:val="000000" w:themeColor="text1"/>
                <w:sz w:val="20"/>
              </w:rPr>
              <w:t>usuario</w:t>
            </w:r>
            <w:proofErr w:type="spellEnd"/>
            <w:r w:rsidRPr="000C61A1">
              <w:rPr>
                <w:b w:val="0"/>
                <w:color w:val="000000" w:themeColor="text1"/>
                <w:sz w:val="20"/>
              </w:rPr>
              <w:t xml:space="preserve"> final</w:t>
            </w:r>
          </w:p>
        </w:tc>
        <w:tc>
          <w:tcPr>
            <w:tcW w:w="3969" w:type="dxa"/>
          </w:tcPr>
          <w:p w:rsidR="00F21BAC" w:rsidRPr="000C6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BO"/>
              </w:rPr>
            </w:pPr>
            <w:r w:rsidRPr="000C61A1">
              <w:rPr>
                <w:color w:val="000000" w:themeColor="text1"/>
                <w:sz w:val="20"/>
                <w:lang w:val="es-BO"/>
              </w:rPr>
              <w:t>2 sesiones de 2 horas (</w:t>
            </w:r>
            <w:proofErr w:type="spellStart"/>
            <w:r w:rsidRPr="000C61A1">
              <w:rPr>
                <w:color w:val="000000" w:themeColor="text1"/>
                <w:sz w:val="20"/>
                <w:lang w:val="es-BO"/>
              </w:rPr>
              <w:t>admin</w:t>
            </w:r>
            <w:proofErr w:type="spellEnd"/>
            <w:r w:rsidRPr="000C61A1">
              <w:rPr>
                <w:color w:val="000000" w:themeColor="text1"/>
                <w:sz w:val="20"/>
                <w:lang w:val="es-BO"/>
              </w:rPr>
              <w:t xml:space="preserve"> + empresas + ciudadanos)</w:t>
            </w:r>
          </w:p>
        </w:tc>
        <w:tc>
          <w:tcPr>
            <w:tcW w:w="1701" w:type="dxa"/>
          </w:tcPr>
          <w:p w:rsidR="00F21BAC" w:rsidRPr="000C61A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400,00</w:t>
            </w:r>
          </w:p>
        </w:tc>
      </w:tr>
      <w:tr w:rsidR="000C61A1" w:rsidRPr="000C61A1" w:rsidTr="00F21B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F21BAC" w:rsidRPr="000C61A1" w:rsidRDefault="00000000">
            <w:pPr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TOTAL COSTOS INDIRECTOS</w:t>
            </w:r>
          </w:p>
        </w:tc>
        <w:tc>
          <w:tcPr>
            <w:tcW w:w="3969" w:type="dxa"/>
          </w:tcPr>
          <w:p w:rsidR="00F21BAC" w:rsidRPr="000C61A1" w:rsidRDefault="00F21BAC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01" w:type="dxa"/>
          </w:tcPr>
          <w:p w:rsidR="00F21BAC" w:rsidRPr="000C61A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b/>
                <w:color w:val="000000" w:themeColor="text1"/>
                <w:sz w:val="20"/>
              </w:rPr>
              <w:t>1.987,28</w:t>
            </w:r>
          </w:p>
        </w:tc>
      </w:tr>
    </w:tbl>
    <w:p w:rsidR="00F21BAC" w:rsidRPr="000C61A1" w:rsidRDefault="00F21BAC">
      <w:pPr>
        <w:rPr>
          <w:color w:val="000000" w:themeColor="text1"/>
        </w:rPr>
      </w:pPr>
    </w:p>
    <w:p w:rsidR="00F21BAC" w:rsidRPr="000C61A1" w:rsidRDefault="00000000">
      <w:pPr>
        <w:pStyle w:val="Ttulo1"/>
        <w:rPr>
          <w:color w:val="000000" w:themeColor="text1"/>
        </w:rPr>
      </w:pPr>
      <w:r w:rsidRPr="000C61A1">
        <w:rPr>
          <w:color w:val="000000" w:themeColor="text1"/>
        </w:rPr>
        <w:t>7. Riesgo y Contingencia</w:t>
      </w:r>
    </w:p>
    <w:p w:rsidR="00F21BAC" w:rsidRPr="000C61A1" w:rsidRDefault="00000000">
      <w:pPr>
        <w:rPr>
          <w:color w:val="000000" w:themeColor="text1"/>
          <w:lang w:val="es-BO"/>
        </w:rPr>
      </w:pPr>
      <w:r w:rsidRPr="000C61A1">
        <w:rPr>
          <w:color w:val="000000" w:themeColor="text1"/>
          <w:lang w:val="es-BO"/>
        </w:rPr>
        <w:t>Reserva del 15% sobre los costos directos (personal + consumibles) para cubrir desviaciones de alcance, cambios de requerimientos o imprevistos técnicos.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969"/>
        <w:gridCol w:w="850"/>
        <w:gridCol w:w="1417"/>
      </w:tblGrid>
      <w:tr w:rsidR="000C61A1" w:rsidRPr="000C61A1" w:rsidTr="00F21B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F21BAC" w:rsidRPr="000C61A1" w:rsidRDefault="00000000">
            <w:pPr>
              <w:jc w:val="center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Concepto</w:t>
            </w:r>
          </w:p>
        </w:tc>
        <w:tc>
          <w:tcPr>
            <w:tcW w:w="3969" w:type="dxa"/>
          </w:tcPr>
          <w:p w:rsidR="00F21BAC" w:rsidRPr="000C61A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Base de Cálculo</w:t>
            </w:r>
          </w:p>
        </w:tc>
        <w:tc>
          <w:tcPr>
            <w:tcW w:w="850" w:type="dxa"/>
          </w:tcPr>
          <w:p w:rsidR="00F21BAC" w:rsidRPr="000C61A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%</w:t>
            </w:r>
          </w:p>
        </w:tc>
        <w:tc>
          <w:tcPr>
            <w:tcW w:w="1417" w:type="dxa"/>
          </w:tcPr>
          <w:p w:rsidR="00F21BAC" w:rsidRPr="000C61A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Costo (Bs)</w:t>
            </w:r>
          </w:p>
        </w:tc>
      </w:tr>
      <w:tr w:rsidR="000C61A1" w:rsidRPr="000C61A1" w:rsidTr="00F21B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F21BAC" w:rsidRPr="000C61A1" w:rsidRDefault="00000000">
            <w:pPr>
              <w:rPr>
                <w:color w:val="000000" w:themeColor="text1"/>
              </w:rPr>
            </w:pPr>
            <w:proofErr w:type="spellStart"/>
            <w:r w:rsidRPr="000C61A1">
              <w:rPr>
                <w:b w:val="0"/>
                <w:color w:val="000000" w:themeColor="text1"/>
                <w:sz w:val="20"/>
              </w:rPr>
              <w:t>Contingencia</w:t>
            </w:r>
            <w:proofErr w:type="spellEnd"/>
            <w:r w:rsidRPr="000C61A1">
              <w:rPr>
                <w:b w:val="0"/>
                <w:color w:val="000000" w:themeColor="text1"/>
                <w:sz w:val="20"/>
              </w:rPr>
              <w:t xml:space="preserve"> general</w:t>
            </w:r>
          </w:p>
        </w:tc>
        <w:tc>
          <w:tcPr>
            <w:tcW w:w="3969" w:type="dxa"/>
          </w:tcPr>
          <w:p w:rsidR="00F21BAC" w:rsidRPr="000C6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Personal (6,349.10) + Consumibles (2,047.00) = 8,396.10</w:t>
            </w:r>
          </w:p>
        </w:tc>
        <w:tc>
          <w:tcPr>
            <w:tcW w:w="850" w:type="dxa"/>
          </w:tcPr>
          <w:p w:rsidR="00F21BAC" w:rsidRPr="000C6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15%</w:t>
            </w:r>
          </w:p>
        </w:tc>
        <w:tc>
          <w:tcPr>
            <w:tcW w:w="1417" w:type="dxa"/>
          </w:tcPr>
          <w:p w:rsidR="00F21BAC" w:rsidRPr="000C61A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1.259,42</w:t>
            </w:r>
          </w:p>
        </w:tc>
      </w:tr>
      <w:tr w:rsidR="000C61A1" w:rsidRPr="000C61A1" w:rsidTr="00F21B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F21BAC" w:rsidRPr="000C61A1" w:rsidRDefault="00000000">
            <w:pPr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TOTAL RIESGO Y CONTINGENCIA</w:t>
            </w:r>
          </w:p>
        </w:tc>
        <w:tc>
          <w:tcPr>
            <w:tcW w:w="3969" w:type="dxa"/>
          </w:tcPr>
          <w:p w:rsidR="00F21BAC" w:rsidRPr="000C61A1" w:rsidRDefault="00F21BAC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850" w:type="dxa"/>
          </w:tcPr>
          <w:p w:rsidR="00F21BAC" w:rsidRPr="000C61A1" w:rsidRDefault="00F21BAC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17" w:type="dxa"/>
          </w:tcPr>
          <w:p w:rsidR="00F21BAC" w:rsidRPr="000C61A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b/>
                <w:color w:val="000000" w:themeColor="text1"/>
                <w:sz w:val="20"/>
              </w:rPr>
              <w:t>1.259,42</w:t>
            </w:r>
          </w:p>
        </w:tc>
      </w:tr>
    </w:tbl>
    <w:p w:rsidR="00F21BAC" w:rsidRPr="000C61A1" w:rsidRDefault="00F21BAC">
      <w:pPr>
        <w:rPr>
          <w:color w:val="000000" w:themeColor="text1"/>
        </w:rPr>
      </w:pPr>
    </w:p>
    <w:p w:rsidR="00F21BAC" w:rsidRPr="000C61A1" w:rsidRDefault="00000000">
      <w:pPr>
        <w:pStyle w:val="Ttulo1"/>
        <w:rPr>
          <w:color w:val="000000" w:themeColor="text1"/>
        </w:rPr>
      </w:pPr>
      <w:r w:rsidRPr="000C61A1">
        <w:rPr>
          <w:color w:val="000000" w:themeColor="text1"/>
        </w:rPr>
        <w:lastRenderedPageBreak/>
        <w:t>8. Costo Total del Proyecto</w:t>
      </w:r>
    </w:p>
    <w:p w:rsidR="00F21BAC" w:rsidRPr="000C61A1" w:rsidRDefault="00000000">
      <w:pPr>
        <w:rPr>
          <w:color w:val="000000" w:themeColor="text1"/>
          <w:lang w:val="es-BO"/>
        </w:rPr>
      </w:pPr>
      <w:r w:rsidRPr="000C61A1">
        <w:rPr>
          <w:color w:val="000000" w:themeColor="text1"/>
          <w:lang w:val="es-BO"/>
        </w:rPr>
        <w:t xml:space="preserve">Consolidado de todas las categorías de costos para el desarrollo, implementación y mantenimiento del primer año del sistema </w:t>
      </w:r>
      <w:proofErr w:type="spellStart"/>
      <w:r w:rsidRPr="000C61A1">
        <w:rPr>
          <w:color w:val="000000" w:themeColor="text1"/>
          <w:lang w:val="es-BO"/>
        </w:rPr>
        <w:t>acopiapp</w:t>
      </w:r>
      <w:proofErr w:type="spellEnd"/>
      <w:r w:rsidRPr="000C61A1">
        <w:rPr>
          <w:color w:val="000000" w:themeColor="text1"/>
          <w:lang w:val="es-BO"/>
        </w:rPr>
        <w:t>.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5669"/>
        <w:gridCol w:w="2268"/>
      </w:tblGrid>
      <w:tr w:rsidR="000C61A1" w:rsidRPr="000C61A1" w:rsidTr="00F21B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9" w:type="dxa"/>
          </w:tcPr>
          <w:p w:rsidR="00F21BAC" w:rsidRPr="000C61A1" w:rsidRDefault="00000000">
            <w:pPr>
              <w:jc w:val="center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Tipo de Costo</w:t>
            </w:r>
          </w:p>
        </w:tc>
        <w:tc>
          <w:tcPr>
            <w:tcW w:w="2268" w:type="dxa"/>
          </w:tcPr>
          <w:p w:rsidR="00F21BAC" w:rsidRPr="000C61A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Costo (Bs)</w:t>
            </w:r>
          </w:p>
        </w:tc>
      </w:tr>
      <w:tr w:rsidR="000C61A1" w:rsidRPr="000C61A1" w:rsidTr="00F21B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9" w:type="dxa"/>
          </w:tcPr>
          <w:p w:rsidR="00F21BAC" w:rsidRPr="000C61A1" w:rsidRDefault="00000000">
            <w:pPr>
              <w:rPr>
                <w:color w:val="000000" w:themeColor="text1"/>
              </w:rPr>
            </w:pPr>
            <w:r w:rsidRPr="000C61A1">
              <w:rPr>
                <w:b w:val="0"/>
                <w:color w:val="000000" w:themeColor="text1"/>
                <w:sz w:val="20"/>
              </w:rPr>
              <w:t>Costo de Personal</w:t>
            </w:r>
          </w:p>
        </w:tc>
        <w:tc>
          <w:tcPr>
            <w:tcW w:w="2268" w:type="dxa"/>
          </w:tcPr>
          <w:p w:rsidR="00F21BAC" w:rsidRPr="000C61A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6.349,10</w:t>
            </w:r>
          </w:p>
        </w:tc>
      </w:tr>
      <w:tr w:rsidR="000C61A1" w:rsidRPr="000C61A1" w:rsidTr="00F21B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9" w:type="dxa"/>
          </w:tcPr>
          <w:p w:rsidR="00F21BAC" w:rsidRPr="000C61A1" w:rsidRDefault="00000000">
            <w:pPr>
              <w:rPr>
                <w:color w:val="000000" w:themeColor="text1"/>
                <w:lang w:val="es-BO"/>
              </w:rPr>
            </w:pPr>
            <w:r w:rsidRPr="000C61A1">
              <w:rPr>
                <w:b w:val="0"/>
                <w:color w:val="000000" w:themeColor="text1"/>
                <w:sz w:val="20"/>
                <w:lang w:val="es-BO"/>
              </w:rPr>
              <w:t>Costo de Consumibles e Infraestructura</w:t>
            </w:r>
          </w:p>
        </w:tc>
        <w:tc>
          <w:tcPr>
            <w:tcW w:w="2268" w:type="dxa"/>
          </w:tcPr>
          <w:p w:rsidR="00F21BAC" w:rsidRPr="000C61A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2.047,00</w:t>
            </w:r>
          </w:p>
        </w:tc>
      </w:tr>
      <w:tr w:rsidR="000C61A1" w:rsidRPr="000C61A1" w:rsidTr="00F21B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9" w:type="dxa"/>
          </w:tcPr>
          <w:p w:rsidR="00F21BAC" w:rsidRPr="000C61A1" w:rsidRDefault="00000000">
            <w:pPr>
              <w:rPr>
                <w:color w:val="000000" w:themeColor="text1"/>
              </w:rPr>
            </w:pPr>
            <w:r w:rsidRPr="000C61A1">
              <w:rPr>
                <w:b w:val="0"/>
                <w:color w:val="000000" w:themeColor="text1"/>
                <w:sz w:val="20"/>
              </w:rPr>
              <w:t xml:space="preserve">Costo de </w:t>
            </w:r>
            <w:proofErr w:type="spellStart"/>
            <w:r w:rsidRPr="000C61A1">
              <w:rPr>
                <w:b w:val="0"/>
                <w:color w:val="000000" w:themeColor="text1"/>
                <w:sz w:val="20"/>
              </w:rPr>
              <w:t>Mantenimiento</w:t>
            </w:r>
            <w:proofErr w:type="spellEnd"/>
            <w:r w:rsidRPr="000C61A1">
              <w:rPr>
                <w:b w:val="0"/>
                <w:color w:val="000000" w:themeColor="text1"/>
                <w:sz w:val="20"/>
              </w:rPr>
              <w:t xml:space="preserve"> (Año 1)</w:t>
            </w:r>
          </w:p>
        </w:tc>
        <w:tc>
          <w:tcPr>
            <w:tcW w:w="2268" w:type="dxa"/>
          </w:tcPr>
          <w:p w:rsidR="00F21BAC" w:rsidRPr="000C61A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5.500,00</w:t>
            </w:r>
          </w:p>
        </w:tc>
      </w:tr>
      <w:tr w:rsidR="000C61A1" w:rsidRPr="000C61A1" w:rsidTr="00F21B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9" w:type="dxa"/>
          </w:tcPr>
          <w:p w:rsidR="00F21BAC" w:rsidRPr="000C61A1" w:rsidRDefault="00000000">
            <w:pPr>
              <w:rPr>
                <w:color w:val="000000" w:themeColor="text1"/>
              </w:rPr>
            </w:pPr>
            <w:r w:rsidRPr="000C61A1">
              <w:rPr>
                <w:b w:val="0"/>
                <w:color w:val="000000" w:themeColor="text1"/>
                <w:sz w:val="20"/>
              </w:rPr>
              <w:t xml:space="preserve">Costos </w:t>
            </w:r>
            <w:proofErr w:type="spellStart"/>
            <w:r w:rsidRPr="000C61A1">
              <w:rPr>
                <w:b w:val="0"/>
                <w:color w:val="000000" w:themeColor="text1"/>
                <w:sz w:val="20"/>
              </w:rPr>
              <w:t>Indirectos</w:t>
            </w:r>
            <w:proofErr w:type="spellEnd"/>
          </w:p>
        </w:tc>
        <w:tc>
          <w:tcPr>
            <w:tcW w:w="2268" w:type="dxa"/>
          </w:tcPr>
          <w:p w:rsidR="00F21BAC" w:rsidRPr="000C61A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1.987,28</w:t>
            </w:r>
          </w:p>
        </w:tc>
      </w:tr>
      <w:tr w:rsidR="000C61A1" w:rsidRPr="000C61A1" w:rsidTr="00F21B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9" w:type="dxa"/>
          </w:tcPr>
          <w:p w:rsidR="00F21BAC" w:rsidRPr="000C61A1" w:rsidRDefault="00000000">
            <w:pPr>
              <w:rPr>
                <w:color w:val="000000" w:themeColor="text1"/>
              </w:rPr>
            </w:pPr>
            <w:r w:rsidRPr="000C61A1">
              <w:rPr>
                <w:b w:val="0"/>
                <w:color w:val="000000" w:themeColor="text1"/>
                <w:sz w:val="20"/>
              </w:rPr>
              <w:t xml:space="preserve">Riesgo y </w:t>
            </w:r>
            <w:proofErr w:type="spellStart"/>
            <w:r w:rsidRPr="000C61A1">
              <w:rPr>
                <w:b w:val="0"/>
                <w:color w:val="000000" w:themeColor="text1"/>
                <w:sz w:val="20"/>
              </w:rPr>
              <w:t>Contingencia</w:t>
            </w:r>
            <w:proofErr w:type="spellEnd"/>
            <w:r w:rsidRPr="000C61A1">
              <w:rPr>
                <w:b w:val="0"/>
                <w:color w:val="000000" w:themeColor="text1"/>
                <w:sz w:val="20"/>
              </w:rPr>
              <w:t xml:space="preserve"> (15%)</w:t>
            </w:r>
          </w:p>
        </w:tc>
        <w:tc>
          <w:tcPr>
            <w:tcW w:w="2268" w:type="dxa"/>
          </w:tcPr>
          <w:p w:rsidR="00F21BAC" w:rsidRPr="000C61A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1.259,42</w:t>
            </w:r>
          </w:p>
        </w:tc>
      </w:tr>
      <w:tr w:rsidR="000C61A1" w:rsidRPr="000C61A1" w:rsidTr="00F21B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9" w:type="dxa"/>
          </w:tcPr>
          <w:p w:rsidR="00F21BAC" w:rsidRPr="000C61A1" w:rsidRDefault="00000000">
            <w:pPr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TOTAL ESTIMADO DEL PROYECTO</w:t>
            </w:r>
          </w:p>
        </w:tc>
        <w:tc>
          <w:tcPr>
            <w:tcW w:w="2268" w:type="dxa"/>
          </w:tcPr>
          <w:p w:rsidR="00F21BAC" w:rsidRPr="000C61A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0C61A1">
              <w:rPr>
                <w:b/>
                <w:color w:val="000000" w:themeColor="text1"/>
                <w:sz w:val="20"/>
              </w:rPr>
              <w:t>17.142,80</w:t>
            </w:r>
          </w:p>
        </w:tc>
      </w:tr>
    </w:tbl>
    <w:p w:rsidR="00F21BAC" w:rsidRPr="000C61A1" w:rsidRDefault="00F21BAC">
      <w:pPr>
        <w:rPr>
          <w:color w:val="000000" w:themeColor="text1"/>
        </w:rPr>
      </w:pPr>
    </w:p>
    <w:p w:rsidR="00F21BAC" w:rsidRPr="000C61A1" w:rsidRDefault="00000000">
      <w:pPr>
        <w:pStyle w:val="Ttulo1"/>
        <w:rPr>
          <w:color w:val="000000" w:themeColor="text1"/>
        </w:rPr>
      </w:pPr>
      <w:r w:rsidRPr="000C61A1">
        <w:rPr>
          <w:color w:val="000000" w:themeColor="text1"/>
        </w:rPr>
        <w:t>9. Notas Metodológicas</w:t>
      </w:r>
    </w:p>
    <w:p w:rsidR="00F21BAC" w:rsidRPr="000C61A1" w:rsidRDefault="00000000">
      <w:pPr>
        <w:pStyle w:val="Listaconvietas"/>
        <w:rPr>
          <w:color w:val="000000" w:themeColor="text1"/>
          <w:lang w:val="es-BO"/>
        </w:rPr>
      </w:pPr>
      <w:r w:rsidRPr="000C61A1">
        <w:rPr>
          <w:color w:val="000000" w:themeColor="text1"/>
          <w:sz w:val="20"/>
          <w:lang w:val="es-BO"/>
        </w:rPr>
        <w:t xml:space="preserve">La estimación se basa en el análisis del código fuente real del proyecto </w:t>
      </w:r>
      <w:proofErr w:type="spellStart"/>
      <w:r w:rsidRPr="000C61A1">
        <w:rPr>
          <w:color w:val="000000" w:themeColor="text1"/>
          <w:sz w:val="20"/>
          <w:lang w:val="es-BO"/>
        </w:rPr>
        <w:t>acopiapp</w:t>
      </w:r>
      <w:proofErr w:type="spellEnd"/>
      <w:r w:rsidRPr="000C61A1">
        <w:rPr>
          <w:color w:val="000000" w:themeColor="text1"/>
          <w:sz w:val="20"/>
          <w:lang w:val="es-BO"/>
        </w:rPr>
        <w:t xml:space="preserve"> (</w:t>
      </w:r>
      <w:proofErr w:type="spellStart"/>
      <w:r w:rsidRPr="000C61A1">
        <w:rPr>
          <w:color w:val="000000" w:themeColor="text1"/>
          <w:sz w:val="20"/>
          <w:lang w:val="es-BO"/>
        </w:rPr>
        <w:t>backend</w:t>
      </w:r>
      <w:proofErr w:type="spellEnd"/>
      <w:r w:rsidRPr="000C61A1">
        <w:rPr>
          <w:color w:val="000000" w:themeColor="text1"/>
          <w:sz w:val="20"/>
          <w:lang w:val="es-BO"/>
        </w:rPr>
        <w:t xml:space="preserve"> Laravel 13 + panel web Blade/PWA).</w:t>
      </w:r>
    </w:p>
    <w:p w:rsidR="00F21BAC" w:rsidRPr="000C61A1" w:rsidRDefault="00000000">
      <w:pPr>
        <w:pStyle w:val="Listaconvietas"/>
        <w:rPr>
          <w:color w:val="000000" w:themeColor="text1"/>
          <w:lang w:val="es-BO"/>
        </w:rPr>
      </w:pPr>
      <w:r w:rsidRPr="000C61A1">
        <w:rPr>
          <w:color w:val="000000" w:themeColor="text1"/>
          <w:sz w:val="20"/>
          <w:lang w:val="es-BO"/>
        </w:rPr>
        <w:t>Los salarios de referencia (3,500 Bs/mes base) provienen del documento de estimación de costos de referencia proporcionado</w:t>
      </w:r>
      <w:r w:rsidR="000C61A1" w:rsidRPr="000C61A1">
        <w:rPr>
          <w:color w:val="000000" w:themeColor="text1"/>
          <w:sz w:val="20"/>
          <w:lang w:val="es-BO"/>
        </w:rPr>
        <w:t xml:space="preserve">. </w:t>
      </w:r>
    </w:p>
    <w:p w:rsidR="00F21BAC" w:rsidRPr="000C61A1" w:rsidRDefault="00000000">
      <w:pPr>
        <w:pStyle w:val="Listaconvietas"/>
        <w:rPr>
          <w:color w:val="000000" w:themeColor="text1"/>
          <w:lang w:val="es-BO"/>
        </w:rPr>
      </w:pPr>
      <w:r w:rsidRPr="000C61A1">
        <w:rPr>
          <w:color w:val="000000" w:themeColor="text1"/>
          <w:sz w:val="20"/>
          <w:lang w:val="es-BO"/>
        </w:rPr>
        <w:t>Los días se calculan a 8 horas/día; los meses a 22 días laborables promedio.</w:t>
      </w:r>
    </w:p>
    <w:p w:rsidR="00F21BAC" w:rsidRPr="000C61A1" w:rsidRDefault="00000000">
      <w:pPr>
        <w:pStyle w:val="Listaconvietas"/>
        <w:rPr>
          <w:color w:val="000000" w:themeColor="text1"/>
          <w:lang w:val="es-BO"/>
        </w:rPr>
      </w:pPr>
      <w:r w:rsidRPr="000C61A1">
        <w:rPr>
          <w:color w:val="000000" w:themeColor="text1"/>
          <w:sz w:val="20"/>
          <w:lang w:val="es-BO"/>
        </w:rPr>
        <w:t>El costo de desarrollador (116 Bs/día) asume perfil full-</w:t>
      </w:r>
      <w:proofErr w:type="spellStart"/>
      <w:r w:rsidRPr="000C61A1">
        <w:rPr>
          <w:color w:val="000000" w:themeColor="text1"/>
          <w:sz w:val="20"/>
          <w:lang w:val="es-BO"/>
        </w:rPr>
        <w:t>stack</w:t>
      </w:r>
      <w:proofErr w:type="spellEnd"/>
      <w:r w:rsidRPr="000C61A1">
        <w:rPr>
          <w:color w:val="000000" w:themeColor="text1"/>
          <w:sz w:val="20"/>
          <w:lang w:val="es-BO"/>
        </w:rPr>
        <w:t xml:space="preserve"> Laravel + </w:t>
      </w:r>
      <w:proofErr w:type="spellStart"/>
      <w:r w:rsidRPr="000C61A1">
        <w:rPr>
          <w:color w:val="000000" w:themeColor="text1"/>
          <w:sz w:val="20"/>
          <w:lang w:val="es-BO"/>
        </w:rPr>
        <w:t>Vue</w:t>
      </w:r>
      <w:proofErr w:type="spellEnd"/>
      <w:r w:rsidRPr="000C61A1">
        <w:rPr>
          <w:color w:val="000000" w:themeColor="text1"/>
          <w:sz w:val="20"/>
          <w:lang w:val="es-BO"/>
        </w:rPr>
        <w:t>/Blade + MySQL + Linux.</w:t>
      </w:r>
    </w:p>
    <w:p w:rsidR="00F21BAC" w:rsidRPr="000C61A1" w:rsidRDefault="00000000">
      <w:pPr>
        <w:pStyle w:val="Listaconvietas"/>
        <w:rPr>
          <w:color w:val="000000" w:themeColor="text1"/>
          <w:lang w:val="es-BO"/>
        </w:rPr>
      </w:pPr>
      <w:r w:rsidRPr="000C61A1">
        <w:rPr>
          <w:color w:val="000000" w:themeColor="text1"/>
          <w:sz w:val="20"/>
          <w:lang w:val="es-BO"/>
        </w:rPr>
        <w:t>El costo de analista (83 Bs/día) asume perfil analista funcional / PM junior.</w:t>
      </w:r>
    </w:p>
    <w:p w:rsidR="00F21BAC" w:rsidRPr="000C61A1" w:rsidRDefault="00000000">
      <w:pPr>
        <w:pStyle w:val="Listaconvietas"/>
        <w:rPr>
          <w:color w:val="000000" w:themeColor="text1"/>
          <w:lang w:val="es-BO"/>
        </w:rPr>
      </w:pPr>
      <w:r w:rsidRPr="000C61A1">
        <w:rPr>
          <w:color w:val="000000" w:themeColor="text1"/>
          <w:sz w:val="20"/>
          <w:lang w:val="es-BO"/>
        </w:rPr>
        <w:t>La contingencia del 15% es estándar para proyectos de software a medida (</w:t>
      </w:r>
      <w:proofErr w:type="spellStart"/>
      <w:r w:rsidRPr="000C61A1">
        <w:rPr>
          <w:color w:val="000000" w:themeColor="text1"/>
          <w:sz w:val="20"/>
          <w:lang w:val="es-BO"/>
        </w:rPr>
        <w:t>PMBoK</w:t>
      </w:r>
      <w:proofErr w:type="spellEnd"/>
      <w:r w:rsidRPr="000C61A1">
        <w:rPr>
          <w:color w:val="000000" w:themeColor="text1"/>
          <w:sz w:val="20"/>
          <w:lang w:val="es-BO"/>
        </w:rPr>
        <w:t xml:space="preserve"> / ISO 19759).</w:t>
      </w:r>
    </w:p>
    <w:p w:rsidR="00F21BAC" w:rsidRPr="000C61A1" w:rsidRDefault="00000000">
      <w:pPr>
        <w:pStyle w:val="Listaconvietas"/>
        <w:rPr>
          <w:color w:val="000000" w:themeColor="text1"/>
          <w:lang w:val="es-BO"/>
        </w:rPr>
      </w:pPr>
      <w:r w:rsidRPr="000C61A1">
        <w:rPr>
          <w:color w:val="000000" w:themeColor="text1"/>
          <w:sz w:val="20"/>
          <w:lang w:val="es-BO"/>
        </w:rPr>
        <w:t xml:space="preserve">El mantenimiento del Año 1 incluye hosting, </w:t>
      </w:r>
      <w:proofErr w:type="spellStart"/>
      <w:r w:rsidRPr="000C61A1">
        <w:rPr>
          <w:color w:val="000000" w:themeColor="text1"/>
          <w:sz w:val="20"/>
          <w:lang w:val="es-BO"/>
        </w:rPr>
        <w:t>backups</w:t>
      </w:r>
      <w:proofErr w:type="spellEnd"/>
      <w:r w:rsidRPr="000C61A1">
        <w:rPr>
          <w:color w:val="000000" w:themeColor="text1"/>
          <w:sz w:val="20"/>
          <w:lang w:val="es-BO"/>
        </w:rPr>
        <w:t>, actualizaciones de seguridad trimestrales y soporte básico.</w:t>
      </w:r>
    </w:p>
    <w:p w:rsidR="00F21BAC" w:rsidRPr="000C61A1" w:rsidRDefault="00000000">
      <w:pPr>
        <w:pStyle w:val="Listaconvietas"/>
        <w:rPr>
          <w:color w:val="000000" w:themeColor="text1"/>
          <w:lang w:val="es-BO"/>
        </w:rPr>
      </w:pPr>
      <w:r w:rsidRPr="000C61A1">
        <w:rPr>
          <w:color w:val="000000" w:themeColor="text1"/>
          <w:sz w:val="20"/>
          <w:lang w:val="es-BO"/>
        </w:rPr>
        <w:t>No se incluyen: facturación electrónica (SIAT), pasarelas de pago, app nativa iOS/Android, BI avanzado.</w:t>
      </w:r>
    </w:p>
    <w:p w:rsidR="00F21BAC" w:rsidRPr="000C61A1" w:rsidRDefault="00000000">
      <w:pPr>
        <w:pStyle w:val="Listaconvietas"/>
        <w:rPr>
          <w:color w:val="000000" w:themeColor="text1"/>
          <w:lang w:val="es-BO"/>
        </w:rPr>
      </w:pPr>
      <w:r w:rsidRPr="000C61A1">
        <w:rPr>
          <w:color w:val="000000" w:themeColor="text1"/>
          <w:sz w:val="20"/>
          <w:lang w:val="es-BO"/>
        </w:rPr>
        <w:t>Los precios son estimados y sujetan a negociación contractual; no constituyen oferta formal.</w:t>
      </w:r>
    </w:p>
    <w:p w:rsidR="00F21BAC" w:rsidRPr="000C61A1" w:rsidRDefault="00F21BAC">
      <w:pPr>
        <w:rPr>
          <w:color w:val="000000" w:themeColor="text1"/>
          <w:lang w:val="es-BO"/>
        </w:rPr>
      </w:pPr>
    </w:p>
    <w:p w:rsidR="00F21BAC" w:rsidRPr="000C61A1" w:rsidRDefault="00F21BAC">
      <w:pPr>
        <w:rPr>
          <w:color w:val="000000" w:themeColor="text1"/>
          <w:lang w:val="es-B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0C61A1" w:rsidRPr="000C61A1">
        <w:tc>
          <w:tcPr>
            <w:tcW w:w="4703" w:type="dxa"/>
          </w:tcPr>
          <w:p w:rsidR="00F21BAC" w:rsidRPr="000C61A1" w:rsidRDefault="00000000">
            <w:pPr>
              <w:jc w:val="center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__________________________</w:t>
            </w:r>
          </w:p>
        </w:tc>
        <w:tc>
          <w:tcPr>
            <w:tcW w:w="4703" w:type="dxa"/>
          </w:tcPr>
          <w:p w:rsidR="00F21BAC" w:rsidRPr="000C61A1" w:rsidRDefault="00000000">
            <w:pPr>
              <w:jc w:val="center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20"/>
              </w:rPr>
              <w:t>__________________________</w:t>
            </w:r>
          </w:p>
        </w:tc>
      </w:tr>
      <w:tr w:rsidR="00F21BAC" w:rsidRPr="000C61A1">
        <w:tc>
          <w:tcPr>
            <w:tcW w:w="4703" w:type="dxa"/>
          </w:tcPr>
          <w:p w:rsidR="00F21BAC" w:rsidRPr="000C61A1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0C61A1">
              <w:rPr>
                <w:color w:val="000000" w:themeColor="text1"/>
                <w:sz w:val="18"/>
              </w:rPr>
              <w:t>Responsable</w:t>
            </w:r>
            <w:proofErr w:type="spellEnd"/>
            <w:r w:rsidRPr="000C61A1">
              <w:rPr>
                <w:color w:val="000000" w:themeColor="text1"/>
                <w:sz w:val="18"/>
              </w:rPr>
              <w:t xml:space="preserve"> Técnico / Project Manager</w:t>
            </w:r>
          </w:p>
        </w:tc>
        <w:tc>
          <w:tcPr>
            <w:tcW w:w="4703" w:type="dxa"/>
          </w:tcPr>
          <w:p w:rsidR="00F21BAC" w:rsidRPr="000C61A1" w:rsidRDefault="00000000">
            <w:pPr>
              <w:jc w:val="center"/>
              <w:rPr>
                <w:color w:val="000000" w:themeColor="text1"/>
              </w:rPr>
            </w:pPr>
            <w:r w:rsidRPr="000C61A1">
              <w:rPr>
                <w:color w:val="000000" w:themeColor="text1"/>
                <w:sz w:val="18"/>
              </w:rPr>
              <w:t>Aprobación Gerencial / Cliente</w:t>
            </w:r>
          </w:p>
        </w:tc>
      </w:tr>
    </w:tbl>
    <w:p w:rsidR="00F21BAC" w:rsidRPr="000C61A1" w:rsidRDefault="00F21BAC">
      <w:pPr>
        <w:rPr>
          <w:color w:val="000000" w:themeColor="text1"/>
        </w:rPr>
      </w:pPr>
    </w:p>
    <w:p w:rsidR="00F21BAC" w:rsidRPr="000C61A1" w:rsidRDefault="00000000">
      <w:pPr>
        <w:jc w:val="center"/>
        <w:rPr>
          <w:color w:val="000000" w:themeColor="text1"/>
        </w:rPr>
      </w:pPr>
      <w:r w:rsidRPr="000C61A1">
        <w:rPr>
          <w:i/>
          <w:color w:val="000000" w:themeColor="text1"/>
          <w:sz w:val="20"/>
        </w:rPr>
        <w:t>Cochabamba, Octubre 2026</w:t>
      </w:r>
    </w:p>
    <w:sectPr w:rsidR="00F21BAC" w:rsidRPr="000C61A1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7338866">
    <w:abstractNumId w:val="8"/>
  </w:num>
  <w:num w:numId="2" w16cid:durableId="1499272474">
    <w:abstractNumId w:val="6"/>
  </w:num>
  <w:num w:numId="3" w16cid:durableId="126094840">
    <w:abstractNumId w:val="5"/>
  </w:num>
  <w:num w:numId="4" w16cid:durableId="1374648779">
    <w:abstractNumId w:val="4"/>
  </w:num>
  <w:num w:numId="5" w16cid:durableId="1152869773">
    <w:abstractNumId w:val="7"/>
  </w:num>
  <w:num w:numId="6" w16cid:durableId="431978454">
    <w:abstractNumId w:val="3"/>
  </w:num>
  <w:num w:numId="7" w16cid:durableId="450250714">
    <w:abstractNumId w:val="2"/>
  </w:num>
  <w:num w:numId="8" w16cid:durableId="1690795247">
    <w:abstractNumId w:val="1"/>
  </w:num>
  <w:num w:numId="9" w16cid:durableId="24523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1A1"/>
    <w:rsid w:val="0015074B"/>
    <w:rsid w:val="0029639D"/>
    <w:rsid w:val="00326F90"/>
    <w:rsid w:val="004C606F"/>
    <w:rsid w:val="00AA1D8D"/>
    <w:rsid w:val="00B47730"/>
    <w:rsid w:val="00CB0664"/>
    <w:rsid w:val="00F21B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50F318"/>
  <w14:defaultImageDpi w14:val="300"/>
  <w15:docId w15:val="{5DF5E23D-44FA-BA47-9FE0-8E7841379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1003</Words>
  <Characters>5521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edwin ledezma</cp:lastModifiedBy>
  <cp:revision>2</cp:revision>
  <dcterms:created xsi:type="dcterms:W3CDTF">2013-12-23T23:15:00Z</dcterms:created>
  <dcterms:modified xsi:type="dcterms:W3CDTF">2026-10-09T23:23:00Z</dcterms:modified>
  <cp:category/>
</cp:coreProperties>
</file>