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FC" w:rsidRDefault="00B12AFC" w:rsidP="00B12AFC">
      <w:pPr>
        <w:pStyle w:val="Titre1"/>
        <w:jc w:val="center"/>
      </w:pPr>
      <w:r>
        <w:t>Régression polynomiale</w:t>
      </w:r>
    </w:p>
    <w:p w:rsidR="00B12AFC" w:rsidRDefault="00B12AFC" w:rsidP="00B12AFC"/>
    <w:p w:rsidR="00B12AFC" w:rsidRDefault="00B12AFC" w:rsidP="00B12AFC">
      <w:pPr>
        <w:pStyle w:val="Titre2"/>
      </w:pPr>
      <w:r>
        <w:t>Avec une fonction connue</w:t>
      </w:r>
    </w:p>
    <w:p w:rsidR="00B12AFC" w:rsidRPr="00B12AFC" w:rsidRDefault="00B12AFC" w:rsidP="00B12AFC"/>
    <w:p w:rsidR="00A436E6" w:rsidRDefault="00A436E6" w:rsidP="003F053F">
      <w:pPr>
        <w:spacing w:line="360" w:lineRule="auto"/>
        <w:jc w:val="both"/>
      </w:pPr>
      <w:r>
        <w:t xml:space="preserve">Pour </w:t>
      </w:r>
      <w:r w:rsidR="00751535">
        <w:t xml:space="preserve">le nombre d’observations </w:t>
      </w:r>
      <w:r>
        <w:t xml:space="preserve">m = 60 : </w:t>
      </w:r>
    </w:p>
    <w:p w:rsidR="00BB32A7" w:rsidRDefault="00BB32A7">
      <w:r>
        <w:rPr>
          <w:noProof/>
        </w:rPr>
        <w:drawing>
          <wp:inline distT="0" distB="0" distL="0" distR="0" wp14:anchorId="5434F075" wp14:editId="3A9E0992">
            <wp:extent cx="3278604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78" cy="23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A7" w:rsidRDefault="00BB32A7">
      <w:r>
        <w:rPr>
          <w:noProof/>
        </w:rPr>
        <w:drawing>
          <wp:inline distT="0" distB="0" distL="0" distR="0" wp14:anchorId="6110BD41" wp14:editId="59592581">
            <wp:extent cx="3331317" cy="23431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701" cy="2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A7" w:rsidRDefault="00BB32A7">
      <w:r>
        <w:rPr>
          <w:noProof/>
        </w:rPr>
        <w:drawing>
          <wp:inline distT="0" distB="0" distL="0" distR="0" wp14:anchorId="6B153EF9" wp14:editId="59E34A67">
            <wp:extent cx="3255490" cy="22669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613" cy="2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A7" w:rsidRDefault="00DD3D82" w:rsidP="00672FA3">
      <w:pPr>
        <w:spacing w:line="360" w:lineRule="auto"/>
        <w:jc w:val="both"/>
      </w:pPr>
      <w:r>
        <w:lastRenderedPageBreak/>
        <w:t>On remarque qu’avec un ordre faible, la courbe calculée ne ressemble vraiment pas à la fonction connue. A l’inverse si l’ordre est trop élevé, la courbe va être trop dépendante des données réelles et donc possiblement du bruit. Elle est à haute variance.</w:t>
      </w:r>
    </w:p>
    <w:p w:rsidR="00BE2F62" w:rsidRDefault="00BE2F62" w:rsidP="003F053F">
      <w:pPr>
        <w:spacing w:line="360" w:lineRule="auto"/>
        <w:jc w:val="both"/>
      </w:pPr>
    </w:p>
    <w:p w:rsidR="00BE2F62" w:rsidRDefault="00BE2F62" w:rsidP="00BE2F62">
      <w:pPr>
        <w:pStyle w:val="Titre2"/>
      </w:pPr>
      <w:r>
        <w:t>Avec une fonction mystère</w:t>
      </w:r>
    </w:p>
    <w:p w:rsidR="006072E6" w:rsidRDefault="006072E6" w:rsidP="00BE2F62"/>
    <w:p w:rsidR="006072E6" w:rsidRDefault="006072E6" w:rsidP="00BE2F62">
      <w:r>
        <w:t xml:space="preserve">Test n°1 : </w:t>
      </w:r>
    </w:p>
    <w:p w:rsidR="006072E6" w:rsidRDefault="006072E6" w:rsidP="00BE2F62">
      <w:r>
        <w:rPr>
          <w:noProof/>
        </w:rPr>
        <w:drawing>
          <wp:inline distT="0" distB="0" distL="0" distR="0" wp14:anchorId="05559FD1" wp14:editId="2E020225">
            <wp:extent cx="4276725" cy="2876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E6" w:rsidRDefault="006072E6" w:rsidP="00BE2F62">
      <w:r>
        <w:t xml:space="preserve">Test n°2 : </w:t>
      </w:r>
    </w:p>
    <w:p w:rsidR="006072E6" w:rsidRDefault="006072E6" w:rsidP="00BE2F62">
      <w:r>
        <w:rPr>
          <w:noProof/>
        </w:rPr>
        <w:drawing>
          <wp:inline distT="0" distB="0" distL="0" distR="0" wp14:anchorId="035A2D10" wp14:editId="0C45E1B9">
            <wp:extent cx="4229100" cy="2828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E6" w:rsidRDefault="006072E6" w:rsidP="00672FA3">
      <w:pPr>
        <w:spacing w:line="360" w:lineRule="auto"/>
        <w:jc w:val="both"/>
      </w:pPr>
      <w:r>
        <w:t>On remarque que si le nombre d’observation est faible, la courbe résultante est fortement impactée par le bruit.</w:t>
      </w:r>
    </w:p>
    <w:p w:rsidR="006072E6" w:rsidRDefault="006072E6" w:rsidP="00BE2F62"/>
    <w:p w:rsidR="006072E6" w:rsidRDefault="00745E7C" w:rsidP="00BE2F62">
      <w:r>
        <w:rPr>
          <w:noProof/>
        </w:rPr>
        <w:drawing>
          <wp:inline distT="0" distB="0" distL="0" distR="0" wp14:anchorId="4A45A1EC" wp14:editId="51080A00">
            <wp:extent cx="3822277" cy="2657475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105" cy="26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E7C" w:rsidRDefault="00745E7C" w:rsidP="00BE2F62">
      <w:r>
        <w:rPr>
          <w:noProof/>
        </w:rPr>
        <w:drawing>
          <wp:inline distT="0" distB="0" distL="0" distR="0" wp14:anchorId="24BE529B" wp14:editId="04503C3F">
            <wp:extent cx="3926876" cy="27336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415" cy="27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7C" w:rsidRDefault="00745E7C" w:rsidP="00BE2F62">
      <w:r>
        <w:rPr>
          <w:noProof/>
        </w:rPr>
        <w:drawing>
          <wp:inline distT="0" distB="0" distL="0" distR="0" wp14:anchorId="663E17CB" wp14:editId="3EB52EA6">
            <wp:extent cx="3895725" cy="2666872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717" cy="26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3F" w:rsidRDefault="003E6A3F" w:rsidP="00672FA3">
      <w:pPr>
        <w:spacing w:line="360" w:lineRule="auto"/>
        <w:jc w:val="both"/>
      </w:pPr>
      <w:r>
        <w:lastRenderedPageBreak/>
        <w:t>En augmentant significativement le nombre d’observations, on observe que l’ordre impacte peu la tendance de la courbe.</w:t>
      </w:r>
    </w:p>
    <w:p w:rsidR="00143997" w:rsidRDefault="00143997" w:rsidP="00672FA3">
      <w:pPr>
        <w:spacing w:line="360" w:lineRule="auto"/>
        <w:jc w:val="both"/>
      </w:pPr>
    </w:p>
    <w:p w:rsidR="00143997" w:rsidRDefault="00143997" w:rsidP="00672FA3">
      <w:pPr>
        <w:pStyle w:val="Titre2"/>
        <w:spacing w:line="360" w:lineRule="auto"/>
        <w:jc w:val="both"/>
      </w:pPr>
      <w:r>
        <w:t>Conclusion</w:t>
      </w:r>
    </w:p>
    <w:p w:rsidR="00143997" w:rsidRDefault="00143997" w:rsidP="00672FA3">
      <w:pPr>
        <w:spacing w:line="360" w:lineRule="auto"/>
        <w:jc w:val="both"/>
      </w:pPr>
    </w:p>
    <w:p w:rsidR="00143997" w:rsidRDefault="00143997" w:rsidP="00672FA3">
      <w:pPr>
        <w:spacing w:line="360" w:lineRule="auto"/>
        <w:jc w:val="both"/>
      </w:pPr>
      <w:r>
        <w:t>Il faut un nombre d’observations le plus élevé possible.</w:t>
      </w:r>
      <w:r w:rsidR="00CA6144">
        <w:t xml:space="preserve"> L’ordre ne doit pas être trop faible. Néanmoins s’il est trop élevé la variance de la courbe sera forte.</w:t>
      </w:r>
      <w:r w:rsidR="00672FA3">
        <w:t xml:space="preserve"> Si l’ordre est trop faible, le biais de cette courbe sera fort.</w:t>
      </w:r>
    </w:p>
    <w:p w:rsidR="00672FA3" w:rsidRPr="00143997" w:rsidRDefault="00672FA3" w:rsidP="00672FA3">
      <w:pPr>
        <w:spacing w:line="360" w:lineRule="auto"/>
        <w:jc w:val="both"/>
      </w:pPr>
      <w:r>
        <w:t>Il faut donc trouver un compromis entre le biais et la variance afin de minimiser ces 2 variables. C’est le contrepartie biais-variance.</w:t>
      </w:r>
    </w:p>
    <w:sectPr w:rsidR="00672FA3" w:rsidRPr="001439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2A7" w:rsidRDefault="00BB32A7" w:rsidP="00BB32A7">
      <w:pPr>
        <w:spacing w:after="0" w:line="240" w:lineRule="auto"/>
      </w:pPr>
      <w:r>
        <w:separator/>
      </w:r>
    </w:p>
  </w:endnote>
  <w:endnote w:type="continuationSeparator" w:id="0">
    <w:p w:rsidR="00BB32A7" w:rsidRDefault="00BB32A7" w:rsidP="00BB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2A7" w:rsidRDefault="00BB32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2A7" w:rsidRDefault="00BB32A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2A7" w:rsidRDefault="00BB32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2A7" w:rsidRDefault="00BB32A7" w:rsidP="00BB32A7">
      <w:pPr>
        <w:spacing w:after="0" w:line="240" w:lineRule="auto"/>
      </w:pPr>
      <w:r>
        <w:separator/>
      </w:r>
    </w:p>
  </w:footnote>
  <w:footnote w:type="continuationSeparator" w:id="0">
    <w:p w:rsidR="00BB32A7" w:rsidRDefault="00BB32A7" w:rsidP="00BB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2A7" w:rsidRDefault="00BB32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2A7" w:rsidRDefault="00BB32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2A7" w:rsidRDefault="00BB32A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25"/>
    <w:rsid w:val="00143997"/>
    <w:rsid w:val="0025163B"/>
    <w:rsid w:val="003E6A3F"/>
    <w:rsid w:val="003F053F"/>
    <w:rsid w:val="00596EEC"/>
    <w:rsid w:val="006072E6"/>
    <w:rsid w:val="00672FA3"/>
    <w:rsid w:val="00745E7C"/>
    <w:rsid w:val="00751535"/>
    <w:rsid w:val="00A436E6"/>
    <w:rsid w:val="00B12AFC"/>
    <w:rsid w:val="00BB32A7"/>
    <w:rsid w:val="00BE2F62"/>
    <w:rsid w:val="00CA6144"/>
    <w:rsid w:val="00DD3D82"/>
    <w:rsid w:val="00E2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0916"/>
  <w15:chartTrackingRefBased/>
  <w15:docId w15:val="{75D0E791-1C3D-472F-AF21-26C6B027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2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2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2A7"/>
  </w:style>
  <w:style w:type="paragraph" w:styleId="Pieddepage">
    <w:name w:val="footer"/>
    <w:basedOn w:val="Normal"/>
    <w:link w:val="PieddepageCar"/>
    <w:uiPriority w:val="99"/>
    <w:unhideWhenUsed/>
    <w:rsid w:val="00BB32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2A7"/>
  </w:style>
  <w:style w:type="character" w:customStyle="1" w:styleId="Titre2Car">
    <w:name w:val="Titre 2 Car"/>
    <w:basedOn w:val="Policepardfaut"/>
    <w:link w:val="Titre2"/>
    <w:uiPriority w:val="9"/>
    <w:rsid w:val="00B12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12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0A90-B512-483A-A73C-1AF96F7B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Cogoluegnes Charles</cp:lastModifiedBy>
  <cp:revision>12</cp:revision>
  <dcterms:created xsi:type="dcterms:W3CDTF">2020-03-11T16:13:00Z</dcterms:created>
  <dcterms:modified xsi:type="dcterms:W3CDTF">2020-03-11T17:16:00Z</dcterms:modified>
</cp:coreProperties>
</file>