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42BE9" w14:textId="70F52568" w:rsidR="00BB3613" w:rsidRDefault="00BB3613">
      <w:r>
        <w:t>Brandon Williams</w:t>
      </w:r>
    </w:p>
    <w:p w14:paraId="788C79BD" w14:textId="7D2D8566" w:rsidR="00BB3613" w:rsidRDefault="00BB3613">
      <w:r>
        <w:t xml:space="preserve">Professor </w:t>
      </w:r>
      <w:proofErr w:type="spellStart"/>
      <w:r>
        <w:t>Aldyaflah</w:t>
      </w:r>
      <w:proofErr w:type="spellEnd"/>
      <w:r>
        <w:t xml:space="preserve"> Izdehar</w:t>
      </w:r>
    </w:p>
    <w:p w14:paraId="461BE7FB" w14:textId="0CB6F9AB" w:rsidR="00BB3613" w:rsidRDefault="00BB3613">
      <w:r>
        <w:t xml:space="preserve">IT2660 </w:t>
      </w:r>
    </w:p>
    <w:p w14:paraId="025BD630" w14:textId="1377B208" w:rsidR="00BB3613" w:rsidRDefault="00BB3613">
      <w:r>
        <w:t>2 March 2026</w:t>
      </w:r>
    </w:p>
    <w:p w14:paraId="782BE92E" w14:textId="77777777" w:rsidR="00BB3613" w:rsidRDefault="00BB3613" w:rsidP="00BB3613">
      <w:pPr>
        <w:spacing w:before="100" w:beforeAutospacing="1"/>
      </w:pPr>
    </w:p>
    <w:p w14:paraId="6F005EA3" w14:textId="6586FF71" w:rsidR="00BB3613" w:rsidRPr="00BB3613" w:rsidRDefault="00BB3613" w:rsidP="00BB3613">
      <w:pPr>
        <w:spacing w:before="100" w:beforeAutospacing="1"/>
      </w:pPr>
      <w:r>
        <w:tab/>
      </w:r>
      <w:r w:rsidRPr="00BB3613">
        <w:t>According to the book, the brute-force string matching algorithm has a Big O of O(</w:t>
      </w:r>
      <w:proofErr w:type="spellStart"/>
      <w:r w:rsidRPr="00BB3613">
        <w:t>n·m</w:t>
      </w:r>
      <w:proofErr w:type="spellEnd"/>
      <w:r w:rsidRPr="00BB3613">
        <w:t xml:space="preserve">), where n is the text length and m is the pattern length. My </w:t>
      </w:r>
      <w:proofErr w:type="spellStart"/>
      <w:r w:rsidRPr="00BB3613">
        <w:t>elapsedTime</w:t>
      </w:r>
      <w:proofErr w:type="spellEnd"/>
      <w:r w:rsidRPr="00BB3613">
        <w:t xml:space="preserve"> calculations align with </w:t>
      </w:r>
      <w:r>
        <w:t xml:space="preserve">this layout portraying that </w:t>
      </w:r>
      <w:r w:rsidRPr="00BB3613">
        <w:t>the best-case input ("A") required very few comparisons and ran quickly, while the worst-case input ("9") required more comparisons and took longer, reflecting the upper bound described by O(</w:t>
      </w:r>
      <w:proofErr w:type="spellStart"/>
      <w:r w:rsidRPr="00BB3613">
        <w:t>n·m</w:t>
      </w:r>
      <w:proofErr w:type="spellEnd"/>
      <w:r w:rsidRPr="00BB3613">
        <w:t>). The purpose of the exercise is to illustrate how input affects runtime and to connect theoretical analysis (Big O</w:t>
      </w:r>
      <w:r w:rsidRPr="00BB3613">
        <w:t>)</w:t>
      </w:r>
      <w:r w:rsidRPr="00BB3613">
        <w:t xml:space="preserve"> with practical timing, showing that best- and worst-case inputs produce noticeably different execution times. While this is enough to demonstrate best- and worst-case scenarios for this specific text and pattern, it does not capture the absolute worst-case for all possible inputs, but it effectively highlights the concept for the lab.</w:t>
      </w:r>
    </w:p>
    <w:p w14:paraId="7FF4BC71" w14:textId="1C50D02A" w:rsidR="00BB3613" w:rsidRDefault="00BB3613"/>
    <w:sectPr w:rsidR="00BB3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613"/>
    <w:rsid w:val="005A093B"/>
    <w:rsid w:val="00BB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DFBF9"/>
  <w15:chartTrackingRefBased/>
  <w15:docId w15:val="{80940DCA-0A32-42C7-A4E2-6B85EE357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6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361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Williams</dc:creator>
  <cp:keywords/>
  <dc:description/>
  <cp:lastModifiedBy>Brandon Williams</cp:lastModifiedBy>
  <cp:revision>1</cp:revision>
  <dcterms:created xsi:type="dcterms:W3CDTF">2026-02-20T17:07:00Z</dcterms:created>
  <dcterms:modified xsi:type="dcterms:W3CDTF">2026-02-20T17:15:00Z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5f3b33aa-07d9-4812-b61d-847f4d1e699d</vt:lpwstr>
  </property>
</Properties>
</file>